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F" w:rsidRDefault="00C55E6F">
      <w:pPr>
        <w:rPr>
          <w:sz w:val="28"/>
          <w:szCs w:val="28"/>
        </w:rPr>
      </w:pPr>
      <w:bookmarkStart w:id="0" w:name="_GoBack"/>
      <w:bookmarkEnd w:id="0"/>
      <w:r w:rsidRPr="00273552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Pr="00273552">
        <w:rPr>
          <w:rFonts w:hint="eastAsia"/>
          <w:sz w:val="28"/>
          <w:szCs w:val="28"/>
        </w:rPr>
        <w:t>：</w:t>
      </w:r>
    </w:p>
    <w:p w:rsidR="00F01EBB" w:rsidRDefault="00C55E6F" w:rsidP="00C55E6F">
      <w:pPr>
        <w:jc w:val="center"/>
        <w:rPr>
          <w:sz w:val="28"/>
          <w:szCs w:val="28"/>
        </w:rPr>
      </w:pPr>
      <w:r w:rsidRPr="00C55E6F">
        <w:rPr>
          <w:rFonts w:hint="eastAsia"/>
          <w:sz w:val="28"/>
          <w:szCs w:val="28"/>
        </w:rPr>
        <w:t>标委会</w:t>
      </w:r>
      <w:r w:rsidR="00F8244F">
        <w:rPr>
          <w:rFonts w:hint="eastAsia"/>
          <w:sz w:val="28"/>
          <w:szCs w:val="28"/>
        </w:rPr>
        <w:t>秘书处</w:t>
      </w:r>
      <w:r w:rsidRPr="00C55E6F">
        <w:rPr>
          <w:rFonts w:hint="eastAsia"/>
          <w:sz w:val="28"/>
          <w:szCs w:val="28"/>
        </w:rPr>
        <w:t>推荐项目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6"/>
        <w:gridCol w:w="1986"/>
        <w:gridCol w:w="3541"/>
        <w:gridCol w:w="3437"/>
      </w:tblGrid>
      <w:tr w:rsidR="00C55E6F" w:rsidRPr="00202B78" w:rsidTr="00C55E6F">
        <w:trPr>
          <w:trHeight w:val="366"/>
          <w:tblHeader/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C55E6F" w:rsidRPr="00202B78" w:rsidRDefault="00C55E6F" w:rsidP="004A3893">
            <w:pPr>
              <w:widowControl/>
              <w:spacing w:line="0" w:lineRule="atLeast"/>
              <w:jc w:val="center"/>
              <w:rPr>
                <w:rFonts w:eastAsia="黑体"/>
                <w:kern w:val="0"/>
                <w:sz w:val="24"/>
              </w:rPr>
            </w:pPr>
            <w:r w:rsidRPr="00202B78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26" w:type="pct"/>
            <w:gridSpan w:val="2"/>
            <w:vAlign w:val="center"/>
          </w:tcPr>
          <w:p w:rsidR="00C55E6F" w:rsidRPr="00202B78" w:rsidRDefault="00C55E6F" w:rsidP="004A3893">
            <w:pPr>
              <w:widowControl/>
              <w:spacing w:line="0" w:lineRule="atLeast"/>
              <w:jc w:val="center"/>
              <w:rPr>
                <w:rFonts w:eastAsia="黑体"/>
                <w:kern w:val="0"/>
                <w:sz w:val="24"/>
              </w:rPr>
            </w:pPr>
            <w:r w:rsidRPr="00202B78">
              <w:rPr>
                <w:rFonts w:eastAsia="黑体"/>
                <w:kern w:val="0"/>
                <w:sz w:val="24"/>
              </w:rPr>
              <w:t>标准号</w:t>
            </w:r>
          </w:p>
        </w:tc>
        <w:tc>
          <w:tcPr>
            <w:tcW w:w="1824" w:type="pct"/>
            <w:vAlign w:val="center"/>
          </w:tcPr>
          <w:p w:rsidR="00C55E6F" w:rsidRPr="00202B78" w:rsidRDefault="00C55E6F" w:rsidP="004A3893">
            <w:pPr>
              <w:widowControl/>
              <w:spacing w:line="0" w:lineRule="atLeast"/>
              <w:jc w:val="center"/>
              <w:rPr>
                <w:rFonts w:eastAsia="黑体"/>
                <w:kern w:val="0"/>
                <w:sz w:val="24"/>
              </w:rPr>
            </w:pPr>
            <w:r w:rsidRPr="00202B78">
              <w:rPr>
                <w:rFonts w:eastAsia="黑体"/>
                <w:kern w:val="0"/>
                <w:sz w:val="24"/>
              </w:rPr>
              <w:t>标准项目名称</w:t>
            </w:r>
          </w:p>
        </w:tc>
        <w:tc>
          <w:tcPr>
            <w:tcW w:w="1770" w:type="pct"/>
            <w:vAlign w:val="center"/>
          </w:tcPr>
          <w:p w:rsidR="00C55E6F" w:rsidRPr="00202B78" w:rsidRDefault="00C55E6F" w:rsidP="004A3893">
            <w:pPr>
              <w:widowControl/>
              <w:spacing w:line="0" w:lineRule="atLeast"/>
              <w:jc w:val="center"/>
              <w:rPr>
                <w:rFonts w:eastAsia="黑体"/>
                <w:kern w:val="0"/>
                <w:sz w:val="24"/>
              </w:rPr>
            </w:pPr>
            <w:r w:rsidRPr="00202B78">
              <w:rPr>
                <w:rFonts w:eastAsia="黑体"/>
                <w:kern w:val="0"/>
                <w:sz w:val="24"/>
              </w:rPr>
              <w:t>提出单位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C55E6F" w:rsidRPr="00202B78" w:rsidRDefault="00C55E6F" w:rsidP="00C55E6F">
            <w:pPr>
              <w:widowControl/>
              <w:spacing w:line="0" w:lineRule="atLeast"/>
              <w:rPr>
                <w:rFonts w:eastAsia="黑体"/>
                <w:kern w:val="0"/>
                <w:sz w:val="24"/>
              </w:rPr>
            </w:pPr>
            <w:r w:rsidRPr="00202B78">
              <w:rPr>
                <w:rFonts w:eastAsia="黑体"/>
                <w:kern w:val="0"/>
                <w:sz w:val="24"/>
              </w:rPr>
              <w:t>国家标准</w:t>
            </w:r>
          </w:p>
        </w:tc>
      </w:tr>
      <w:tr w:rsidR="00107967" w:rsidRPr="00202B78" w:rsidTr="00C55E6F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07967" w:rsidRPr="00202B78" w:rsidRDefault="00107967" w:rsidP="00107967">
            <w:pPr>
              <w:widowControl/>
              <w:spacing w:line="0" w:lineRule="atLeast"/>
              <w:rPr>
                <w:rFonts w:eastAsia="黑体"/>
                <w:kern w:val="0"/>
                <w:sz w:val="24"/>
              </w:rPr>
            </w:pPr>
            <w:r w:rsidRPr="00107967">
              <w:rPr>
                <w:rFonts w:eastAsia="黑体" w:hint="eastAsia"/>
                <w:kern w:val="0"/>
                <w:sz w:val="24"/>
              </w:rPr>
              <w:t>轻金属分标委会秘书处推荐</w:t>
            </w:r>
            <w:r w:rsidR="00925239" w:rsidRPr="00202B78">
              <w:rPr>
                <w:rFonts w:eastAsia="黑体"/>
                <w:kern w:val="0"/>
                <w:sz w:val="24"/>
              </w:rPr>
              <w:t>国家标准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铝及铝合金阳极氧化膜与有机聚合物膜 第4部分:纹理膜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广东凤铝铝业有限公司等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拉伸罐用铝及铝合金板、带、箔材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山东南山铝业股份有限公司等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炊具用铝基复合圆片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无锡银邦铝业有限公司等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高速动车组用铝合金材料性能及检测方法的选择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青岛四方机车车辆股份有限公司等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铝合金力学熔点测试方法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青岛四方机车车辆股份有限公司等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铝合金精铸圆锭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福建省南平铝业有限公司等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熔体发泡铝及铝合金板材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安徽省一鸣新材料科技有限公司、元泰达新材料股份有限公司、有色金属技术经济研究院等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原位增强铝基复合材料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上海交通大学、淮北相邦科技有限公司</w:t>
            </w:r>
            <w:r w:rsidRPr="00925239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、</w:t>
            </w: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有色金属技术经济研究院等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/>
                <w:kern w:val="0"/>
                <w:szCs w:val="21"/>
              </w:rPr>
              <w:t>GB/T 24488-2009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镁合金牺牲阳极电化学性能测试方法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淄博德源金属材料有限公司等</w:t>
            </w:r>
          </w:p>
        </w:tc>
      </w:tr>
      <w:tr w:rsidR="00C55E6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55E6F" w:rsidRPr="00925239" w:rsidRDefault="00C55E6F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55E6F" w:rsidRPr="00925239" w:rsidRDefault="00C55E6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/>
                <w:kern w:val="0"/>
                <w:szCs w:val="21"/>
              </w:rPr>
              <w:t>GB/T 7998-2005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55E6F" w:rsidRPr="00925239" w:rsidRDefault="00C55E6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铝合金晶间腐蚀测定方法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55E6F" w:rsidRPr="00925239" w:rsidRDefault="00C55E6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待定</w:t>
            </w:r>
          </w:p>
        </w:tc>
      </w:tr>
      <w:tr w:rsidR="00107967" w:rsidRPr="00202B78" w:rsidTr="00107967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07967" w:rsidRPr="007D3788" w:rsidRDefault="00107967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t>重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 w:rsidR="00925239" w:rsidRPr="00202B78">
              <w:rPr>
                <w:rFonts w:eastAsia="黑体"/>
                <w:kern w:val="0"/>
                <w:sz w:val="24"/>
              </w:rPr>
              <w:t>国家标准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951E0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951E03" w:rsidRPr="00925239" w:rsidRDefault="00951E0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951E03" w:rsidRPr="00925239" w:rsidRDefault="00951E03" w:rsidP="004A3893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951E03" w:rsidRPr="00925239" w:rsidRDefault="00303187" w:rsidP="004A3893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hyperlink r:id="rId8" w:tgtFrame="_blank" w:history="1">
              <w:r w:rsidR="00951E03" w:rsidRPr="00925239">
                <w:rPr>
                  <w:rFonts w:asciiTheme="minorEastAsia" w:hAnsiTheme="minorEastAsia"/>
                  <w:kern w:val="0"/>
                  <w:szCs w:val="21"/>
                </w:rPr>
                <w:t>GB/T 5187-2008</w:t>
              </w:r>
            </w:hyperlink>
          </w:p>
        </w:tc>
        <w:tc>
          <w:tcPr>
            <w:tcW w:w="1824" w:type="pct"/>
            <w:shd w:val="clear" w:color="auto" w:fill="auto"/>
            <w:vAlign w:val="center"/>
          </w:tcPr>
          <w:p w:rsidR="00951E03" w:rsidRPr="00925239" w:rsidRDefault="00951E03" w:rsidP="004A3893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kern w:val="0"/>
                <w:szCs w:val="21"/>
              </w:rPr>
              <w:t>铜及铜合金箔材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951E03" w:rsidRPr="00925239" w:rsidRDefault="00951E03" w:rsidP="004A3893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kern w:val="0"/>
                <w:szCs w:val="21"/>
              </w:rPr>
              <w:t>中铝洛阳铜业有限责任公司</w:t>
            </w:r>
          </w:p>
        </w:tc>
      </w:tr>
      <w:tr w:rsidR="00951E0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951E03" w:rsidRPr="00925239" w:rsidRDefault="00951E0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951E03" w:rsidRPr="00925239" w:rsidRDefault="00951E03" w:rsidP="004A3893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951E03" w:rsidRPr="00925239" w:rsidRDefault="00303187" w:rsidP="004A3893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hyperlink r:id="rId9" w:tgtFrame="_blank" w:history="1">
              <w:r w:rsidR="00951E03" w:rsidRPr="00925239">
                <w:rPr>
                  <w:rFonts w:asciiTheme="minorEastAsia" w:hAnsiTheme="minorEastAsia"/>
                  <w:kern w:val="0"/>
                  <w:szCs w:val="21"/>
                </w:rPr>
                <w:t>GB/T 16866-2006</w:t>
              </w:r>
            </w:hyperlink>
          </w:p>
        </w:tc>
        <w:tc>
          <w:tcPr>
            <w:tcW w:w="1824" w:type="pct"/>
            <w:shd w:val="clear" w:color="auto" w:fill="auto"/>
          </w:tcPr>
          <w:p w:rsidR="00951E03" w:rsidRPr="00925239" w:rsidRDefault="00951E03" w:rsidP="004A3893"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szCs w:val="21"/>
              </w:rPr>
              <w:t>铜及铜合金无缝管材外形尺寸及允许偏差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951E03" w:rsidRPr="00925239" w:rsidRDefault="00951E03" w:rsidP="004A3893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kern w:val="0"/>
                <w:szCs w:val="21"/>
              </w:rPr>
              <w:t>中铝洛阳铜业有限责任公司</w:t>
            </w:r>
          </w:p>
        </w:tc>
      </w:tr>
      <w:tr w:rsidR="00951E03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951E03" w:rsidRPr="00925239" w:rsidRDefault="00951E0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951E03" w:rsidRPr="00925239" w:rsidRDefault="00951E03" w:rsidP="00951E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951E03" w:rsidRPr="00925239" w:rsidRDefault="00951E03" w:rsidP="00951E03">
            <w:pPr>
              <w:rPr>
                <w:rFonts w:ascii="宋体" w:hAnsi="宋体"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szCs w:val="21"/>
              </w:rPr>
              <w:t>靶材技术成熟度等级划分及定义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951E03" w:rsidRPr="00925239" w:rsidRDefault="00951E03" w:rsidP="00951E03">
            <w:pPr>
              <w:widowControl/>
              <w:spacing w:line="320" w:lineRule="atLeast"/>
              <w:rPr>
                <w:rFonts w:ascii="宋体" w:hAnsi="宋体"/>
                <w:noProof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noProof/>
                <w:color w:val="000000"/>
                <w:szCs w:val="21"/>
              </w:rPr>
              <w:t>有研亿金新材料有限公司</w:t>
            </w:r>
          </w:p>
        </w:tc>
      </w:tr>
      <w:tr w:rsidR="00951E03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951E03" w:rsidRPr="00925239" w:rsidRDefault="00951E0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951E03" w:rsidRPr="00925239" w:rsidRDefault="00951E03" w:rsidP="00951E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951E03" w:rsidRPr="00925239" w:rsidRDefault="00951E03" w:rsidP="00951E03">
            <w:pPr>
              <w:rPr>
                <w:rFonts w:ascii="宋体" w:hAnsi="宋体"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szCs w:val="21"/>
              </w:rPr>
              <w:t>靶材与背板结合强度测试方法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951E03" w:rsidRPr="00925239" w:rsidRDefault="00951E03" w:rsidP="00951E03">
            <w:pPr>
              <w:widowControl/>
              <w:spacing w:line="320" w:lineRule="atLeast"/>
              <w:rPr>
                <w:rFonts w:ascii="宋体" w:hAnsi="宋体"/>
                <w:noProof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noProof/>
                <w:color w:val="000000"/>
                <w:szCs w:val="21"/>
              </w:rPr>
              <w:t>有研亿金新材料有限公司</w:t>
            </w:r>
          </w:p>
        </w:tc>
      </w:tr>
      <w:tr w:rsidR="00951E03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951E03" w:rsidRPr="00925239" w:rsidRDefault="00951E0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951E03" w:rsidRPr="00925239" w:rsidRDefault="00951E03" w:rsidP="00951E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951E03" w:rsidRPr="00925239" w:rsidRDefault="00951E03" w:rsidP="00951E03">
            <w:pPr>
              <w:rPr>
                <w:rFonts w:ascii="宋体" w:hAnsi="宋体"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color w:val="000000"/>
                <w:szCs w:val="21"/>
              </w:rPr>
              <w:t>平面显示用高纯铜旋转管靶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951E03" w:rsidRPr="00925239" w:rsidRDefault="00951E03" w:rsidP="00951E03">
            <w:pPr>
              <w:widowControl/>
              <w:spacing w:line="320" w:lineRule="atLeast"/>
              <w:rPr>
                <w:rFonts w:ascii="宋体" w:hAnsi="宋体"/>
                <w:noProof/>
                <w:color w:val="000000"/>
                <w:szCs w:val="21"/>
              </w:rPr>
            </w:pPr>
            <w:r w:rsidRPr="00925239">
              <w:rPr>
                <w:rFonts w:ascii="宋体" w:hAnsi="宋体" w:hint="eastAsia"/>
                <w:noProof/>
                <w:color w:val="000000"/>
                <w:szCs w:val="21"/>
              </w:rPr>
              <w:t>有研亿金新材料有限公司</w:t>
            </w:r>
          </w:p>
        </w:tc>
      </w:tr>
      <w:tr w:rsidR="00107967" w:rsidRPr="00202B78" w:rsidTr="00107967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07967" w:rsidRPr="001713FC" w:rsidRDefault="00107967" w:rsidP="00951E03">
            <w:pPr>
              <w:widowControl/>
              <w:spacing w:line="320" w:lineRule="atLeast"/>
              <w:rPr>
                <w:rFonts w:ascii="宋体" w:hAnsi="宋体"/>
                <w:noProof/>
                <w:color w:val="000000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t>稀有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 w:rsidR="00925239" w:rsidRPr="00202B78">
              <w:rPr>
                <w:rFonts w:eastAsia="黑体"/>
                <w:kern w:val="0"/>
                <w:sz w:val="24"/>
              </w:rPr>
              <w:t>国家标准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107967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auto"/>
          </w:tcPr>
          <w:p w:rsidR="00925239" w:rsidRDefault="004A3893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</w:p>
          <w:p w:rsidR="004A3893" w:rsidRDefault="004A3893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2965-2007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Default="004A3893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钛及钛合金棒材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Default="004A3893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宝钛集团有限公司等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107967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auto"/>
          </w:tcPr>
          <w:p w:rsidR="00925239" w:rsidRDefault="004A3893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</w:p>
          <w:p w:rsidR="004A3893" w:rsidRDefault="004A3893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3459-2006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Default="004A3893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钨条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Default="004A3893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株洲硬质合金集团有限公司等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107967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auto"/>
          </w:tcPr>
          <w:p w:rsidR="00925239" w:rsidRDefault="004A3893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</w:p>
          <w:p w:rsidR="004A3893" w:rsidRDefault="004A3893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3620.2-2007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Default="004A3893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钛及钛合金加工产品化学成分允许偏差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Default="004A3893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宝钛集团有限公司等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107967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Default="004A3893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钼及钼合金多孔粉末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Default="004A3893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107967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Default="004A3893" w:rsidP="0092523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Default="004A3893" w:rsidP="004A3893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磁控</w:t>
            </w:r>
            <w:r>
              <w:rPr>
                <w:szCs w:val="21"/>
              </w:rPr>
              <w:t>溅射用钼</w:t>
            </w:r>
            <w:r>
              <w:rPr>
                <w:rFonts w:hint="eastAsia"/>
                <w:szCs w:val="21"/>
              </w:rPr>
              <w:t>管</w:t>
            </w:r>
            <w:r>
              <w:rPr>
                <w:szCs w:val="21"/>
              </w:rPr>
              <w:t>靶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Default="004A3893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107967" w:rsidRPr="00202B78" w:rsidTr="00107967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07967" w:rsidRPr="00107967" w:rsidRDefault="00107967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25239">
              <w:rPr>
                <w:rFonts w:eastAsia="黑体" w:hint="eastAsia"/>
                <w:kern w:val="0"/>
                <w:sz w:val="24"/>
              </w:rPr>
              <w:t>粉末冶金分标委会秘书处推荐</w:t>
            </w:r>
            <w:r w:rsidR="00925239" w:rsidRPr="00202B78">
              <w:rPr>
                <w:rFonts w:eastAsia="黑体"/>
                <w:kern w:val="0"/>
                <w:sz w:val="24"/>
              </w:rPr>
              <w:t>国家标准</w:t>
            </w:r>
            <w:r w:rsidRPr="00925239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1479.1-2011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松装密度的测定  第1部分:漏斗法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1479.2-2011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松装密度的测定  第2部分:斯柯特容量计法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  <w:lang w:bidi="ar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GB/T 1480-2012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金属粉末粒度组成的测定  干筛分法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济宁市无界科技有限公司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  <w:lang w:bidi="ar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GB/T 1481-2012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金属粉末(不包括硬质合金粉末)在单轴压制中压缩性的测定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芜钢铁集团粉未冶金有限公司、西安宝德粉末冶金有限责任公司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1482-2010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流动性的测定 标准漏斗法（霍尔流速计）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2076-2007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切削刀具用可转位刀片型号表示规则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株洲硬质合金集团有限公司等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2077-1987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硬质合金可转位刀片圆角半径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2080-2007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带圆角沉孔固定的硬质合金可转位刀片尺寸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3249-2009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金属及其化合物粉末费氏粒度的测定方法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3458-2006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钨粉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3612-2008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量规、量具用硬质合金毛坯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3651-2008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金属高温导热系数测量方法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北京有色金属研究总院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4309-2009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粉末冶金材料分类和牌号表示方法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5158.1-2011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还原法测定氧含量  第1部分：总则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深圳市注成科技有限公司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5158.2-2011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还原法测定氧含量  第2部分：氢还原时的质量损失（氢损）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中南大学粉未冶金研究院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5158.3-2011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还原法测定氧含量  第3部分：可被氢还原的氧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深圳市注成科技有限公司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5158.4-2011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还原法测定氧含量  第4部分：还原－提取法测定总氧量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中南大学粉未冶金研究院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5160-2002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金属粉末生坯强度的测定  矩形压坯横向断裂法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5166-1998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烧结金属材料和硬质合金弹性模量测定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中南大学粉末冶金研究所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5314-2011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粉末冶金用粉末 取样方法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济宁无界科技有限公司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5319-2002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烧结金属材料(不包括硬质合金)  横向断裂强度的测定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6524-2003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粒度分布的测量 重力沉降光透法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中南大学粉末冶金研究所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11102-2008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地质勘探工具用硬质合金制品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GB/T 11105-2012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金属粉末  压坯的拉托拉试验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芜钢铁集团粉未冶金有限公司、西安宝德粉末冶金有限责任公司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11106-1989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金属粉末  用圆柱形压坯的压缩测定压坯强度的方法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13220-1991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细粉末粒度分布的测定  声波筛分法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1" w:name="RANGE!B134"/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13221-2004</w:t>
            </w:r>
            <w:bookmarkEnd w:id="1"/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纳米粉末粒度分布的测定  X射线小角散射法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13390-2008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金属粉末比表面积的测定 氮吸附法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18376.1-2008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硬质合金牌号  第1部分:切削工具用硬质合金牌号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19076-2003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烧结金属材料规范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中南大学粉末冶金研究所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2" w:name="RANGE!B139"/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19588-2004</w:t>
            </w:r>
            <w:bookmarkEnd w:id="2"/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纳米镍粉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钢铁研究总院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3" w:name="RANGE!B140"/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19589-2004</w:t>
            </w:r>
            <w:bookmarkEnd w:id="3"/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纳米氧化锌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中国科学院过程工程研究所等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20251-2006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电池用泡沫镍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长沙力元新材料股份有限公司等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20253-2006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可充电电池用冲孔镀镍钢带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深圳亚兰德金属制品有限公司等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21182－2007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硬质合金废料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自贡科瑞德新材料有限责任公司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23365－2009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钴酸锂电化学性能测试  首次放电比容量及首次充放电效率测试方法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中信国安盟固利电源技术有限公司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23366－2009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钴酸锂电化学性能测试  放电平台容量比率及循环寿命测试方法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中信国安盟固利电源技术有限公司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23369－2009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硬质合金磁饱和（MS）测定的标准试验方法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23370－2009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硬质合金  压缩试验方法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4A3893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GB/T 24485－2009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碳化铌粉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九江有色金属冶炼厂等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26031-2010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镍酸锂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中信国安盟固利电源技术有限公司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26051-2010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 钴粉中硫和碳量的测定 红外检测法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厦门金鹭特种合金有限公司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26052-2010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硬质合金管状焊条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自贡长城硬面材料有限公司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26053-2010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硬质合金喷焊粉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自贡长城硬面材料有限公司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26054-2010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硬质合金再生混合料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深圳市格林美高新技术股份有限公司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GB/T 26055-2010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再生碳化钨粉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自贡科瑞德新材料有限责任公司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303187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hyperlink r:id="rId10" w:history="1">
              <w:r w:rsidR="004A3893" w:rsidRPr="00925239">
                <w:rPr>
                  <w:rFonts w:asciiTheme="minorEastAsia" w:hAnsiTheme="minorEastAsia" w:cs="宋体" w:hint="eastAsia"/>
                  <w:szCs w:val="21"/>
                </w:rPr>
                <w:t>GB/T 26061-2010</w:t>
              </w:r>
            </w:hyperlink>
          </w:p>
        </w:tc>
        <w:tc>
          <w:tcPr>
            <w:tcW w:w="1824" w:type="pct"/>
            <w:shd w:val="clear" w:color="auto" w:fill="auto"/>
            <w:vAlign w:val="bottom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钽铌复合碳化物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宁夏东方钽业股份有限公司</w:t>
            </w:r>
          </w:p>
        </w:tc>
      </w:tr>
      <w:tr w:rsidR="004A3893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303187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hyperlink r:id="rId11" w:history="1">
              <w:r w:rsidR="004A3893" w:rsidRPr="00925239">
                <w:rPr>
                  <w:rFonts w:asciiTheme="minorEastAsia" w:hAnsiTheme="minorEastAsia" w:cs="宋体" w:hint="eastAsia"/>
                  <w:szCs w:val="21"/>
                </w:rPr>
                <w:t>GB/T 26285-2010</w:t>
              </w:r>
            </w:hyperlink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107967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超细钴粉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widowControl/>
              <w:spacing w:line="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kern w:val="0"/>
                <w:szCs w:val="21"/>
              </w:rPr>
              <w:t>金川集团有限公司</w:t>
            </w:r>
          </w:p>
        </w:tc>
      </w:tr>
      <w:tr w:rsidR="004A3893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4A3893" w:rsidRPr="00925239" w:rsidRDefault="00303187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hyperlink r:id="rId12" w:history="1">
              <w:r w:rsidR="004A3893" w:rsidRPr="00925239">
                <w:rPr>
                  <w:rFonts w:asciiTheme="minorEastAsia" w:hAnsiTheme="minorEastAsia" w:cs="宋体" w:hint="eastAsia"/>
                  <w:szCs w:val="21"/>
                </w:rPr>
                <w:t>GB/T 26725-2011</w:t>
              </w:r>
            </w:hyperlink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107967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超细碳化钨粉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厦门金鹭特种合金有限公司</w:t>
            </w:r>
          </w:p>
        </w:tc>
      </w:tr>
      <w:tr w:rsidR="004A3893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107967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增材制造用钽及钽合金粉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西安赛隆金属材料有限责任公司</w:t>
            </w:r>
          </w:p>
        </w:tc>
      </w:tr>
      <w:tr w:rsidR="004A3893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107967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增材制造用铌及铌合金粉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西安赛隆金属材料有限责任公司</w:t>
            </w:r>
          </w:p>
        </w:tc>
      </w:tr>
      <w:tr w:rsidR="004A3893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bottom"/>
          </w:tcPr>
          <w:p w:rsidR="004A3893" w:rsidRPr="00925239" w:rsidRDefault="004A3893" w:rsidP="009252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107967">
            <w:pPr>
              <w:widowControl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增材制造用球形钴铬合金粉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广东省材料与加工研究所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11876:2010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 钴粉中钙、铜、铁、钾、镁、锰、钠、镍和锌量的测定 火焰原子吸收光谱法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11877:2008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 钴粉中硅量的测定 分光光度法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17352:2008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 钴粉中硅量的测定 石墨炉原子吸收法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26482:2010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硬质合金 铅量和镉量的测定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10070:1991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稳态流动条件粉末层透气性试验  外比表面的测定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13517:2013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金属粉末.利用带刻度漏斗进行流量的测定(古斯塔弗森流量计)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13947:2011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 金属粉末中非金属夹杂的测定方法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14168:2011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金属粉末（不包括硬质合金）  铜基浸渗粉检验方法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18549-1:2009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高温时松装密度和流速的测定 第1部分：高温时松装密度的测定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18549-2:2009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金属粉末 高温时松装密度和流速的测定 第2部分：高温时流速的测定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3928:2016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烧结金属材料（不包括硬质合金）  疲劳试验试样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7625:2006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烧结金属材料（不包括硬质合金）  测定碳含量用化学分析样品的制备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14317:2015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烧结金属材料（不包括硬质合金）  压缩屈服强度的测定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采用ISO 23519:2010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lastRenderedPageBreak/>
              <w:t>烧结金属材料（不包括硬质合金）表</w:t>
            </w:r>
            <w:r w:rsidRPr="00925239">
              <w:rPr>
                <w:rFonts w:asciiTheme="minorEastAsia" w:hAnsiTheme="minorEastAsia" w:cs="宋体" w:hint="eastAsia"/>
                <w:szCs w:val="21"/>
              </w:rPr>
              <w:lastRenderedPageBreak/>
              <w:t>面硬度的测定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lastRenderedPageBreak/>
              <w:t>待定</w:t>
            </w:r>
          </w:p>
        </w:tc>
      </w:tr>
      <w:tr w:rsidR="004A3893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4A3893" w:rsidRPr="00925239" w:rsidRDefault="004A3893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制定</w:t>
            </w:r>
          </w:p>
          <w:p w:rsidR="004A3893" w:rsidRPr="00925239" w:rsidRDefault="004A3893" w:rsidP="00925239">
            <w:pPr>
              <w:pStyle w:val="a4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25239">
              <w:rPr>
                <w:rFonts w:asciiTheme="minorEastAsia" w:eastAsiaTheme="minorEastAsia" w:hAnsiTheme="minorEastAsia" w:cs="宋体" w:hint="eastAsia"/>
                <w:szCs w:val="21"/>
              </w:rPr>
              <w:t>采用ISO 28279:2010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烧结金属材料 粉末冶金制品清洁度的测定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4A3893" w:rsidRPr="00925239" w:rsidRDefault="004A3893" w:rsidP="004A3893">
            <w:pPr>
              <w:rPr>
                <w:rFonts w:asciiTheme="minorEastAsia" w:hAnsiTheme="minorEastAsia" w:cs="宋体"/>
                <w:szCs w:val="21"/>
              </w:rPr>
            </w:pPr>
            <w:r w:rsidRPr="00925239">
              <w:rPr>
                <w:rFonts w:asciiTheme="minorEastAsia" w:hAnsiTheme="minorEastAsia" w:cs="宋体" w:hint="eastAsia"/>
                <w:szCs w:val="21"/>
              </w:rPr>
              <w:t>待定</w:t>
            </w:r>
          </w:p>
        </w:tc>
      </w:tr>
      <w:tr w:rsidR="00107967" w:rsidRPr="00202B78" w:rsidTr="00107967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07967" w:rsidRDefault="00107967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t>贵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 w:rsidR="00925239" w:rsidRPr="00202B78">
              <w:rPr>
                <w:rFonts w:eastAsia="黑体"/>
                <w:kern w:val="0"/>
                <w:sz w:val="24"/>
              </w:rPr>
              <w:t>国家标准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C03624" w:rsidRPr="00202B78" w:rsidTr="00C03624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03624" w:rsidRPr="00107967" w:rsidRDefault="00C03624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03624" w:rsidRDefault="00C03624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1E03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C03624" w:rsidRPr="00C03624" w:rsidRDefault="00C03624" w:rsidP="0092523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GB/T 23517-2009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钌炭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贵研铂业股份有限公司</w:t>
            </w:r>
          </w:p>
        </w:tc>
      </w:tr>
      <w:tr w:rsidR="00C03624" w:rsidRPr="00202B78" w:rsidTr="00C03624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03624" w:rsidRPr="00107967" w:rsidRDefault="00C03624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03624" w:rsidRDefault="00C03624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1E03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C03624" w:rsidRPr="00C03624" w:rsidRDefault="00C03624" w:rsidP="0092523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GB/T 23518-2009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钯炭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贵研铂业股份有限公司</w:t>
            </w:r>
          </w:p>
        </w:tc>
      </w:tr>
      <w:tr w:rsidR="00C03624" w:rsidRPr="00202B78" w:rsidTr="00C03624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03624" w:rsidRPr="00107967" w:rsidRDefault="00C03624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03624" w:rsidRDefault="00C03624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1E03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C03624" w:rsidRPr="00C03624" w:rsidRDefault="00C03624" w:rsidP="0092523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GB/T 8184-2004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铑电镀液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贵研铂业股份有限公司</w:t>
            </w:r>
          </w:p>
        </w:tc>
      </w:tr>
      <w:tr w:rsidR="00C03624" w:rsidRPr="00202B78" w:rsidTr="00C03624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03624" w:rsidRPr="00107967" w:rsidRDefault="00C03624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03624" w:rsidRDefault="00C03624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1E03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C03624" w:rsidRPr="00C03624" w:rsidRDefault="00C03624" w:rsidP="0092523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GB/T 8185-2004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氯化钯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贵研铂业股份有限公司</w:t>
            </w:r>
          </w:p>
        </w:tc>
      </w:tr>
      <w:tr w:rsidR="00C03624" w:rsidRPr="00202B78" w:rsidTr="00C03624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03624" w:rsidRPr="00107967" w:rsidRDefault="00C03624" w:rsidP="00107967">
            <w:pPr>
              <w:pStyle w:val="a5"/>
              <w:widowControl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03624" w:rsidRDefault="00107967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英文版</w:t>
            </w:r>
          </w:p>
          <w:p w:rsidR="00C03624" w:rsidRPr="00C03624" w:rsidRDefault="00C03624" w:rsidP="0092523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GB/T 8750-2014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03624" w:rsidRPr="00C03624" w:rsidRDefault="00C03624" w:rsidP="00C03624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半导体器件键合金丝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03624" w:rsidRPr="00C03624" w:rsidRDefault="00C03624" w:rsidP="00C03624">
            <w:pPr>
              <w:rPr>
                <w:rFonts w:asciiTheme="minorEastAsia" w:hAnsiTheme="minorEastAsia"/>
                <w:kern w:val="0"/>
                <w:szCs w:val="21"/>
              </w:rPr>
            </w:pPr>
            <w:r w:rsidRPr="00C03624">
              <w:rPr>
                <w:rFonts w:asciiTheme="minorEastAsia" w:hAnsiTheme="minorEastAsia"/>
                <w:kern w:val="0"/>
                <w:szCs w:val="21"/>
              </w:rPr>
              <w:t>北京达博有色金属焊料有限公司</w:t>
            </w:r>
          </w:p>
        </w:tc>
      </w:tr>
      <w:tr w:rsidR="00C03624" w:rsidRPr="00202B78" w:rsidTr="00C55E6F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C03624" w:rsidRPr="00202B78" w:rsidRDefault="00C03624" w:rsidP="00C55E6F">
            <w:pPr>
              <w:widowControl/>
              <w:spacing w:line="0" w:lineRule="atLeas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行业标准</w:t>
            </w:r>
          </w:p>
        </w:tc>
      </w:tr>
      <w:tr w:rsidR="00925239" w:rsidRPr="00202B78" w:rsidTr="00C55E6F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925239" w:rsidRDefault="00925239" w:rsidP="00925239">
            <w:pPr>
              <w:widowControl/>
              <w:spacing w:line="0" w:lineRule="atLeas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轻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>
              <w:rPr>
                <w:rFonts w:eastAsia="黑体" w:hint="eastAsia"/>
                <w:kern w:val="0"/>
                <w:sz w:val="24"/>
              </w:rPr>
              <w:t>行业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C03624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C03624" w:rsidRPr="00925239" w:rsidRDefault="00C03624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C03624" w:rsidRPr="007D3788" w:rsidRDefault="00C03624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C03624" w:rsidRPr="007D3788" w:rsidRDefault="00C03624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高纯镓化学分析方法 痕量杂质元素含量的测定 辉光放电质谱法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C03624" w:rsidRPr="007D3788" w:rsidRDefault="00C03624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清远先导材料有限公司等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925239" w:rsidRDefault="00F8244F" w:rsidP="00D31D4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925239" w:rsidRDefault="00F8244F" w:rsidP="00D31D47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铝空气电池用铝合金板材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925239" w:rsidRDefault="00F8244F" w:rsidP="00F8244F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925239">
              <w:rPr>
                <w:rFonts w:asciiTheme="minorEastAsia" w:hAnsiTheme="minorEastAsia" w:hint="eastAsia"/>
                <w:kern w:val="0"/>
                <w:szCs w:val="21"/>
              </w:rPr>
              <w:t>德阳东深新能源科技有限公司等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/>
                <w:kern w:val="0"/>
                <w:szCs w:val="21"/>
              </w:rPr>
              <w:t>YS/T 435-2009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易拉罐罐体用铝合金带材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待定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/>
                <w:kern w:val="0"/>
                <w:szCs w:val="21"/>
              </w:rPr>
              <w:t>YS/T 436-2000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铝合金建筑型材图样图册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山东南山铝业股份有限公司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/>
                <w:kern w:val="0"/>
                <w:szCs w:val="21"/>
              </w:rPr>
              <w:t>YS/T 726-2010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易拉罐盖料及拉环料用铝合金板、带材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西南铝业（集团）有限责任公司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YS/T 273.1-2011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冰晶石化学分析方法和物理性能测定方法 第1部分  重量法测定湿存水含量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cstheme="minorEastAsia" w:hint="eastAsia"/>
                <w:color w:val="444444"/>
                <w:szCs w:val="21"/>
              </w:rPr>
              <w:t>中国铝业郑州有色金属研究院有限公司等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YS/T 273.3-2011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冰晶石化学分析方法和物理性能测定方法 第3部分：氟含量的测定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cstheme="minorEastAsia" w:hint="eastAsia"/>
                <w:color w:val="444444"/>
                <w:szCs w:val="21"/>
              </w:rPr>
              <w:t>中国铝业郑州有色金属研究院有限公司等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YS/T 273.4-2011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冰晶石化学分析方法和物理性能测定方法 第4部分  EDTA容量法测定铝含量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cstheme="minorEastAsia" w:hint="eastAsia"/>
                <w:color w:val="444444"/>
                <w:szCs w:val="21"/>
              </w:rPr>
              <w:t>中国铝业郑州有色金属研究院有限公司等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YS/T 273.8-2011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冰晶石化学分析方法和物理性能测定方法 第8部分  硫酸钡重量法测定硫酸根含量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cstheme="minorEastAsia" w:hint="eastAsia"/>
                <w:color w:val="444444"/>
                <w:szCs w:val="21"/>
              </w:rPr>
              <w:t>中国铝业郑州有色金属研究院有限公司等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YS/T 273.9-2012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冰晶石化学分析方法和物理性能测定方法 第9部分  钼蓝分光光度法测定五氧化二磷含量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cstheme="minorEastAsia" w:hint="eastAsia"/>
                <w:color w:val="444444"/>
                <w:szCs w:val="21"/>
              </w:rPr>
              <w:t>中国铝业郑州有色金属研究院有限公司等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YS/T 273.16-2011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冰晶石化学分析方法和物理性能测定方法 第16部分：钾含量的测定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cstheme="minorEastAsia" w:hint="eastAsia"/>
                <w:color w:val="444444"/>
                <w:szCs w:val="21"/>
              </w:rPr>
              <w:t>中国铝业郑州有色金属研究院有限公司等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/>
                <w:kern w:val="0"/>
                <w:szCs w:val="21"/>
              </w:rPr>
              <w:t>YS/T 517-20</w:t>
            </w: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氟化钠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待定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修订</w:t>
            </w:r>
          </w:p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/>
                <w:kern w:val="0"/>
                <w:szCs w:val="21"/>
              </w:rPr>
              <w:t>YS/T 843-2012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预焙阳极用石油焦原料技术要求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待定</w:t>
            </w:r>
          </w:p>
        </w:tc>
      </w:tr>
      <w:tr w:rsidR="00F8244F" w:rsidRPr="00202B78" w:rsidTr="00925239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lastRenderedPageBreak/>
              <w:t>重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>
              <w:rPr>
                <w:rFonts w:eastAsia="黑体" w:hint="eastAsia"/>
                <w:kern w:val="0"/>
                <w:sz w:val="24"/>
              </w:rPr>
              <w:t>行业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</w:tcPr>
          <w:p w:rsidR="00F8244F" w:rsidRPr="001713FC" w:rsidRDefault="00F8244F" w:rsidP="004A3893"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noProof/>
                <w:color w:val="000000"/>
                <w:szCs w:val="21"/>
              </w:rPr>
              <w:t>铜及铜合金板、带材杯突试验方法</w:t>
            </w:r>
          </w:p>
        </w:tc>
        <w:tc>
          <w:tcPr>
            <w:tcW w:w="1770" w:type="pct"/>
            <w:shd w:val="clear" w:color="auto" w:fill="auto"/>
          </w:tcPr>
          <w:p w:rsidR="00F8244F" w:rsidRPr="001713FC" w:rsidRDefault="00F8244F" w:rsidP="004A3893">
            <w:pPr>
              <w:widowControl/>
              <w:spacing w:line="320" w:lineRule="atLeast"/>
              <w:rPr>
                <w:rFonts w:ascii="宋体" w:hAnsi="宋体"/>
                <w:noProof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noProof/>
                <w:color w:val="000000"/>
                <w:szCs w:val="21"/>
              </w:rPr>
              <w:t>绍兴市质量技术监督检测院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集成电路引线框架用铜合金带箔材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szCs w:val="21"/>
              </w:rPr>
              <w:t>宁波兴业盛泰集团有限公司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</w:tcPr>
          <w:p w:rsidR="00F8244F" w:rsidRPr="001713FC" w:rsidRDefault="00F8244F" w:rsidP="004A3893">
            <w:pPr>
              <w:spacing w:line="32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海洋工程管道系统用铜镍合金焊接管</w:t>
            </w:r>
          </w:p>
        </w:tc>
        <w:tc>
          <w:tcPr>
            <w:tcW w:w="1770" w:type="pct"/>
            <w:shd w:val="clear" w:color="auto" w:fill="auto"/>
          </w:tcPr>
          <w:p w:rsidR="00F8244F" w:rsidRPr="001713FC" w:rsidRDefault="00F8244F" w:rsidP="004A3893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noProof/>
                <w:color w:val="000000"/>
                <w:szCs w:val="21"/>
              </w:rPr>
              <w:t>江阴和宏精工科技有限公司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</w:tcPr>
          <w:p w:rsidR="00F8244F" w:rsidRPr="001713FC" w:rsidRDefault="00F8244F" w:rsidP="004A3893">
            <w:pPr>
              <w:spacing w:line="320" w:lineRule="atLeast"/>
              <w:jc w:val="left"/>
              <w:rPr>
                <w:rFonts w:ascii="宋体" w:hAnsi="宋体"/>
                <w:noProof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noProof/>
                <w:color w:val="000000"/>
                <w:szCs w:val="21"/>
              </w:rPr>
              <w:t>锂电池用铜箔试验方法</w:t>
            </w:r>
          </w:p>
        </w:tc>
        <w:tc>
          <w:tcPr>
            <w:tcW w:w="1770" w:type="pct"/>
            <w:shd w:val="clear" w:color="auto" w:fill="auto"/>
          </w:tcPr>
          <w:p w:rsidR="00F8244F" w:rsidRPr="001713FC" w:rsidRDefault="00F8244F" w:rsidP="004A3893">
            <w:pPr>
              <w:widowControl/>
              <w:spacing w:line="320" w:lineRule="atLeast"/>
              <w:rPr>
                <w:rFonts w:ascii="宋体" w:hAnsi="宋体"/>
                <w:noProof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青海电子材料产业发展有限公司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氧化亚镍化学分析方法 铜、铁、锌、钙、镁、钠、钴、镉、锰、硫含量的测定电</w:t>
            </w:r>
            <w:r w:rsidRPr="001713FC">
              <w:rPr>
                <w:rFonts w:ascii="宋体" w:hAnsi="宋体"/>
                <w:color w:val="000000"/>
                <w:szCs w:val="21"/>
              </w:rPr>
              <w:t>感耦合等离子体</w:t>
            </w:r>
            <w:r w:rsidRPr="001713FC">
              <w:rPr>
                <w:rFonts w:ascii="宋体" w:hAnsi="宋体" w:hint="eastAsia"/>
                <w:color w:val="000000"/>
                <w:szCs w:val="21"/>
              </w:rPr>
              <w:t>发射光</w:t>
            </w:r>
            <w:r w:rsidRPr="001713FC">
              <w:rPr>
                <w:rFonts w:ascii="宋体" w:hAnsi="宋体"/>
                <w:color w:val="000000"/>
                <w:szCs w:val="21"/>
              </w:rPr>
              <w:t>谱法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金川集团股份有限公司</w:t>
            </w:r>
          </w:p>
        </w:tc>
      </w:tr>
      <w:tr w:rsidR="00F8244F" w:rsidRPr="00202B78" w:rsidTr="00925239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4D72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D724F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4D724F" w:rsidRDefault="00F8244F" w:rsidP="00925239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4D724F">
              <w:rPr>
                <w:rFonts w:ascii="宋体" w:hAnsi="宋体" w:hint="eastAsia"/>
                <w:color w:val="000000"/>
                <w:kern w:val="0"/>
                <w:szCs w:val="21"/>
              </w:rPr>
              <w:t>电极用镍粉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4D724F" w:rsidRDefault="00F8244F" w:rsidP="00925239">
            <w:pPr>
              <w:rPr>
                <w:rFonts w:ascii="宋体" w:hAnsi="宋体"/>
                <w:color w:val="000000"/>
                <w:szCs w:val="21"/>
              </w:rPr>
            </w:pPr>
            <w:r w:rsidRPr="004D724F">
              <w:rPr>
                <w:rFonts w:ascii="宋体" w:hAnsi="宋体" w:hint="eastAsia"/>
                <w:color w:val="000000"/>
                <w:szCs w:val="21"/>
              </w:rPr>
              <w:t>江苏博迁新材料有限公司、广博新材料公司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51E03">
            <w:pPr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Pr="001713FC" w:rsidRDefault="00F8244F" w:rsidP="00951E03">
            <w:pPr>
              <w:spacing w:line="32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cs="宋体"/>
                <w:color w:val="000000"/>
                <w:kern w:val="0"/>
                <w:szCs w:val="21"/>
              </w:rPr>
              <w:t>YS/T 670-2008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spacing w:line="320" w:lineRule="atLeast"/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cs="宋体"/>
                <w:color w:val="000000"/>
                <w:kern w:val="0"/>
                <w:szCs w:val="21"/>
              </w:rPr>
              <w:t>空调器连接用保温铜管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浙江海亮股份有限公司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Pr="001713FC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szCs w:val="21"/>
              </w:rPr>
              <w:t>YS/T 334-</w:t>
            </w:r>
            <w:r w:rsidRPr="001713FC"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铍青铜圆形棒材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宁夏东方钽业股份有限公司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51E0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Pr="001713FC" w:rsidRDefault="00F8244F" w:rsidP="00951E0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kern w:val="0"/>
                <w:szCs w:val="21"/>
              </w:rPr>
              <w:t>YS/T 571-200</w:t>
            </w: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铍青铜圆形线材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宁夏东方钽业股份有限公司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Pr="001713FC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kern w:val="0"/>
                <w:szCs w:val="21"/>
              </w:rPr>
              <w:t>YS/T566-200</w:t>
            </w: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/>
                <w:color w:val="000000"/>
                <w:kern w:val="0"/>
                <w:szCs w:val="21"/>
              </w:rPr>
              <w:t xml:space="preserve">双金属带 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有色金属企业能源管理中心技术规范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阳谷祥光铜业有限公司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cs="宋体" w:hint="eastAsia"/>
                <w:color w:val="000000"/>
                <w:kern w:val="0"/>
                <w:szCs w:val="21"/>
              </w:rPr>
              <w:t>重有色冶金炉窑余热回收利用技术规范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cs="宋体" w:hint="eastAsia"/>
                <w:color w:val="000000"/>
                <w:kern w:val="0"/>
                <w:szCs w:val="21"/>
              </w:rPr>
              <w:t>钴冶炼企业单位产品能耗消耗限额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华友钴业股份有限公司、金川集团股份有限公司</w:t>
            </w:r>
          </w:p>
        </w:tc>
      </w:tr>
      <w:tr w:rsidR="00F8244F" w:rsidRPr="00202B78" w:rsidTr="00951E0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51E03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选矿药剂产品能耗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925239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t>稀有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>
              <w:rPr>
                <w:rFonts w:eastAsia="黑体" w:hint="eastAsia"/>
                <w:kern w:val="0"/>
                <w:sz w:val="24"/>
              </w:rPr>
              <w:t>行业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</w:p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YS/T 39-2007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氙灯钨阳极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株洲硬质合金集团有限公司等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</w:p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YS/T 572-2007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工业氧化铍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湖南水口山有色金属集团有限公司等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</w:p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YS/T 576-2006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工业流体用钛及钛合金管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宝钛集团有限公司等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</w:p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YS/T 750-2011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热轧钛带卷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湖南湘投金天钛金属股份有限公司等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餐饮器具用钛及钛合金板带材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西部金属材料股份有限公司等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餐饮器具用钛及钛合金管材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西部金属材料股份有限公司等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餐饮器具用钛及钛合金层状复合材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西部金属材料股份有限公司等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铪化学分析方法系列标准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西部金属材料股份有限公司、西北有色金属研究院等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超细钼粉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TZM合金坯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TZM合金粉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F8244F" w:rsidRPr="00202B78" w:rsidTr="00925239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t>粉末冶金</w:t>
            </w:r>
            <w:r w:rsidRPr="00107967">
              <w:rPr>
                <w:rFonts w:eastAsia="黑体" w:hint="eastAsia"/>
                <w:kern w:val="0"/>
                <w:sz w:val="24"/>
              </w:rPr>
              <w:t>分标委会秘书处推荐</w:t>
            </w:r>
            <w:r>
              <w:rPr>
                <w:rFonts w:eastAsia="黑体" w:hint="eastAsia"/>
                <w:kern w:val="0"/>
                <w:sz w:val="24"/>
              </w:rPr>
              <w:t>行业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80-2011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硬质合金拉伸模坯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218-2011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超细羰基镍粉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245-2011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粉冶钼合金顶头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金堆城钼业股份有限公司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291-2012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标准螺栓缩径模具用硬质合金毛坯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293-2011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标准螺栓墩粗模具用硬质合金毛坯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294-2011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冲压电池壳用硬质合金毛坯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4" w:name="RANGE!B155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295-1994</w:t>
            </w:r>
            <w:bookmarkEnd w:id="4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建材加工工具用硬质合金制品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株洲硬质合金集团有限公司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296-2011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凿岩工具用硬质合金制品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5" w:name="RANGE!B156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422-2000</w:t>
            </w:r>
            <w:bookmarkEnd w:id="5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碳化铬化学分析方法（所有部分）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bookmarkStart w:id="6" w:name="RANGE!D156"/>
            <w:r>
              <w:rPr>
                <w:rFonts w:ascii="宋体" w:eastAsia="宋体" w:hAnsi="宋体" w:cs="宋体" w:hint="eastAsia"/>
                <w:kern w:val="0"/>
                <w:szCs w:val="21"/>
              </w:rPr>
              <w:t>中南工业大学粉末冶金研究所</w:t>
            </w:r>
            <w:bookmarkEnd w:id="6"/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424-2000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二硼化钛粉末化学分析方法（所有部分）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中南工业大学粉末冶金研究所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426-2000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锑铍芯块化学分析方法（所有部分）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西北稀有金属材料研究院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453-2002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烧结不锈钢纤维毡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西北有色金属研究院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485-2005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烧结双金属材料剪切强度的测定方法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钢铁研究总院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510-2012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镍包氧化铝复合粉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北京矿冶研究总院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7" w:name="RANGE!B161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518-2006</w:t>
            </w:r>
            <w:bookmarkEnd w:id="7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金属陶瓷热挤压模坯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bookmarkStart w:id="8" w:name="RANGE!D161"/>
            <w:r>
              <w:rPr>
                <w:rFonts w:ascii="宋体" w:eastAsia="宋体" w:hAnsi="宋体" w:cs="宋体" w:hint="eastAsia"/>
                <w:kern w:val="0"/>
                <w:szCs w:val="21"/>
              </w:rPr>
              <w:t>钢铁研究总院</w:t>
            </w:r>
            <w:bookmarkEnd w:id="8"/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9" w:name="RANGE!B162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526-2006</w:t>
            </w:r>
            <w:bookmarkEnd w:id="9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Ni-B-Si系自熔合金粉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bookmarkStart w:id="10" w:name="RANGE!D162"/>
            <w:r>
              <w:rPr>
                <w:rFonts w:ascii="宋体" w:eastAsia="宋体" w:hAnsi="宋体" w:cs="宋体" w:hint="eastAsia"/>
                <w:kern w:val="0"/>
                <w:szCs w:val="21"/>
              </w:rPr>
              <w:t>钢铁研究总院</w:t>
            </w:r>
            <w:bookmarkEnd w:id="10"/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529-2009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吸气用锆铝合金粉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有色金属技术经济研究院、北京依雷光电材料有限公司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1" w:name="RANGE!B164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533-2006</w:t>
            </w:r>
            <w:bookmarkEnd w:id="11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自熔合金粉末固-液相线温度区间的测定方法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钢铁研究总院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2" w:name="RANGE!B165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537-2006</w:t>
            </w:r>
            <w:bookmarkEnd w:id="12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镍基喷涂合金粉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湖南省冶金材料研究所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3" w:name="RANGE!B166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541-2006</w:t>
            </w:r>
            <w:bookmarkEnd w:id="13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金属热喷涂层表面洛氏硬度试验方法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bookmarkStart w:id="14" w:name="RANGE!D166"/>
            <w:r>
              <w:rPr>
                <w:rFonts w:ascii="宋体" w:eastAsia="宋体" w:hAnsi="宋体" w:cs="宋体" w:hint="eastAsia"/>
                <w:kern w:val="0"/>
                <w:szCs w:val="21"/>
              </w:rPr>
              <w:t>钢铁研究总院</w:t>
            </w:r>
            <w:bookmarkEnd w:id="14"/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5" w:name="RANGE!B167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542-2006</w:t>
            </w:r>
            <w:bookmarkEnd w:id="15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热喷涂层抗拉强度的测定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bookmarkStart w:id="16" w:name="RANGE!D167"/>
            <w:r>
              <w:rPr>
                <w:rFonts w:ascii="宋体" w:eastAsia="宋体" w:hAnsi="宋体" w:cs="宋体" w:hint="eastAsia"/>
                <w:kern w:val="0"/>
                <w:szCs w:val="21"/>
              </w:rPr>
              <w:t>钢铁研究总院</w:t>
            </w:r>
            <w:bookmarkEnd w:id="16"/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7" w:name="RANGE!B168"/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550-2006</w:t>
            </w:r>
            <w:bookmarkEnd w:id="17"/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金属热喷涂层剪切强度的测定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钢铁研究总院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553-2009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重型刀具用硬质合金刀片毛坯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自贡硬质合金有限责任公司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706-2009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铁青铜复合粉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重庆华浩冶炼有限公司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717-2009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雾化镍粉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金川集团有限公司   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718-2009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平面磁控溅射靶材 光学薄膜用铌靶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利达光电股份有限公司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719-2009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平面磁控溅射靶材 光学薄膜用硅靶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利达光电股份有限公司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720-2009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烧结镍片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深圳市格林美新新技术股份有限公司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721-2009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烧结钴片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深圳市格林美新新技术股份有限公司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YS/T 723-2009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荧光灯、节能灯、冷阴极灯用释汞吸气材料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北京依雷光电材料有限公司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752-2011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复合氧化锆粉体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广东东方锆业科技股份有限公司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YS/T 778-2011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真空脱脂烧结炉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湖南顶立科技有限公司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797-2012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便携式锂离子电池用铝壳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无锡市金杨新型电源有限公司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798-2012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镍钴锰酸锂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深圳市天骄科技开发有限公司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821-2012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铝合金电池用盖板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无锡市金杨新型电源有限公司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822-2012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镍铬—碳化铬复合粉末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北京矿冶研究总院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823-2012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烧结钨板坯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西部金属材料股份有限公司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YS/T 825-2012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钛酸锂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中信国安盟固利电源技术有限公司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824" w:type="pct"/>
            <w:shd w:val="clear" w:color="auto" w:fill="auto"/>
          </w:tcPr>
          <w:p w:rsidR="00F8244F" w:rsidRDefault="00F8244F" w:rsidP="004A3893">
            <w:pPr>
              <w:pStyle w:val="1"/>
              <w:ind w:firstLineChars="0" w:firstLine="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烧结镍铝金属间化合物多孔膜材料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成都易态科技有限公司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824" w:type="pct"/>
            <w:shd w:val="clear" w:color="auto" w:fill="auto"/>
          </w:tcPr>
          <w:p w:rsidR="00F8244F" w:rsidRDefault="00F8244F" w:rsidP="004A3893">
            <w:pPr>
              <w:pStyle w:val="1"/>
              <w:ind w:firstLineChars="0" w:firstLine="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烧结镍铝金属间化合物多孔材料过滤元件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成都易态科技有限公司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824" w:type="pct"/>
            <w:shd w:val="clear" w:color="auto" w:fill="auto"/>
          </w:tcPr>
          <w:p w:rsidR="00F8244F" w:rsidRDefault="00F8244F" w:rsidP="004A3893">
            <w:pPr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烧结金属多孔材料 管状金属粉末压坯强度的测定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西北有色金属研究院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824" w:type="pct"/>
            <w:shd w:val="clear" w:color="auto" w:fill="auto"/>
          </w:tcPr>
          <w:p w:rsidR="00F8244F" w:rsidRDefault="00F8244F" w:rsidP="004A3893">
            <w:pPr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烧结金属多孔材料 硫化腐蚀性能的测定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西北有色金属研究院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F8244F" w:rsidRDefault="00F8244F" w:rsidP="004A389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硬质合金螺纹喷嘴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自贡硬质合金有限责任公司</w:t>
            </w:r>
          </w:p>
        </w:tc>
      </w:tr>
      <w:tr w:rsidR="00F8244F" w:rsidRPr="00202B78" w:rsidTr="004A3893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bottom"/>
          </w:tcPr>
          <w:p w:rsidR="00F8244F" w:rsidRDefault="00F8244F" w:rsidP="004A389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镍钴酸锂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广东邦普循环科技有限公司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生物医疗用球形钽粉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广东省材料与加工研究所</w:t>
            </w:r>
          </w:p>
        </w:tc>
      </w:tr>
      <w:tr w:rsidR="00F8244F" w:rsidRPr="00202B78" w:rsidTr="00925239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Default="00F8244F" w:rsidP="004A389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lastRenderedPageBreak/>
              <w:t>贵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>
              <w:rPr>
                <w:rFonts w:eastAsia="黑体" w:hint="eastAsia"/>
                <w:kern w:val="0"/>
                <w:sz w:val="24"/>
              </w:rPr>
              <w:t>行业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F8244F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Pr="00107967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YS/T 372.16-2006</w:t>
            </w:r>
          </w:p>
        </w:tc>
        <w:tc>
          <w:tcPr>
            <w:tcW w:w="1824" w:type="pct"/>
            <w:shd w:val="clear" w:color="auto" w:fill="auto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贵金属合金元素分析方法 镓量的测定 EDTA 络合滴定法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贵研铂业股份有限公司</w:t>
            </w:r>
          </w:p>
        </w:tc>
      </w:tr>
      <w:tr w:rsidR="00F8244F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Pr="00107967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YS/T 372.18-2006</w:t>
            </w:r>
          </w:p>
        </w:tc>
        <w:tc>
          <w:tcPr>
            <w:tcW w:w="1824" w:type="pct"/>
            <w:shd w:val="clear" w:color="auto" w:fill="auto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贵金属合金元素分析方法 钆量的测定 偶氮氯膦III分光光度法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贵研铂业股份有限公司</w:t>
            </w:r>
          </w:p>
        </w:tc>
      </w:tr>
      <w:tr w:rsidR="00F8244F" w:rsidRPr="00202B78" w:rsidTr="00107967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修订</w:t>
            </w:r>
          </w:p>
          <w:p w:rsidR="00F8244F" w:rsidRPr="00107967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YS/T 372.19-2006</w:t>
            </w:r>
          </w:p>
        </w:tc>
        <w:tc>
          <w:tcPr>
            <w:tcW w:w="1824" w:type="pct"/>
            <w:shd w:val="clear" w:color="auto" w:fill="auto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贵金属合金元素分析方法 钇量的测定 偶氮氯膦III分光光度法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贵研铂业股份有限公司</w:t>
            </w:r>
          </w:p>
        </w:tc>
      </w:tr>
      <w:tr w:rsidR="00F8244F" w:rsidRPr="00202B78" w:rsidTr="00E80225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英文版</w:t>
            </w:r>
          </w:p>
          <w:p w:rsidR="00F8244F" w:rsidRPr="00107967" w:rsidRDefault="00F8244F" w:rsidP="00925239"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YS/T 612-2014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太阳能电池用浆料</w:t>
            </w:r>
          </w:p>
        </w:tc>
        <w:tc>
          <w:tcPr>
            <w:tcW w:w="1770" w:type="pct"/>
            <w:shd w:val="clear" w:color="auto" w:fill="auto"/>
          </w:tcPr>
          <w:p w:rsidR="00F8244F" w:rsidRPr="00107967" w:rsidRDefault="00F8244F" w:rsidP="00107967">
            <w:pPr>
              <w:widowControl/>
              <w:spacing w:line="32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7967">
              <w:rPr>
                <w:rFonts w:ascii="宋体" w:hAnsi="宋体"/>
                <w:color w:val="000000"/>
                <w:kern w:val="0"/>
                <w:szCs w:val="21"/>
              </w:rPr>
              <w:t>贵研铂业股份有限公司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Pr="00202B78" w:rsidRDefault="00F8244F" w:rsidP="00C55E6F">
            <w:pPr>
              <w:widowControl/>
              <w:spacing w:line="0" w:lineRule="atLeas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协会标准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Default="00F8244F" w:rsidP="00925239">
            <w:pPr>
              <w:widowControl/>
              <w:spacing w:line="0" w:lineRule="atLeas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轻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>
              <w:rPr>
                <w:rFonts w:eastAsia="黑体" w:hint="eastAsia"/>
                <w:kern w:val="0"/>
                <w:sz w:val="24"/>
              </w:rPr>
              <w:t>协会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铝及铝合金熔体净化用泡沫陶瓷过滤板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中国</w:t>
            </w:r>
            <w:r w:rsidRPr="007D3788">
              <w:rPr>
                <w:rFonts w:asciiTheme="minorEastAsia" w:hAnsiTheme="minorEastAsia"/>
                <w:kern w:val="0"/>
                <w:szCs w:val="21"/>
              </w:rPr>
              <w:t>有色金属</w:t>
            </w: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加工</w:t>
            </w:r>
            <w:r w:rsidRPr="007D3788">
              <w:rPr>
                <w:rFonts w:asciiTheme="minorEastAsia" w:hAnsiTheme="minorEastAsia"/>
                <w:kern w:val="0"/>
                <w:szCs w:val="21"/>
              </w:rPr>
              <w:t>工业协会辅助材料分会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铝表面纹理转印用粉末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中国</w:t>
            </w:r>
            <w:r w:rsidRPr="007D3788">
              <w:rPr>
                <w:rFonts w:asciiTheme="minorEastAsia" w:hAnsiTheme="minorEastAsia"/>
                <w:kern w:val="0"/>
                <w:szCs w:val="21"/>
              </w:rPr>
              <w:t>有色金属</w:t>
            </w: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加工</w:t>
            </w:r>
            <w:r w:rsidRPr="007D3788">
              <w:rPr>
                <w:rFonts w:asciiTheme="minorEastAsia" w:hAnsiTheme="minorEastAsia"/>
                <w:kern w:val="0"/>
                <w:szCs w:val="21"/>
              </w:rPr>
              <w:t>工业协会辅助材料分会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铝合金建筑型材质量一致性评定规范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中国</w:t>
            </w:r>
            <w:r w:rsidRPr="007D3788">
              <w:rPr>
                <w:rFonts w:asciiTheme="minorEastAsia" w:hAnsiTheme="minorEastAsia"/>
                <w:kern w:val="0"/>
                <w:szCs w:val="21"/>
              </w:rPr>
              <w:t>有色金属</w:t>
            </w: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加工</w:t>
            </w:r>
            <w:r w:rsidRPr="007D3788">
              <w:rPr>
                <w:rFonts w:asciiTheme="minorEastAsia" w:hAnsiTheme="minorEastAsia"/>
                <w:kern w:val="0"/>
                <w:szCs w:val="21"/>
              </w:rPr>
              <w:t>工业协会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便携式铝合金梯图样图册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cs="Tahoma"/>
                <w:color w:val="000000"/>
                <w:szCs w:val="21"/>
              </w:rPr>
              <w:t>浙江奥鹏工贸有限公司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铝及铝合金阳极氧化与有机聚合物覆膜产品排放限额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广东省</w:t>
            </w:r>
            <w:r w:rsidRPr="007D3788">
              <w:rPr>
                <w:rFonts w:asciiTheme="minorEastAsia" w:hAnsiTheme="minorEastAsia"/>
                <w:kern w:val="0"/>
                <w:szCs w:val="21"/>
              </w:rPr>
              <w:t>工业分析检测中心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镁冶炼生产专用设备 第1部分: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预热器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河南郑矿机器有限公司等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镁冶炼生产专用设备 第2部分：回转窑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河南郑矿机器有限公司等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7D3788" w:rsidRDefault="00F8244F" w:rsidP="00C55E6F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镁冶炼生产专用设备 第3部分：冷却器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D3788">
              <w:rPr>
                <w:rFonts w:asciiTheme="minorEastAsia" w:hAnsiTheme="minorEastAsia" w:hint="eastAsia"/>
                <w:kern w:val="0"/>
                <w:szCs w:val="21"/>
              </w:rPr>
              <w:t>河南郑矿机器有限公司等</w:t>
            </w:r>
          </w:p>
        </w:tc>
      </w:tr>
      <w:tr w:rsidR="00F8244F" w:rsidRPr="00202B78" w:rsidTr="00925239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Pr="007D3788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t>重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>
              <w:rPr>
                <w:rFonts w:eastAsia="黑体" w:hint="eastAsia"/>
                <w:kern w:val="0"/>
                <w:sz w:val="24"/>
              </w:rPr>
              <w:t>协会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925239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铜及铜合金显微组织及断口的电镜图谱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1713FC">
              <w:rPr>
                <w:rFonts w:ascii="宋体" w:hAnsi="宋体" w:hint="eastAsia"/>
                <w:color w:val="000000"/>
                <w:szCs w:val="21"/>
              </w:rPr>
              <w:t>第1部分：高铜系列电镜图谱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noProof/>
                <w:color w:val="000000"/>
                <w:szCs w:val="21"/>
              </w:rPr>
              <w:t>国标（北京）检验认证有限公司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绿色产品评价通则  有色金属产品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 xml:space="preserve">绿色产品评价 </w:t>
            </w:r>
            <w:r>
              <w:rPr>
                <w:rFonts w:ascii="宋体" w:hAnsi="宋体" w:hint="eastAsia"/>
                <w:color w:val="000000"/>
                <w:szCs w:val="21"/>
              </w:rPr>
              <w:t>阴极铜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 xml:space="preserve">绿色产品评价 </w:t>
            </w:r>
            <w:r>
              <w:rPr>
                <w:rFonts w:ascii="宋体" w:hAnsi="宋体" w:hint="eastAsia"/>
                <w:color w:val="000000"/>
                <w:szCs w:val="21"/>
              </w:rPr>
              <w:t>铅锭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 xml:space="preserve">绿色产品评价 </w:t>
            </w:r>
            <w:r>
              <w:rPr>
                <w:rFonts w:ascii="宋体" w:hAnsi="宋体" w:hint="eastAsia"/>
                <w:color w:val="000000"/>
                <w:szCs w:val="21"/>
              </w:rPr>
              <w:t>锌锭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 xml:space="preserve">绿色产品评价 </w:t>
            </w:r>
            <w:r>
              <w:rPr>
                <w:rFonts w:ascii="宋体" w:hAnsi="宋体" w:hint="eastAsia"/>
                <w:color w:val="000000"/>
                <w:szCs w:val="21"/>
              </w:rPr>
              <w:t>锡锭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Pr="001713FC" w:rsidRDefault="00F8244F" w:rsidP="004A3893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 xml:space="preserve">绿色产品评价 </w:t>
            </w:r>
            <w:r>
              <w:rPr>
                <w:rFonts w:ascii="宋体" w:hAnsi="宋体" w:hint="eastAsia"/>
                <w:color w:val="000000"/>
                <w:szCs w:val="21"/>
              </w:rPr>
              <w:t>电解镍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 w:rsidRPr="001713FC"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</w:tr>
      <w:tr w:rsidR="00F8244F" w:rsidRPr="00202B78" w:rsidTr="00925239">
        <w:trPr>
          <w:trHeight w:val="38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8244F" w:rsidRPr="001713FC" w:rsidRDefault="00F8244F" w:rsidP="004A389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eastAsia="黑体" w:hint="eastAsia"/>
                <w:kern w:val="0"/>
                <w:sz w:val="24"/>
              </w:rPr>
              <w:t>稀有</w:t>
            </w:r>
            <w:r w:rsidRPr="00107967">
              <w:rPr>
                <w:rFonts w:eastAsia="黑体" w:hint="eastAsia"/>
                <w:kern w:val="0"/>
                <w:sz w:val="24"/>
              </w:rPr>
              <w:t>金属分标委会秘书处推荐</w:t>
            </w:r>
            <w:r>
              <w:rPr>
                <w:rFonts w:eastAsia="黑体" w:hint="eastAsia"/>
                <w:kern w:val="0"/>
                <w:sz w:val="24"/>
              </w:rPr>
              <w:t>协会</w:t>
            </w:r>
            <w:r w:rsidRPr="00202B78">
              <w:rPr>
                <w:rFonts w:eastAsia="黑体"/>
                <w:kern w:val="0"/>
                <w:sz w:val="24"/>
              </w:rPr>
              <w:t>标准</w:t>
            </w:r>
            <w:r w:rsidRPr="00107967">
              <w:rPr>
                <w:rFonts w:eastAsia="黑体" w:hint="eastAsia"/>
                <w:kern w:val="0"/>
                <w:sz w:val="24"/>
              </w:rPr>
              <w:t>项目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钼原矿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钼铁压块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试剂钼酸钠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金堆城钼业股份有限公司等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铸锭用紫铜坩埚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宝钛集团有限公司等</w:t>
            </w:r>
          </w:p>
        </w:tc>
      </w:tr>
      <w:tr w:rsidR="00F8244F" w:rsidRPr="00202B78" w:rsidTr="00C55E6F">
        <w:trPr>
          <w:trHeight w:val="387"/>
          <w:jc w:val="center"/>
        </w:trPr>
        <w:tc>
          <w:tcPr>
            <w:tcW w:w="383" w:type="pct"/>
            <w:gridSpan w:val="2"/>
            <w:shd w:val="clear" w:color="auto" w:fill="auto"/>
            <w:noWrap/>
            <w:vAlign w:val="center"/>
          </w:tcPr>
          <w:p w:rsidR="00F8244F" w:rsidRPr="00925239" w:rsidRDefault="00F8244F" w:rsidP="00925239">
            <w:pPr>
              <w:pStyle w:val="a5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F8244F" w:rsidRDefault="00F8244F" w:rsidP="0092523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制定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钛铸锭安全生产规范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F8244F" w:rsidRDefault="00F8244F" w:rsidP="004A3893">
            <w:pPr>
              <w:widowControl/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宝钛集团有限公司等</w:t>
            </w:r>
          </w:p>
        </w:tc>
      </w:tr>
    </w:tbl>
    <w:p w:rsidR="00C55E6F" w:rsidRPr="00C55E6F" w:rsidRDefault="00C55E6F" w:rsidP="00C55E6F">
      <w:pPr>
        <w:jc w:val="center"/>
        <w:rPr>
          <w:sz w:val="28"/>
          <w:szCs w:val="28"/>
        </w:rPr>
      </w:pPr>
    </w:p>
    <w:sectPr w:rsidR="00C55E6F" w:rsidRPr="00C55E6F" w:rsidSect="00925239">
      <w:footerReference w:type="default" r:id="rId13"/>
      <w:pgSz w:w="11906" w:h="16838"/>
      <w:pgMar w:top="1191" w:right="1134" w:bottom="119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87" w:rsidRDefault="00303187" w:rsidP="00925239">
      <w:r>
        <w:separator/>
      </w:r>
    </w:p>
  </w:endnote>
  <w:endnote w:type="continuationSeparator" w:id="0">
    <w:p w:rsidR="00303187" w:rsidRDefault="00303187" w:rsidP="0092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2035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5239" w:rsidRDefault="00925239" w:rsidP="0092523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E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E8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87" w:rsidRDefault="00303187" w:rsidP="00925239">
      <w:r>
        <w:separator/>
      </w:r>
    </w:p>
  </w:footnote>
  <w:footnote w:type="continuationSeparator" w:id="0">
    <w:p w:rsidR="00303187" w:rsidRDefault="00303187" w:rsidP="0092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D74"/>
    <w:multiLevelType w:val="hybridMultilevel"/>
    <w:tmpl w:val="215C4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97021D"/>
    <w:multiLevelType w:val="hybridMultilevel"/>
    <w:tmpl w:val="92ECE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4F7230"/>
    <w:multiLevelType w:val="hybridMultilevel"/>
    <w:tmpl w:val="7E842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072E21"/>
    <w:multiLevelType w:val="hybridMultilevel"/>
    <w:tmpl w:val="D2B60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9754CB"/>
    <w:multiLevelType w:val="hybridMultilevel"/>
    <w:tmpl w:val="97729100"/>
    <w:lvl w:ilvl="0" w:tplc="04522868">
      <w:start w:val="1"/>
      <w:numFmt w:val="decimal"/>
      <w:lvlText w:val="%1"/>
      <w:lvlJc w:val="center"/>
      <w:pPr>
        <w:tabs>
          <w:tab w:val="num" w:pos="131"/>
        </w:tabs>
        <w:ind w:left="131" w:hanging="13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43722E2"/>
    <w:multiLevelType w:val="hybridMultilevel"/>
    <w:tmpl w:val="E12A8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AC2EAE"/>
    <w:multiLevelType w:val="hybridMultilevel"/>
    <w:tmpl w:val="0C6E2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6F"/>
    <w:rsid w:val="00107967"/>
    <w:rsid w:val="00111279"/>
    <w:rsid w:val="00303187"/>
    <w:rsid w:val="004A3893"/>
    <w:rsid w:val="00902B71"/>
    <w:rsid w:val="00925239"/>
    <w:rsid w:val="00951E03"/>
    <w:rsid w:val="009A0220"/>
    <w:rsid w:val="00C03624"/>
    <w:rsid w:val="00C55E6F"/>
    <w:rsid w:val="00D16E8A"/>
    <w:rsid w:val="00E02F36"/>
    <w:rsid w:val="00F01EBB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E03"/>
    <w:rPr>
      <w:color w:val="0000FF"/>
      <w:u w:val="single"/>
    </w:rPr>
  </w:style>
  <w:style w:type="paragraph" w:styleId="a4">
    <w:name w:val="Plain Text"/>
    <w:basedOn w:val="a"/>
    <w:link w:val="Char"/>
    <w:uiPriority w:val="99"/>
    <w:unhideWhenUsed/>
    <w:rsid w:val="004A3893"/>
    <w:rPr>
      <w:rFonts w:ascii="宋体" w:eastAsia="宋体" w:hAnsi="Courier New" w:cs="Times New Roman"/>
    </w:rPr>
  </w:style>
  <w:style w:type="character" w:customStyle="1" w:styleId="Char">
    <w:name w:val="纯文本 Char"/>
    <w:basedOn w:val="a0"/>
    <w:link w:val="a4"/>
    <w:uiPriority w:val="99"/>
    <w:rsid w:val="004A3893"/>
    <w:rPr>
      <w:rFonts w:ascii="宋体" w:eastAsia="宋体" w:hAnsi="Courier New" w:cs="Times New Roman"/>
    </w:rPr>
  </w:style>
  <w:style w:type="paragraph" w:customStyle="1" w:styleId="1">
    <w:name w:val="列出段落1"/>
    <w:basedOn w:val="a"/>
    <w:uiPriority w:val="34"/>
    <w:qFormat/>
    <w:rsid w:val="004A3893"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rsid w:val="0010796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25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52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5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523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16E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6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E03"/>
    <w:rPr>
      <w:color w:val="0000FF"/>
      <w:u w:val="single"/>
    </w:rPr>
  </w:style>
  <w:style w:type="paragraph" w:styleId="a4">
    <w:name w:val="Plain Text"/>
    <w:basedOn w:val="a"/>
    <w:link w:val="Char"/>
    <w:uiPriority w:val="99"/>
    <w:unhideWhenUsed/>
    <w:rsid w:val="004A3893"/>
    <w:rPr>
      <w:rFonts w:ascii="宋体" w:eastAsia="宋体" w:hAnsi="Courier New" w:cs="Times New Roman"/>
    </w:rPr>
  </w:style>
  <w:style w:type="character" w:customStyle="1" w:styleId="Char">
    <w:name w:val="纯文本 Char"/>
    <w:basedOn w:val="a0"/>
    <w:link w:val="a4"/>
    <w:uiPriority w:val="99"/>
    <w:rsid w:val="004A3893"/>
    <w:rPr>
      <w:rFonts w:ascii="宋体" w:eastAsia="宋体" w:hAnsi="Courier New" w:cs="Times New Roman"/>
    </w:rPr>
  </w:style>
  <w:style w:type="paragraph" w:customStyle="1" w:styleId="1">
    <w:name w:val="列出段落1"/>
    <w:basedOn w:val="a"/>
    <w:uiPriority w:val="34"/>
    <w:qFormat/>
    <w:rsid w:val="004A3893"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rsid w:val="0010796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25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52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5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523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16E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.gov.cn/was5/web/search?channelid=97779&amp;templet=gjcxjg_detail.jsp&amp;searchword=STANDARD_CODE=%27GB/T%205187-2008%27&amp;XZ=T&amp;STANDARD_CODE=GB/T%205187-200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c.gov.cn/SACSearch/search?channelid=160591&amp;templet=gjcxjg_detail_forward.jsp&amp;searchword=STANDARD_CODE='GB/T%2026725-2011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.sac.gov.cn/SACSearch/search?channelid=160591&amp;templet=gjcxjg_detail.jsp&amp;searchword=STANDARD_CODE='GB/T%2026285-2010'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w.sac.gov.cn/SACSearch/search?channelid=160591&amp;templet=gjcxjg_detail.jsp&amp;searchword=STANDARD_CODE='GB/T%2026061-2010'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c.gov.cn/was5/web/search?channelid=97779&amp;templet=gjcxjg_detail.jsp&amp;searchword=STANDARD_CODE=%27GB/T%2016866-2006%27&amp;XZ=T&amp;STANDARD_CODE=GB/T%2016866-2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5</cp:revision>
  <cp:lastPrinted>2017-09-11T03:14:00Z</cp:lastPrinted>
  <dcterms:created xsi:type="dcterms:W3CDTF">2017-09-08T06:38:00Z</dcterms:created>
  <dcterms:modified xsi:type="dcterms:W3CDTF">2017-09-11T03:21:00Z</dcterms:modified>
</cp:coreProperties>
</file>