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60" w:lineRule="exact"/>
        <w:jc w:val="center"/>
        <w:rPr>
          <w:rFonts w:ascii="华文中宋" w:hAnsi="华文中宋" w:eastAsia="华文中宋"/>
          <w:b/>
          <w:color w:val="FF7C80"/>
          <w:sz w:val="72"/>
          <w:szCs w:val="72"/>
        </w:rPr>
      </w:pPr>
      <w:r>
        <w:rPr>
          <w:rFonts w:hint="eastAsia" w:ascii="华文中宋" w:hAnsi="华文中宋" w:eastAsia="华文中宋"/>
          <w:b/>
          <w:color w:val="FF7C80"/>
          <w:spacing w:val="72"/>
          <w:kern w:val="0"/>
          <w:sz w:val="72"/>
          <w:szCs w:val="72"/>
          <w:fitText w:val="5047" w:id="0"/>
        </w:rPr>
        <w:t>全国有色金</w:t>
      </w:r>
      <w:r>
        <w:rPr>
          <w:rFonts w:hint="eastAsia" w:ascii="华文中宋" w:hAnsi="华文中宋" w:eastAsia="华文中宋"/>
          <w:b/>
          <w:color w:val="FF7C80"/>
          <w:spacing w:val="1"/>
          <w:kern w:val="0"/>
          <w:sz w:val="72"/>
          <w:szCs w:val="72"/>
          <w:fitText w:val="5047" w:id="0"/>
        </w:rPr>
        <w:t>属</w:t>
      </w:r>
    </w:p>
    <w:p>
      <w:pPr>
        <w:spacing w:line="860" w:lineRule="exact"/>
        <w:jc w:val="center"/>
        <w:rPr>
          <w:rFonts w:ascii="华文中宋" w:hAnsi="华文中宋" w:eastAsia="华文中宋"/>
          <w:b/>
          <w:color w:val="FF7C80"/>
          <w:kern w:val="0"/>
          <w:sz w:val="72"/>
          <w:szCs w:val="72"/>
        </w:rPr>
      </w:pPr>
      <w:r>
        <w:rPr>
          <w:rFonts w:hint="eastAsia" w:ascii="华文中宋" w:hAnsi="华文中宋" w:eastAsia="华文中宋"/>
          <w:b/>
          <w:color w:val="FF7C80"/>
          <w:spacing w:val="103"/>
          <w:kern w:val="0"/>
          <w:sz w:val="72"/>
          <w:szCs w:val="72"/>
          <w:fitText w:val="7210" w:id="1"/>
        </w:rPr>
        <w:t>标准化技术委员</w:t>
      </w:r>
      <w:r>
        <w:rPr>
          <w:rFonts w:hint="eastAsia" w:ascii="华文中宋" w:hAnsi="华文中宋" w:eastAsia="华文中宋"/>
          <w:b/>
          <w:color w:val="FF7C80"/>
          <w:spacing w:val="1"/>
          <w:kern w:val="0"/>
          <w:sz w:val="72"/>
          <w:szCs w:val="72"/>
          <w:fitText w:val="7210" w:id="1"/>
        </w:rPr>
        <w:t>会</w:t>
      </w:r>
    </w:p>
    <w:p>
      <w:pPr>
        <w:spacing w:line="440" w:lineRule="exact"/>
        <w:rPr>
          <w:rFonts w:ascii="华文中宋" w:hAnsi="华文中宋" w:eastAsia="华文中宋"/>
          <w:b/>
          <w:color w:val="000000" w:themeColor="text1"/>
          <w:kern w:val="0"/>
          <w:sz w:val="72"/>
          <w:szCs w:val="72"/>
        </w:rPr>
      </w:pPr>
    </w:p>
    <w:p>
      <w:pPr>
        <w:jc w:val="center"/>
        <w:rPr>
          <w:rFonts w:asciiTheme="minorEastAsia" w:hAnsiTheme="minorEastAsia"/>
          <w:b/>
          <w:color w:val="000000" w:themeColor="text1"/>
          <w:kern w:val="0"/>
          <w:sz w:val="28"/>
          <w:szCs w:val="28"/>
        </w:rPr>
      </w:pPr>
      <w:r>
        <w:rPr>
          <w:rFonts w:hint="eastAsia"/>
          <w:color w:val="000000"/>
          <w:sz w:val="28"/>
          <w:szCs w:val="28"/>
        </w:rPr>
        <w:t>有色标委[2017]</w:t>
      </w:r>
      <w:r>
        <w:rPr>
          <w:rFonts w:hint="eastAsia"/>
          <w:color w:val="000000"/>
          <w:sz w:val="28"/>
          <w:szCs w:val="28"/>
          <w:lang w:val="en-US" w:eastAsia="zh-CN"/>
        </w:rPr>
        <w:t>24</w:t>
      </w:r>
      <w:r>
        <w:rPr>
          <w:rFonts w:hint="eastAsia" w:ascii="宋体" w:hAnsi="宋体"/>
          <w:sz w:val="28"/>
          <w:szCs w:val="28"/>
        </w:rPr>
        <w:t>号</w:t>
      </w:r>
      <w:r>
        <w:rPr>
          <w:rFonts w:asciiTheme="minorEastAsia" w:hAnsiTheme="minorEastAsia"/>
          <w:b/>
          <w:color w:val="000000" w:themeColor="text1"/>
          <w:kern w:val="0"/>
          <w:sz w:val="28"/>
          <w:szCs w:val="28"/>
        </w:rPr>
        <w:pict>
          <v:rect id="_x0000_i1025" o:spt="1" style="height:2.5pt;width:415.3pt;" fillcolor="#FF7C80" filled="t" stroked="f" coordsize="21600,21600" o:hr="t" o:hrstd="t" o:hrnoshade="t" o:hralign="center">
            <v:path/>
            <v:fill on="t" focussize="0,0"/>
            <v:stroke on="f"/>
            <v:imagedata o:title=""/>
            <o:lock v:ext="edit"/>
            <w10:wrap type="none"/>
            <w10:anchorlock/>
          </v:rect>
        </w:pict>
      </w:r>
    </w:p>
    <w:p>
      <w:pPr>
        <w:spacing w:line="440" w:lineRule="exact"/>
        <w:jc w:val="center"/>
        <w:rPr>
          <w:rFonts w:asciiTheme="minorEastAsia" w:hAnsiTheme="minorEastAsia"/>
          <w:b/>
          <w:color w:val="000000" w:themeColor="text1"/>
          <w:sz w:val="28"/>
          <w:szCs w:val="28"/>
        </w:rPr>
      </w:pPr>
    </w:p>
    <w:p>
      <w:pPr>
        <w:jc w:val="center"/>
        <w:rPr>
          <w:rFonts w:asciiTheme="minorEastAsia" w:hAnsiTheme="minorEastAsia" w:cstheme="minorEastAsia"/>
          <w:color w:val="000000" w:themeColor="text1"/>
          <w:kern w:val="0"/>
          <w:sz w:val="24"/>
        </w:rPr>
      </w:pPr>
      <w:r>
        <w:rPr>
          <w:rFonts w:hint="eastAsia" w:ascii="黑体" w:hAnsi="黑体" w:eastAsia="黑体"/>
          <w:bCs/>
          <w:color w:val="000000"/>
          <w:sz w:val="28"/>
          <w:szCs w:val="28"/>
        </w:rPr>
        <w:t>关于召开《铝用炭素材料检测方法》等</w:t>
      </w:r>
      <w:r>
        <w:rPr>
          <w:rFonts w:hint="eastAsia" w:ascii="黑体" w:hAnsi="黑体" w:eastAsia="黑体"/>
          <w:bCs/>
          <w:color w:val="000000"/>
          <w:sz w:val="28"/>
          <w:szCs w:val="28"/>
          <w:lang w:val="en-US" w:eastAsia="zh-CN"/>
        </w:rPr>
        <w:t>69</w:t>
      </w:r>
      <w:r>
        <w:rPr>
          <w:rFonts w:hint="eastAsia" w:ascii="黑体" w:hAnsi="黑体" w:eastAsia="黑体"/>
          <w:bCs/>
          <w:color w:val="000000"/>
          <w:sz w:val="28"/>
          <w:szCs w:val="28"/>
        </w:rPr>
        <w:t>项</w:t>
      </w:r>
    </w:p>
    <w:p>
      <w:pPr>
        <w:jc w:val="center"/>
        <w:rPr>
          <w:rFonts w:ascii="黑体" w:hAnsi="黑体" w:eastAsia="黑体"/>
          <w:bCs/>
          <w:color w:val="000000" w:themeColor="text1"/>
          <w:sz w:val="28"/>
          <w:szCs w:val="28"/>
        </w:rPr>
      </w:pPr>
      <w:r>
        <w:rPr>
          <w:rFonts w:hint="eastAsia" w:ascii="黑体" w:hAnsi="黑体" w:eastAsia="黑体"/>
          <w:bCs/>
          <w:color w:val="000000" w:themeColor="text1"/>
          <w:sz w:val="28"/>
          <w:szCs w:val="28"/>
        </w:rPr>
        <w:t>有色金属</w:t>
      </w:r>
      <w:r>
        <w:rPr>
          <w:rFonts w:hint="eastAsia" w:ascii="黑体" w:hAnsi="黑体" w:eastAsia="黑体"/>
          <w:bCs/>
          <w:color w:val="000000" w:themeColor="text1"/>
          <w:kern w:val="0"/>
          <w:sz w:val="28"/>
          <w:szCs w:val="28"/>
        </w:rPr>
        <w:t>标准工作</w:t>
      </w:r>
      <w:r>
        <w:rPr>
          <w:rFonts w:hint="eastAsia" w:ascii="黑体" w:hAnsi="黑体" w:eastAsia="黑体"/>
          <w:bCs/>
          <w:color w:val="000000" w:themeColor="text1"/>
          <w:sz w:val="28"/>
          <w:szCs w:val="28"/>
        </w:rPr>
        <w:t>会议的通知</w:t>
      </w:r>
    </w:p>
    <w:p>
      <w:pPr>
        <w:rPr>
          <w:color w:val="000000" w:themeColor="text1"/>
          <w:sz w:val="24"/>
        </w:rPr>
      </w:pPr>
    </w:p>
    <w:p>
      <w:pPr>
        <w:adjustRightInd w:val="0"/>
        <w:snapToGrid w:val="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各位委员、各会员单位、各起草单位：</w:t>
      </w:r>
    </w:p>
    <w:p>
      <w:pPr>
        <w:widowControl/>
        <w:snapToGrid w:val="0"/>
        <w:ind w:firstLine="560" w:firstLineChars="200"/>
        <w:jc w:val="left"/>
        <w:rPr>
          <w:rFonts w:asciiTheme="minorEastAsia" w:hAnsiTheme="minorEastAsia"/>
          <w:color w:val="000000" w:themeColor="text1"/>
          <w:sz w:val="28"/>
          <w:szCs w:val="28"/>
        </w:rPr>
      </w:pPr>
      <w:r>
        <w:rPr>
          <w:rFonts w:hint="eastAsia" w:asciiTheme="minorEastAsia" w:hAnsiTheme="minorEastAsia"/>
          <w:color w:val="000000" w:themeColor="text1"/>
          <w:sz w:val="28"/>
          <w:szCs w:val="28"/>
        </w:rPr>
        <w:t>根据国家标准化管理委员会以及工业和信息化部下达的有关标准制修订计划的文件精神，兹定于2017年</w:t>
      </w:r>
      <w:r>
        <w:rPr>
          <w:rFonts w:hint="eastAsia" w:asciiTheme="minorEastAsia" w:hAnsiTheme="minorEastAsia"/>
          <w:color w:val="000000" w:themeColor="text1"/>
          <w:sz w:val="28"/>
          <w:szCs w:val="28"/>
          <w:lang w:val="en-US" w:eastAsia="zh-CN"/>
        </w:rPr>
        <w:t>7</w:t>
      </w:r>
      <w:r>
        <w:rPr>
          <w:rFonts w:hint="eastAsia" w:asciiTheme="minorEastAsia" w:hAnsiTheme="minorEastAsia"/>
          <w:color w:val="000000" w:themeColor="text1"/>
          <w:sz w:val="28"/>
          <w:szCs w:val="28"/>
        </w:rPr>
        <w:t>月</w:t>
      </w:r>
      <w:r>
        <w:rPr>
          <w:rFonts w:hint="eastAsia" w:asciiTheme="minorEastAsia" w:hAnsiTheme="minorEastAsia"/>
          <w:color w:val="000000" w:themeColor="text1"/>
          <w:sz w:val="28"/>
          <w:szCs w:val="28"/>
          <w:lang w:val="en-US" w:eastAsia="zh-CN"/>
        </w:rPr>
        <w:t>25</w:t>
      </w:r>
      <w:r>
        <w:rPr>
          <w:rFonts w:hint="eastAsia" w:asciiTheme="minorEastAsia" w:hAnsiTheme="minorEastAsia"/>
          <w:color w:val="000000" w:themeColor="text1"/>
          <w:sz w:val="28"/>
          <w:szCs w:val="28"/>
        </w:rPr>
        <w:t>日～</w:t>
      </w:r>
      <w:r>
        <w:rPr>
          <w:rFonts w:hint="eastAsia" w:asciiTheme="minorEastAsia" w:hAnsiTheme="minorEastAsia"/>
          <w:color w:val="000000" w:themeColor="text1"/>
          <w:sz w:val="28"/>
          <w:szCs w:val="28"/>
          <w:lang w:val="en-US" w:eastAsia="zh-CN"/>
        </w:rPr>
        <w:t>7</w:t>
      </w:r>
      <w:r>
        <w:rPr>
          <w:rFonts w:hint="eastAsia" w:asciiTheme="minorEastAsia" w:hAnsiTheme="minorEastAsia"/>
          <w:color w:val="000000" w:themeColor="text1"/>
          <w:sz w:val="28"/>
          <w:szCs w:val="28"/>
        </w:rPr>
        <w:t>月2</w:t>
      </w:r>
      <w:r>
        <w:rPr>
          <w:rFonts w:hint="eastAsia" w:asciiTheme="minorEastAsia" w:hAnsiTheme="minorEastAsia"/>
          <w:color w:val="000000" w:themeColor="text1"/>
          <w:sz w:val="28"/>
          <w:szCs w:val="28"/>
          <w:lang w:val="en-US" w:eastAsia="zh-CN"/>
        </w:rPr>
        <w:t>7</w:t>
      </w:r>
      <w:r>
        <w:rPr>
          <w:rFonts w:hint="eastAsia" w:asciiTheme="minorEastAsia" w:hAnsiTheme="minorEastAsia"/>
          <w:color w:val="000000" w:themeColor="text1"/>
          <w:sz w:val="28"/>
          <w:szCs w:val="28"/>
        </w:rPr>
        <w:t>日在</w:t>
      </w:r>
      <w:r>
        <w:rPr>
          <w:rFonts w:hint="eastAsia" w:asciiTheme="minorEastAsia" w:hAnsiTheme="minorEastAsia"/>
          <w:color w:val="000000" w:themeColor="text1"/>
          <w:sz w:val="28"/>
          <w:szCs w:val="28"/>
          <w:lang w:eastAsia="zh-CN"/>
        </w:rPr>
        <w:t>天津</w:t>
      </w:r>
      <w:r>
        <w:rPr>
          <w:rFonts w:hint="eastAsia" w:asciiTheme="minorEastAsia" w:hAnsiTheme="minorEastAsia"/>
          <w:color w:val="000000" w:themeColor="text1"/>
          <w:sz w:val="28"/>
          <w:szCs w:val="28"/>
        </w:rPr>
        <w:t>市召开有色金属标准工作会议。会议将对</w:t>
      </w:r>
      <w:r>
        <w:rPr>
          <w:rFonts w:hint="eastAsia" w:asciiTheme="minorEastAsia" w:hAnsiTheme="minorEastAsia"/>
          <w:color w:val="000000" w:themeColor="text1"/>
          <w:sz w:val="28"/>
          <w:szCs w:val="28"/>
          <w:lang w:val="en-US" w:eastAsia="zh-CN"/>
        </w:rPr>
        <w:t>69</w:t>
      </w:r>
      <w:r>
        <w:rPr>
          <w:rFonts w:hint="eastAsia" w:asciiTheme="minorEastAsia" w:hAnsiTheme="minorEastAsia"/>
          <w:color w:val="000000" w:themeColor="text1"/>
          <w:sz w:val="28"/>
          <w:szCs w:val="28"/>
        </w:rPr>
        <w:t>项有色金属标准进行审定、预审和讨论。</w:t>
      </w:r>
      <w:r>
        <w:rPr>
          <w:rFonts w:asciiTheme="minorEastAsia" w:hAnsiTheme="minorEastAsia"/>
          <w:color w:val="000000" w:themeColor="text1"/>
          <w:sz w:val="28"/>
          <w:szCs w:val="28"/>
        </w:rPr>
        <w:t>现将会议各项内容通知如下</w:t>
      </w:r>
      <w:r>
        <w:rPr>
          <w:rFonts w:hint="eastAsia" w:asciiTheme="minorEastAsia" w:hAnsiTheme="minorEastAsia"/>
          <w:color w:val="000000" w:themeColor="text1"/>
          <w:sz w:val="28"/>
          <w:szCs w:val="28"/>
          <w:lang w:val="en-US" w:eastAsia="zh-CN"/>
        </w:rPr>
        <w:t>：</w:t>
      </w:r>
    </w:p>
    <w:p>
      <w:pPr>
        <w:widowControl/>
        <w:snapToGrid w:val="0"/>
        <w:ind w:firstLine="560" w:firstLineChars="200"/>
        <w:jc w:val="left"/>
        <w:rPr>
          <w:rFonts w:asciiTheme="minorEastAsia" w:hAnsiTheme="minorEastAsia"/>
          <w:color w:val="000000" w:themeColor="text1"/>
          <w:sz w:val="28"/>
          <w:szCs w:val="28"/>
        </w:rPr>
      </w:pPr>
    </w:p>
    <w:p>
      <w:pPr>
        <w:widowControl/>
        <w:snapToGrid w:val="0"/>
        <w:jc w:val="left"/>
        <w:rPr>
          <w:rFonts w:ascii="黑体" w:eastAsia="黑体" w:hAnsiTheme="minorEastAsia"/>
          <w:color w:val="000000" w:themeColor="text1"/>
          <w:sz w:val="28"/>
          <w:szCs w:val="28"/>
        </w:rPr>
      </w:pPr>
      <w:r>
        <w:rPr>
          <w:rFonts w:hint="eastAsia" w:ascii="黑体" w:eastAsia="黑体" w:hAnsiTheme="minorEastAsia"/>
          <w:color w:val="000000" w:themeColor="text1"/>
          <w:sz w:val="28"/>
          <w:szCs w:val="28"/>
        </w:rPr>
        <w:t>一、会议内容</w:t>
      </w:r>
    </w:p>
    <w:p>
      <w:pPr>
        <w:widowControl/>
        <w:snapToGrid w:val="0"/>
        <w:ind w:firstLine="560" w:firstLineChars="200"/>
        <w:jc w:val="left"/>
        <w:rPr>
          <w:rFonts w:hint="eastAsia" w:asciiTheme="minorEastAsia" w:hAnsiTheme="minorEastAsia"/>
          <w:color w:val="000000" w:themeColor="text1"/>
          <w:sz w:val="28"/>
          <w:szCs w:val="28"/>
        </w:rPr>
      </w:pPr>
      <w:r>
        <w:rPr>
          <w:rFonts w:hint="eastAsia" w:asciiTheme="minorEastAsia" w:hAnsiTheme="minorEastAsia"/>
          <w:color w:val="000000" w:themeColor="text1"/>
          <w:sz w:val="28"/>
          <w:szCs w:val="28"/>
        </w:rPr>
        <w:t>1、会议将对《铝用炭素材料检测方法》、《铝电解多功能机组》等</w:t>
      </w:r>
      <w:r>
        <w:rPr>
          <w:rFonts w:hint="eastAsia" w:asciiTheme="minorEastAsia" w:hAnsiTheme="minorEastAsia"/>
          <w:color w:val="000000" w:themeColor="text1"/>
          <w:sz w:val="28"/>
          <w:szCs w:val="28"/>
          <w:lang w:val="en-US" w:eastAsia="zh-CN"/>
        </w:rPr>
        <w:t>10</w:t>
      </w:r>
      <w:r>
        <w:rPr>
          <w:rFonts w:hint="eastAsia" w:asciiTheme="minorEastAsia" w:hAnsiTheme="minorEastAsia"/>
          <w:color w:val="000000" w:themeColor="text1"/>
          <w:sz w:val="28"/>
          <w:szCs w:val="28"/>
        </w:rPr>
        <w:t>项轻金属标准进行讨论。</w:t>
      </w:r>
    </w:p>
    <w:p>
      <w:pPr>
        <w:widowControl/>
        <w:snapToGrid w:val="0"/>
        <w:ind w:firstLine="560" w:firstLineChars="200"/>
        <w:jc w:val="left"/>
        <w:rPr>
          <w:rFonts w:hint="eastAsia" w:asciiTheme="minorEastAsia" w:hAnsiTheme="minorEastAsia"/>
          <w:color w:val="000000" w:themeColor="text1"/>
          <w:sz w:val="28"/>
          <w:szCs w:val="28"/>
        </w:rPr>
      </w:pPr>
      <w:r>
        <w:rPr>
          <w:rFonts w:hint="eastAsia" w:asciiTheme="minorEastAsia" w:hAnsiTheme="minorEastAsia"/>
          <w:color w:val="000000" w:themeColor="text1"/>
          <w:sz w:val="28"/>
          <w:szCs w:val="28"/>
        </w:rPr>
        <w:t>2、会议将对《</w:t>
      </w:r>
      <w:r>
        <w:rPr>
          <w:rFonts w:hint="eastAsia" w:asciiTheme="minorEastAsia" w:hAnsiTheme="minorEastAsia"/>
          <w:color w:val="000000" w:themeColor="text1"/>
          <w:sz w:val="28"/>
          <w:szCs w:val="28"/>
          <w:lang w:val="en-US" w:eastAsia="zh-CN"/>
        </w:rPr>
        <w:t>钽铌化学分析方法</w:t>
      </w:r>
      <w:r>
        <w:rPr>
          <w:rFonts w:hint="eastAsia" w:asciiTheme="minorEastAsia" w:hAnsiTheme="minorEastAsia"/>
          <w:color w:val="000000" w:themeColor="text1"/>
          <w:sz w:val="28"/>
          <w:szCs w:val="28"/>
        </w:rPr>
        <w:t>》、《</w:t>
      </w:r>
      <w:r>
        <w:rPr>
          <w:rFonts w:hint="eastAsia" w:asciiTheme="minorEastAsia" w:hAnsiTheme="minorEastAsia"/>
          <w:color w:val="000000" w:themeColor="text1"/>
          <w:sz w:val="28"/>
          <w:szCs w:val="28"/>
          <w:lang w:val="en-US" w:eastAsia="zh-CN"/>
        </w:rPr>
        <w:t>钽粉电性能试验方法</w:t>
      </w:r>
      <w:r>
        <w:rPr>
          <w:rFonts w:hint="eastAsia" w:asciiTheme="minorEastAsia" w:hAnsiTheme="minorEastAsia"/>
          <w:color w:val="000000" w:themeColor="text1"/>
          <w:sz w:val="28"/>
          <w:szCs w:val="28"/>
        </w:rPr>
        <w:t>》等</w:t>
      </w:r>
      <w:r>
        <w:rPr>
          <w:rFonts w:hint="eastAsia" w:asciiTheme="minorEastAsia" w:hAnsiTheme="minorEastAsia"/>
          <w:color w:val="000000" w:themeColor="text1"/>
          <w:sz w:val="28"/>
          <w:szCs w:val="28"/>
          <w:lang w:val="en-US" w:eastAsia="zh-CN"/>
        </w:rPr>
        <w:t>40</w:t>
      </w:r>
      <w:r>
        <w:rPr>
          <w:rFonts w:hint="eastAsia" w:asciiTheme="minorEastAsia" w:hAnsiTheme="minorEastAsia"/>
          <w:color w:val="000000" w:themeColor="text1"/>
          <w:sz w:val="28"/>
          <w:szCs w:val="28"/>
        </w:rPr>
        <w:t>项稀有金属标准进行预审</w:t>
      </w:r>
      <w:r>
        <w:rPr>
          <w:rFonts w:hint="eastAsia" w:asciiTheme="minorEastAsia" w:hAnsiTheme="minorEastAsia"/>
          <w:color w:val="000000" w:themeColor="text1"/>
          <w:sz w:val="28"/>
          <w:szCs w:val="28"/>
          <w:lang w:eastAsia="zh-CN"/>
        </w:rPr>
        <w:t>、</w:t>
      </w:r>
      <w:r>
        <w:rPr>
          <w:rFonts w:hint="eastAsia" w:asciiTheme="minorEastAsia" w:hAnsiTheme="minorEastAsia"/>
          <w:color w:val="000000" w:themeColor="text1"/>
          <w:sz w:val="28"/>
          <w:szCs w:val="28"/>
        </w:rPr>
        <w:t>讨论</w:t>
      </w:r>
      <w:r>
        <w:rPr>
          <w:rFonts w:hint="eastAsia" w:asciiTheme="minorEastAsia" w:hAnsiTheme="minorEastAsia"/>
          <w:color w:val="000000" w:themeColor="text1"/>
          <w:sz w:val="28"/>
          <w:szCs w:val="28"/>
          <w:lang w:eastAsia="zh-CN"/>
        </w:rPr>
        <w:t>和落实任务</w:t>
      </w:r>
      <w:r>
        <w:rPr>
          <w:rFonts w:hint="eastAsia" w:asciiTheme="minorEastAsia" w:hAnsiTheme="minorEastAsia"/>
          <w:color w:val="000000" w:themeColor="text1"/>
          <w:sz w:val="28"/>
          <w:szCs w:val="28"/>
        </w:rPr>
        <w:t>。</w:t>
      </w:r>
    </w:p>
    <w:p>
      <w:pPr>
        <w:widowControl/>
        <w:snapToGrid w:val="0"/>
        <w:ind w:firstLine="560" w:firstLineChars="200"/>
        <w:jc w:val="left"/>
        <w:rPr>
          <w:rFonts w:hint="eastAsia" w:asciiTheme="minorEastAsia" w:hAnsiTheme="minorEastAsia"/>
          <w:color w:val="000000" w:themeColor="text1"/>
          <w:sz w:val="28"/>
          <w:szCs w:val="28"/>
        </w:rPr>
      </w:pPr>
      <w:r>
        <w:rPr>
          <w:rFonts w:hint="eastAsia" w:asciiTheme="minorEastAsia" w:hAnsiTheme="minorEastAsia"/>
          <w:color w:val="000000" w:themeColor="text1"/>
          <w:sz w:val="28"/>
          <w:szCs w:val="28"/>
        </w:rPr>
        <w:t>3、会议将对《硬质合金焊接刀片》、《烧结金属多孔材料 疲劳性能的测定》等</w:t>
      </w:r>
      <w:r>
        <w:rPr>
          <w:rFonts w:hint="eastAsia" w:asciiTheme="minorEastAsia" w:hAnsiTheme="minorEastAsia"/>
          <w:color w:val="000000" w:themeColor="text1"/>
          <w:sz w:val="28"/>
          <w:szCs w:val="28"/>
          <w:lang w:val="en-US" w:eastAsia="zh-CN"/>
        </w:rPr>
        <w:t>6</w:t>
      </w:r>
      <w:r>
        <w:rPr>
          <w:rFonts w:hint="eastAsia" w:asciiTheme="minorEastAsia" w:hAnsiTheme="minorEastAsia"/>
          <w:color w:val="000000" w:themeColor="text1"/>
          <w:sz w:val="28"/>
          <w:szCs w:val="28"/>
        </w:rPr>
        <w:t>项粉末冶金标准进行审定、预审和讨论。</w:t>
      </w:r>
    </w:p>
    <w:p>
      <w:pPr>
        <w:widowControl/>
        <w:snapToGrid w:val="0"/>
        <w:ind w:firstLine="560" w:firstLineChars="200"/>
        <w:jc w:val="left"/>
        <w:rPr>
          <w:rFonts w:hint="eastAsia" w:asciiTheme="minorEastAsia" w:hAnsiTheme="minorEastAsia"/>
          <w:color w:val="000000" w:themeColor="text1"/>
          <w:sz w:val="28"/>
          <w:szCs w:val="28"/>
        </w:rPr>
      </w:pPr>
      <w:r>
        <w:rPr>
          <w:rFonts w:hint="eastAsia" w:asciiTheme="minorEastAsia" w:hAnsiTheme="minorEastAsia"/>
          <w:color w:val="000000" w:themeColor="text1"/>
          <w:sz w:val="28"/>
          <w:szCs w:val="28"/>
        </w:rPr>
        <w:t>4、会议将对《贵金属及其合金的金相试样制备方法》</w:t>
      </w:r>
      <w:r>
        <w:rPr>
          <w:rFonts w:hint="eastAsia" w:asciiTheme="minorEastAsia" w:hAnsiTheme="minorEastAsia"/>
          <w:color w:val="000000" w:themeColor="text1"/>
          <w:sz w:val="28"/>
          <w:szCs w:val="28"/>
          <w:lang w:eastAsia="zh-CN"/>
        </w:rPr>
        <w:t>《</w:t>
      </w:r>
      <w:r>
        <w:rPr>
          <w:rFonts w:hint="eastAsia" w:asciiTheme="minorEastAsia" w:hAnsiTheme="minorEastAsia"/>
          <w:color w:val="000000" w:themeColor="text1"/>
          <w:sz w:val="28"/>
          <w:szCs w:val="28"/>
        </w:rPr>
        <w:t>贵金属及其合金板、带材</w:t>
      </w:r>
      <w:r>
        <w:rPr>
          <w:rFonts w:hint="eastAsia" w:asciiTheme="minorEastAsia" w:hAnsiTheme="minorEastAsia"/>
          <w:color w:val="000000" w:themeColor="text1"/>
          <w:sz w:val="28"/>
          <w:szCs w:val="28"/>
          <w:lang w:eastAsia="zh-CN"/>
        </w:rPr>
        <w:t>》</w:t>
      </w:r>
      <w:r>
        <w:rPr>
          <w:rFonts w:hint="eastAsia" w:asciiTheme="minorEastAsia" w:hAnsiTheme="minorEastAsia"/>
          <w:color w:val="000000" w:themeColor="text1"/>
          <w:sz w:val="28"/>
          <w:szCs w:val="28"/>
        </w:rPr>
        <w:t>等</w:t>
      </w:r>
      <w:r>
        <w:rPr>
          <w:rFonts w:hint="eastAsia" w:asciiTheme="minorEastAsia" w:hAnsiTheme="minorEastAsia"/>
          <w:color w:val="000000" w:themeColor="text1"/>
          <w:sz w:val="28"/>
          <w:szCs w:val="28"/>
          <w:lang w:val="en-US" w:eastAsia="zh-CN"/>
        </w:rPr>
        <w:t>13</w:t>
      </w:r>
      <w:r>
        <w:rPr>
          <w:rFonts w:hint="eastAsia" w:asciiTheme="minorEastAsia" w:hAnsiTheme="minorEastAsia"/>
          <w:color w:val="000000" w:themeColor="text1"/>
          <w:sz w:val="28"/>
          <w:szCs w:val="28"/>
        </w:rPr>
        <w:t>项贵金属标准进行</w:t>
      </w:r>
      <w:r>
        <w:rPr>
          <w:rFonts w:hint="eastAsia" w:asciiTheme="minorEastAsia" w:hAnsiTheme="minorEastAsia"/>
          <w:color w:val="000000" w:themeColor="text1"/>
          <w:sz w:val="28"/>
          <w:szCs w:val="28"/>
          <w:lang w:eastAsia="zh-CN"/>
        </w:rPr>
        <w:t>审定</w:t>
      </w:r>
      <w:r>
        <w:rPr>
          <w:rFonts w:hint="eastAsia" w:asciiTheme="minorEastAsia" w:hAnsiTheme="minorEastAsia"/>
          <w:color w:val="000000" w:themeColor="text1"/>
          <w:sz w:val="28"/>
          <w:szCs w:val="28"/>
        </w:rPr>
        <w:t>。</w:t>
      </w:r>
      <w:r>
        <w:rPr>
          <w:rFonts w:hint="eastAsia" w:asciiTheme="minorEastAsia" w:hAnsiTheme="minorEastAsia"/>
          <w:color w:val="000000" w:themeColor="text1"/>
          <w:sz w:val="28"/>
          <w:szCs w:val="28"/>
        </w:rPr>
        <w:br w:type="textWrapping"/>
      </w:r>
      <w:r>
        <w:rPr>
          <w:rFonts w:hint="eastAsia" w:asciiTheme="minorEastAsia" w:hAnsiTheme="minorEastAsia"/>
          <w:color w:val="000000" w:themeColor="text1"/>
          <w:sz w:val="28"/>
          <w:szCs w:val="28"/>
        </w:rPr>
        <w:t xml:space="preserve">    具体项目名称及起草单位见附件1。</w:t>
      </w:r>
    </w:p>
    <w:p>
      <w:pPr>
        <w:widowControl/>
        <w:adjustRightInd w:val="0"/>
        <w:snapToGrid w:val="0"/>
        <w:ind w:firstLine="560" w:firstLineChars="200"/>
        <w:rPr>
          <w:rFonts w:asciiTheme="minorEastAsia" w:hAnsiTheme="minorEastAsia"/>
          <w:color w:val="000000" w:themeColor="text1"/>
          <w:sz w:val="28"/>
          <w:szCs w:val="28"/>
        </w:rPr>
      </w:pPr>
    </w:p>
    <w:p>
      <w:pPr>
        <w:snapToGrid w:val="0"/>
        <w:ind w:firstLine="560" w:firstLineChars="200"/>
        <w:jc w:val="left"/>
        <w:rPr>
          <w:rFonts w:asciiTheme="minorEastAsia" w:hAnsiTheme="minorEastAsia"/>
          <w:color w:val="000000" w:themeColor="text1"/>
          <w:sz w:val="28"/>
          <w:szCs w:val="28"/>
        </w:rPr>
      </w:pPr>
      <w:r>
        <w:rPr>
          <w:rFonts w:asciiTheme="minorEastAsia" w:hAnsiTheme="minorEastAsia"/>
          <w:color w:val="000000" w:themeColor="text1"/>
          <w:sz w:val="28"/>
          <w:szCs w:val="28"/>
        </w:rPr>
        <w:t>请</w:t>
      </w:r>
      <w:r>
        <w:rPr>
          <w:rFonts w:hint="eastAsia" w:asciiTheme="minorEastAsia" w:hAnsiTheme="minorEastAsia"/>
          <w:color w:val="000000" w:themeColor="text1"/>
          <w:sz w:val="28"/>
          <w:szCs w:val="28"/>
        </w:rPr>
        <w:t>全国</w:t>
      </w:r>
      <w:r>
        <w:rPr>
          <w:rFonts w:asciiTheme="minorEastAsia" w:hAnsiTheme="minorEastAsia"/>
          <w:color w:val="000000" w:themeColor="text1"/>
          <w:sz w:val="28"/>
          <w:szCs w:val="28"/>
        </w:rPr>
        <w:t>有色标委会</w:t>
      </w:r>
      <w:r>
        <w:rPr>
          <w:rFonts w:hint="eastAsia" w:asciiTheme="minorEastAsia" w:hAnsiTheme="minorEastAsia"/>
          <w:color w:val="000000" w:themeColor="text1"/>
          <w:sz w:val="28"/>
          <w:szCs w:val="28"/>
        </w:rPr>
        <w:t>以及各分标委会</w:t>
      </w:r>
      <w:r>
        <w:rPr>
          <w:rFonts w:asciiTheme="minorEastAsia" w:hAnsiTheme="minorEastAsia"/>
          <w:color w:val="000000" w:themeColor="text1"/>
          <w:sz w:val="28"/>
          <w:szCs w:val="28"/>
        </w:rPr>
        <w:t>委员</w:t>
      </w:r>
      <w:r>
        <w:rPr>
          <w:rFonts w:hint="eastAsia" w:asciiTheme="minorEastAsia" w:hAnsiTheme="minorEastAsia"/>
          <w:color w:val="000000" w:themeColor="text1"/>
          <w:sz w:val="28"/>
          <w:szCs w:val="28"/>
        </w:rPr>
        <w:t>参加会议；请与</w:t>
      </w:r>
      <w:r>
        <w:rPr>
          <w:rFonts w:asciiTheme="minorEastAsia" w:hAnsiTheme="minorEastAsia"/>
          <w:color w:val="000000" w:themeColor="text1"/>
          <w:sz w:val="28"/>
          <w:szCs w:val="28"/>
        </w:rPr>
        <w:t>以上项目</w:t>
      </w:r>
      <w:r>
        <w:rPr>
          <w:rFonts w:hint="eastAsia" w:asciiTheme="minorEastAsia" w:hAnsiTheme="minorEastAsia"/>
          <w:color w:val="000000" w:themeColor="text1"/>
          <w:sz w:val="28"/>
          <w:szCs w:val="28"/>
        </w:rPr>
        <w:t>相关的会员单位（1名）参加会议；请以上项目</w:t>
      </w:r>
      <w:r>
        <w:rPr>
          <w:rFonts w:asciiTheme="minorEastAsia" w:hAnsiTheme="minorEastAsia"/>
          <w:color w:val="000000" w:themeColor="text1"/>
          <w:sz w:val="28"/>
          <w:szCs w:val="28"/>
        </w:rPr>
        <w:t>负责起草单位</w:t>
      </w:r>
      <w:r>
        <w:rPr>
          <w:rFonts w:hint="eastAsia" w:asciiTheme="minorEastAsia" w:hAnsiTheme="minorEastAsia"/>
          <w:color w:val="000000" w:themeColor="text1"/>
          <w:sz w:val="28"/>
          <w:szCs w:val="28"/>
        </w:rPr>
        <w:t>的</w:t>
      </w:r>
      <w:r>
        <w:rPr>
          <w:rFonts w:asciiTheme="minorEastAsia" w:hAnsiTheme="minorEastAsia"/>
          <w:color w:val="000000" w:themeColor="text1"/>
          <w:sz w:val="28"/>
          <w:szCs w:val="28"/>
        </w:rPr>
        <w:t>编制组人员</w:t>
      </w:r>
      <w:r>
        <w:rPr>
          <w:rFonts w:hint="eastAsia" w:asciiTheme="minorEastAsia" w:hAnsiTheme="minorEastAsia"/>
          <w:color w:val="000000" w:themeColor="text1"/>
          <w:sz w:val="28"/>
          <w:szCs w:val="28"/>
        </w:rPr>
        <w:t>（1～2名）和</w:t>
      </w:r>
      <w:r>
        <w:rPr>
          <w:rFonts w:asciiTheme="minorEastAsia" w:hAnsiTheme="minorEastAsia"/>
          <w:color w:val="000000" w:themeColor="text1"/>
          <w:sz w:val="28"/>
          <w:szCs w:val="28"/>
        </w:rPr>
        <w:t>参加起草单位</w:t>
      </w:r>
      <w:r>
        <w:rPr>
          <w:rFonts w:hint="eastAsia" w:asciiTheme="minorEastAsia" w:hAnsiTheme="minorEastAsia"/>
          <w:color w:val="000000" w:themeColor="text1"/>
          <w:sz w:val="28"/>
          <w:szCs w:val="28"/>
        </w:rPr>
        <w:t>的</w:t>
      </w:r>
      <w:r>
        <w:rPr>
          <w:rFonts w:asciiTheme="minorEastAsia" w:hAnsiTheme="minorEastAsia"/>
          <w:color w:val="000000" w:themeColor="text1"/>
          <w:sz w:val="28"/>
          <w:szCs w:val="28"/>
        </w:rPr>
        <w:t>有关人员</w:t>
      </w:r>
      <w:r>
        <w:rPr>
          <w:rFonts w:hint="eastAsia" w:asciiTheme="minorEastAsia" w:hAnsiTheme="minorEastAsia"/>
          <w:color w:val="000000" w:themeColor="text1"/>
          <w:sz w:val="28"/>
          <w:szCs w:val="28"/>
        </w:rPr>
        <w:t>（1名）</w:t>
      </w:r>
      <w:r>
        <w:rPr>
          <w:rFonts w:asciiTheme="minorEastAsia" w:hAnsiTheme="minorEastAsia"/>
          <w:color w:val="000000" w:themeColor="text1"/>
          <w:sz w:val="28"/>
          <w:szCs w:val="28"/>
        </w:rPr>
        <w:t>携带相关资料参加会议。</w:t>
      </w:r>
    </w:p>
    <w:p>
      <w:pPr>
        <w:snapToGrid w:val="0"/>
        <w:ind w:firstLine="560" w:firstLineChars="200"/>
        <w:jc w:val="left"/>
        <w:rPr>
          <w:rFonts w:asciiTheme="minorEastAsia" w:hAnsiTheme="minorEastAsia"/>
          <w:color w:val="000000" w:themeColor="text1"/>
          <w:sz w:val="28"/>
          <w:szCs w:val="28"/>
        </w:rPr>
      </w:pPr>
    </w:p>
    <w:p>
      <w:pPr>
        <w:widowControl/>
        <w:snapToGrid w:val="0"/>
        <w:jc w:val="left"/>
        <w:rPr>
          <w:rFonts w:ascii="黑体" w:eastAsia="黑体" w:hAnsiTheme="minorEastAsia"/>
          <w:color w:val="000000" w:themeColor="text1"/>
          <w:sz w:val="28"/>
          <w:szCs w:val="28"/>
        </w:rPr>
      </w:pPr>
      <w:r>
        <w:rPr>
          <w:rFonts w:hint="eastAsia" w:ascii="黑体" w:eastAsia="黑体" w:hAnsiTheme="minorEastAsia"/>
          <w:color w:val="000000" w:themeColor="text1"/>
          <w:sz w:val="28"/>
          <w:szCs w:val="28"/>
        </w:rPr>
        <w:t>二、报到时间、地点及乘车路线</w:t>
      </w:r>
    </w:p>
    <w:p>
      <w:pPr>
        <w:widowControl/>
        <w:snapToGrid w:val="0"/>
        <w:ind w:firstLine="560" w:firstLineChars="200"/>
        <w:jc w:val="left"/>
        <w:rPr>
          <w:rFonts w:asciiTheme="minorEastAsia" w:hAnsiTheme="minorEastAsia"/>
          <w:color w:val="000000" w:themeColor="text1"/>
          <w:sz w:val="28"/>
          <w:szCs w:val="28"/>
        </w:rPr>
      </w:pPr>
      <w:r>
        <w:rPr>
          <w:rFonts w:hint="eastAsia" w:asciiTheme="minorEastAsia" w:hAnsiTheme="minorEastAsia"/>
          <w:color w:val="000000" w:themeColor="text1"/>
          <w:sz w:val="28"/>
          <w:szCs w:val="28"/>
        </w:rPr>
        <w:t>1、报到时间：2017年</w:t>
      </w:r>
      <w:r>
        <w:rPr>
          <w:rFonts w:hint="eastAsia" w:asciiTheme="minorEastAsia" w:hAnsiTheme="minorEastAsia"/>
          <w:color w:val="000000" w:themeColor="text1"/>
          <w:sz w:val="28"/>
          <w:szCs w:val="28"/>
          <w:lang w:val="en-US" w:eastAsia="zh-CN"/>
        </w:rPr>
        <w:t>7</w:t>
      </w:r>
      <w:r>
        <w:rPr>
          <w:rFonts w:hint="eastAsia" w:asciiTheme="minorEastAsia" w:hAnsiTheme="minorEastAsia"/>
          <w:color w:val="000000" w:themeColor="text1"/>
          <w:sz w:val="28"/>
          <w:szCs w:val="28"/>
        </w:rPr>
        <w:t>月2</w:t>
      </w:r>
      <w:r>
        <w:rPr>
          <w:rFonts w:hint="eastAsia" w:asciiTheme="minorEastAsia" w:hAnsiTheme="minorEastAsia"/>
          <w:color w:val="000000" w:themeColor="text1"/>
          <w:sz w:val="28"/>
          <w:szCs w:val="28"/>
          <w:lang w:val="en-US" w:eastAsia="zh-CN"/>
        </w:rPr>
        <w:t>5</w:t>
      </w:r>
      <w:r>
        <w:rPr>
          <w:rFonts w:hint="eastAsia" w:asciiTheme="minorEastAsia" w:hAnsiTheme="minorEastAsia"/>
          <w:color w:val="000000" w:themeColor="text1"/>
          <w:sz w:val="28"/>
          <w:szCs w:val="28"/>
        </w:rPr>
        <w:t>日全天。</w:t>
      </w:r>
    </w:p>
    <w:p>
      <w:pPr>
        <w:widowControl/>
        <w:snapToGrid w:val="0"/>
        <w:ind w:firstLine="560" w:firstLineChars="200"/>
        <w:jc w:val="left"/>
        <w:rPr>
          <w:rFonts w:asciiTheme="minorEastAsia" w:hAnsiTheme="minorEastAsia"/>
          <w:color w:val="000000" w:themeColor="text1"/>
          <w:sz w:val="28"/>
          <w:szCs w:val="28"/>
        </w:rPr>
      </w:pPr>
      <w:r>
        <w:rPr>
          <w:rFonts w:hint="eastAsia" w:asciiTheme="minorEastAsia" w:hAnsiTheme="minorEastAsia"/>
          <w:color w:val="000000" w:themeColor="text1"/>
          <w:sz w:val="28"/>
          <w:szCs w:val="28"/>
        </w:rPr>
        <w:t>2、报到地点：</w:t>
      </w:r>
      <w:r>
        <w:rPr>
          <w:rFonts w:hint="eastAsia" w:asciiTheme="minorEastAsia" w:hAnsiTheme="minorEastAsia"/>
          <w:color w:val="000000" w:themeColor="text1"/>
          <w:sz w:val="28"/>
          <w:szCs w:val="28"/>
          <w:lang w:eastAsia="zh-CN"/>
        </w:rPr>
        <w:t>天津财富豪为酒店</w:t>
      </w:r>
      <w:r>
        <w:rPr>
          <w:rFonts w:asciiTheme="minorEastAsia" w:hAnsiTheme="minorEastAsia"/>
          <w:color w:val="000000" w:themeColor="text1"/>
          <w:sz w:val="28"/>
          <w:szCs w:val="28"/>
        </w:rPr>
        <w:t>（</w:t>
      </w:r>
      <w:r>
        <w:rPr>
          <w:rFonts w:hint="eastAsia" w:asciiTheme="minorEastAsia" w:hAnsiTheme="minorEastAsia"/>
          <w:color w:val="000000" w:themeColor="text1"/>
          <w:sz w:val="28"/>
          <w:szCs w:val="28"/>
          <w:lang w:eastAsia="zh-CN"/>
        </w:rPr>
        <w:t>天津市河东区津塘路</w:t>
      </w:r>
      <w:r>
        <w:rPr>
          <w:rFonts w:hint="eastAsia" w:asciiTheme="minorEastAsia" w:hAnsiTheme="minorEastAsia"/>
          <w:color w:val="000000" w:themeColor="text1"/>
          <w:sz w:val="28"/>
          <w:szCs w:val="28"/>
          <w:lang w:val="en-US" w:eastAsia="zh-CN"/>
        </w:rPr>
        <w:t>79号</w:t>
      </w:r>
      <w:r>
        <w:rPr>
          <w:rFonts w:cs="Tahoma" w:asciiTheme="minorEastAsia" w:hAnsiTheme="minorEastAsia"/>
          <w:color w:val="000000" w:themeColor="text1"/>
          <w:sz w:val="28"/>
          <w:szCs w:val="28"/>
          <w:shd w:val="clear" w:color="auto" w:fill="FFFFFF"/>
        </w:rPr>
        <w:t>）</w:t>
      </w:r>
      <w:r>
        <w:rPr>
          <w:rFonts w:hint="eastAsia" w:asciiTheme="minorEastAsia" w:hAnsiTheme="minorEastAsia"/>
          <w:color w:val="000000" w:themeColor="text1"/>
          <w:sz w:val="28"/>
          <w:szCs w:val="28"/>
        </w:rPr>
        <w:t>。</w:t>
      </w:r>
    </w:p>
    <w:p>
      <w:pPr>
        <w:adjustRightInd w:val="0"/>
        <w:snapToGrid w:val="0"/>
        <w:ind w:firstLine="560" w:firstLineChars="200"/>
        <w:rPr>
          <w:rFonts w:ascii="宋体" w:hAnsi="宋体"/>
          <w:color w:val="000000" w:themeColor="text1"/>
          <w:sz w:val="28"/>
          <w:szCs w:val="28"/>
        </w:rPr>
      </w:pPr>
      <w:r>
        <w:rPr>
          <w:rFonts w:hint="eastAsia" w:ascii="宋体" w:hAnsi="宋体"/>
          <w:color w:val="000000" w:themeColor="text1"/>
          <w:sz w:val="28"/>
          <w:szCs w:val="28"/>
        </w:rPr>
        <w:t>3、乘车路线：</w:t>
      </w:r>
      <w:r>
        <w:rPr>
          <w:rFonts w:ascii="宋体" w:hAnsi="宋体"/>
          <w:color w:val="000000" w:themeColor="text1"/>
          <w:sz w:val="28"/>
          <w:szCs w:val="28"/>
        </w:rPr>
        <w:t>①</w:t>
      </w:r>
      <w:r>
        <w:rPr>
          <w:rFonts w:hint="eastAsia" w:ascii="宋体" w:hAnsi="宋体"/>
          <w:color w:val="000000" w:themeColor="text1"/>
          <w:sz w:val="28"/>
          <w:szCs w:val="28"/>
          <w:lang w:eastAsia="zh-CN"/>
        </w:rPr>
        <w:t>天津滨海国际机场</w:t>
      </w:r>
      <w:r>
        <w:rPr>
          <w:rFonts w:hint="eastAsia" w:ascii="宋体" w:hAnsi="宋体"/>
          <w:color w:val="000000" w:themeColor="text1"/>
          <w:sz w:val="28"/>
          <w:szCs w:val="28"/>
          <w:lang w:val="en-US" w:eastAsia="zh-CN"/>
        </w:rPr>
        <w:t>：</w:t>
      </w:r>
      <w:r>
        <w:rPr>
          <w:rFonts w:hint="eastAsia" w:ascii="宋体" w:hAnsi="宋体"/>
          <w:color w:val="000000" w:themeColor="text1"/>
          <w:sz w:val="28"/>
          <w:szCs w:val="28"/>
        </w:rPr>
        <w:t>乘坐</w:t>
      </w:r>
      <w:r>
        <w:rPr>
          <w:rFonts w:hint="eastAsia" w:ascii="宋体" w:hAnsi="宋体"/>
          <w:color w:val="000000" w:themeColor="text1"/>
          <w:sz w:val="28"/>
          <w:szCs w:val="28"/>
          <w:lang w:eastAsia="zh-CN"/>
        </w:rPr>
        <w:t>机场大巴（</w:t>
      </w:r>
      <w:r>
        <w:rPr>
          <w:rFonts w:hint="eastAsia" w:ascii="宋体" w:hAnsi="宋体"/>
          <w:color w:val="000000" w:themeColor="text1"/>
          <w:sz w:val="28"/>
          <w:szCs w:val="28"/>
          <w:lang w:val="en-US" w:eastAsia="zh-CN"/>
        </w:rPr>
        <w:t>15元</w:t>
      </w:r>
      <w:r>
        <w:rPr>
          <w:rFonts w:hint="eastAsia" w:ascii="宋体" w:hAnsi="宋体"/>
          <w:color w:val="000000" w:themeColor="text1"/>
          <w:sz w:val="28"/>
          <w:szCs w:val="28"/>
          <w:lang w:eastAsia="zh-CN"/>
        </w:rPr>
        <w:t>）到天津站（东站）下车，转乘</w:t>
      </w:r>
      <w:r>
        <w:rPr>
          <w:rFonts w:hint="eastAsia" w:ascii="宋体" w:hAnsi="宋体"/>
          <w:color w:val="000000" w:themeColor="text1"/>
          <w:sz w:val="28"/>
          <w:szCs w:val="28"/>
          <w:lang w:val="en-US" w:eastAsia="zh-CN"/>
        </w:rPr>
        <w:t>621、905、676路公交车到大桥道站下车，即到酒店；从机场直接乘出租车到酒店大约半小时，约40元左右</w:t>
      </w:r>
      <w:r>
        <w:rPr>
          <w:rFonts w:ascii="宋体" w:hAnsi="宋体"/>
          <w:color w:val="000000" w:themeColor="text1"/>
          <w:sz w:val="28"/>
          <w:szCs w:val="28"/>
        </w:rPr>
        <w:t>；②</w:t>
      </w:r>
      <w:r>
        <w:rPr>
          <w:rFonts w:hint="eastAsia" w:ascii="宋体" w:hAnsi="宋体"/>
          <w:color w:val="000000" w:themeColor="text1"/>
          <w:sz w:val="28"/>
          <w:szCs w:val="28"/>
          <w:lang w:eastAsia="zh-CN"/>
        </w:rPr>
        <w:t>天津东</w:t>
      </w:r>
      <w:r>
        <w:rPr>
          <w:rFonts w:hint="eastAsia" w:ascii="宋体" w:hAnsi="宋体"/>
          <w:color w:val="000000" w:themeColor="text1"/>
          <w:sz w:val="28"/>
          <w:szCs w:val="28"/>
        </w:rPr>
        <w:t>站</w:t>
      </w:r>
      <w:r>
        <w:rPr>
          <w:rFonts w:hint="eastAsia" w:ascii="宋体" w:hAnsi="宋体"/>
          <w:color w:val="000000" w:themeColor="text1"/>
          <w:sz w:val="28"/>
          <w:szCs w:val="28"/>
          <w:lang w:val="en-US" w:eastAsia="zh-CN"/>
        </w:rPr>
        <w:t>：</w:t>
      </w:r>
      <w:r>
        <w:rPr>
          <w:rFonts w:hint="eastAsia" w:ascii="宋体" w:hAnsi="宋体"/>
          <w:color w:val="000000" w:themeColor="text1"/>
          <w:sz w:val="28"/>
          <w:szCs w:val="28"/>
          <w:lang w:eastAsia="zh-CN"/>
        </w:rPr>
        <w:t>乘</w:t>
      </w:r>
      <w:r>
        <w:rPr>
          <w:rFonts w:hint="eastAsia" w:ascii="宋体" w:hAnsi="宋体"/>
          <w:color w:val="000000" w:themeColor="text1"/>
          <w:sz w:val="28"/>
          <w:szCs w:val="28"/>
          <w:lang w:val="en-US" w:eastAsia="zh-CN"/>
        </w:rPr>
        <w:t>621、905、676路公交车到大桥道站下车，即到酒店；从火车东站乘出租车到酒店大约10分钟，约15元左右</w:t>
      </w:r>
      <w:r>
        <w:rPr>
          <w:rFonts w:ascii="宋体" w:hAnsi="宋体"/>
          <w:color w:val="000000" w:themeColor="text1"/>
          <w:sz w:val="28"/>
          <w:szCs w:val="28"/>
        </w:rPr>
        <w:t>；</w:t>
      </w:r>
      <w:r>
        <w:rPr>
          <w:rFonts w:hint="default" w:ascii="宋体" w:hAnsi="宋体"/>
          <w:color w:val="000000" w:themeColor="text1"/>
          <w:sz w:val="28"/>
          <w:szCs w:val="28"/>
        </w:rPr>
        <w:t>③</w:t>
      </w:r>
      <w:r>
        <w:rPr>
          <w:rFonts w:hint="eastAsia" w:ascii="宋体" w:hAnsi="宋体"/>
          <w:color w:val="000000" w:themeColor="text1"/>
          <w:sz w:val="28"/>
          <w:szCs w:val="28"/>
          <w:lang w:eastAsia="zh-CN"/>
        </w:rPr>
        <w:t>天津南站</w:t>
      </w:r>
      <w:r>
        <w:rPr>
          <w:rFonts w:hint="eastAsia" w:ascii="宋体" w:hAnsi="宋体"/>
          <w:color w:val="000000" w:themeColor="text1"/>
          <w:sz w:val="28"/>
          <w:szCs w:val="28"/>
          <w:lang w:val="en-US" w:eastAsia="zh-CN"/>
        </w:rPr>
        <w:t>：</w:t>
      </w:r>
      <w:r>
        <w:rPr>
          <w:rFonts w:hint="eastAsia" w:ascii="宋体" w:hAnsi="宋体"/>
          <w:color w:val="000000" w:themeColor="text1"/>
          <w:sz w:val="28"/>
          <w:szCs w:val="28"/>
          <w:lang w:eastAsia="zh-CN"/>
        </w:rPr>
        <w:t>乘坐地铁</w:t>
      </w:r>
      <w:r>
        <w:rPr>
          <w:rFonts w:hint="eastAsia" w:ascii="宋体" w:hAnsi="宋体"/>
          <w:color w:val="000000" w:themeColor="text1"/>
          <w:sz w:val="28"/>
          <w:szCs w:val="28"/>
          <w:lang w:val="en-US" w:eastAsia="zh-CN"/>
        </w:rPr>
        <w:t>3号线转津滨轻轨地铁9号线直沽站（D口出）下车，坐860路公交车到大桥道站下车，即到酒店；从火车南站直接乘坐出租车大约1小时，约100元左右；</w:t>
      </w:r>
      <w:r>
        <w:rPr>
          <w:rFonts w:hint="eastAsia" w:ascii="宋体" w:hAnsi="宋体" w:eastAsia="宋体" w:cs="宋体"/>
          <w:color w:val="000000" w:themeColor="text1"/>
          <w:sz w:val="28"/>
          <w:szCs w:val="28"/>
          <w:lang w:val="en-US" w:eastAsia="zh-CN"/>
        </w:rPr>
        <w:t>④天津西站：</w:t>
      </w:r>
      <w:r>
        <w:rPr>
          <w:rFonts w:hint="eastAsia" w:ascii="宋体" w:hAnsi="宋体"/>
          <w:color w:val="000000" w:themeColor="text1"/>
          <w:sz w:val="28"/>
          <w:szCs w:val="28"/>
          <w:lang w:eastAsia="zh-CN"/>
        </w:rPr>
        <w:t>乘坐地铁</w:t>
      </w:r>
      <w:r>
        <w:rPr>
          <w:rFonts w:hint="eastAsia" w:ascii="宋体" w:hAnsi="宋体"/>
          <w:color w:val="000000" w:themeColor="text1"/>
          <w:sz w:val="28"/>
          <w:szCs w:val="28"/>
          <w:lang w:val="en-US" w:eastAsia="zh-CN"/>
        </w:rPr>
        <w:t>1号线下瓦房站（D口出）下车，坐860路公交车到大桥道站下车，即到酒店；从火车西站直接乘坐出租车大约半小时，约40元左右。</w:t>
      </w:r>
    </w:p>
    <w:p>
      <w:pPr>
        <w:widowControl/>
        <w:tabs>
          <w:tab w:val="left" w:pos="720"/>
        </w:tabs>
        <w:snapToGrid w:val="0"/>
        <w:jc w:val="left"/>
        <w:rPr>
          <w:rFonts w:ascii="黑体" w:hAnsi="宋体" w:eastAsia="黑体"/>
          <w:color w:val="000000" w:themeColor="text1"/>
          <w:sz w:val="28"/>
          <w:szCs w:val="28"/>
        </w:rPr>
      </w:pPr>
    </w:p>
    <w:p>
      <w:pPr>
        <w:widowControl/>
        <w:tabs>
          <w:tab w:val="left" w:pos="720"/>
        </w:tabs>
        <w:snapToGrid w:val="0"/>
        <w:jc w:val="left"/>
        <w:rPr>
          <w:rFonts w:ascii="黑体" w:hAnsi="宋体" w:eastAsia="黑体"/>
          <w:color w:val="000000" w:themeColor="text1"/>
          <w:sz w:val="28"/>
          <w:szCs w:val="28"/>
        </w:rPr>
      </w:pPr>
      <w:r>
        <w:rPr>
          <w:rFonts w:hint="eastAsia" w:ascii="黑体" w:hAnsi="宋体" w:eastAsia="黑体"/>
          <w:color w:val="000000" w:themeColor="text1"/>
          <w:sz w:val="28"/>
          <w:szCs w:val="28"/>
        </w:rPr>
        <w:t>三、联系电话</w:t>
      </w:r>
    </w:p>
    <w:p>
      <w:pPr>
        <w:adjustRightInd w:val="0"/>
        <w:snapToGrid w:val="0"/>
        <w:ind w:firstLine="560" w:firstLineChars="200"/>
        <w:rPr>
          <w:rFonts w:ascii="宋体" w:hAnsi="宋体"/>
          <w:color w:val="000000" w:themeColor="text1"/>
          <w:sz w:val="28"/>
          <w:szCs w:val="28"/>
        </w:rPr>
      </w:pPr>
      <w:r>
        <w:rPr>
          <w:rFonts w:hint="eastAsia" w:ascii="宋体" w:hAnsi="宋体"/>
          <w:color w:val="000000" w:themeColor="text1"/>
          <w:sz w:val="28"/>
          <w:szCs w:val="28"/>
        </w:rPr>
        <w:t>标委会会务组：010-62540727、010-62228797</w:t>
      </w:r>
    </w:p>
    <w:p>
      <w:pPr>
        <w:adjustRightInd w:val="0"/>
        <w:snapToGrid w:val="0"/>
        <w:ind w:firstLine="560" w:firstLineChars="200"/>
        <w:rPr>
          <w:rFonts w:ascii="宋体" w:hAnsi="宋体"/>
          <w:color w:val="000000" w:themeColor="text1"/>
          <w:sz w:val="28"/>
          <w:szCs w:val="28"/>
        </w:rPr>
      </w:pPr>
      <w:r>
        <w:rPr>
          <w:rFonts w:hint="eastAsia" w:ascii="宋体" w:hAnsi="宋体"/>
          <w:color w:val="000000" w:themeColor="text1"/>
          <w:sz w:val="28"/>
          <w:szCs w:val="28"/>
        </w:rPr>
        <w:t>轻金属分标委秘书处：010-62549233</w:t>
      </w:r>
    </w:p>
    <w:p>
      <w:pPr>
        <w:adjustRightInd w:val="0"/>
        <w:snapToGrid w:val="0"/>
        <w:ind w:firstLine="560" w:firstLineChars="200"/>
        <w:rPr>
          <w:rFonts w:ascii="宋体" w:hAnsi="宋体"/>
          <w:color w:val="000000" w:themeColor="text1"/>
          <w:sz w:val="28"/>
          <w:szCs w:val="28"/>
        </w:rPr>
      </w:pPr>
      <w:r>
        <w:rPr>
          <w:rFonts w:hint="eastAsia" w:ascii="宋体" w:hAnsi="宋体"/>
          <w:color w:val="000000" w:themeColor="text1"/>
          <w:sz w:val="28"/>
          <w:szCs w:val="28"/>
        </w:rPr>
        <w:t>稀有金属分标委秘书处：010-62574192</w:t>
      </w:r>
    </w:p>
    <w:p>
      <w:pPr>
        <w:adjustRightInd w:val="0"/>
        <w:snapToGrid w:val="0"/>
        <w:ind w:firstLine="560" w:firstLineChars="200"/>
        <w:rPr>
          <w:rFonts w:hint="eastAsia" w:ascii="宋体" w:hAnsi="宋体"/>
          <w:color w:val="000000" w:themeColor="text1"/>
          <w:sz w:val="28"/>
          <w:szCs w:val="28"/>
        </w:rPr>
      </w:pPr>
      <w:r>
        <w:rPr>
          <w:rFonts w:hint="eastAsia" w:ascii="宋体" w:hAnsi="宋体"/>
          <w:color w:val="000000" w:themeColor="text1"/>
          <w:sz w:val="28"/>
          <w:szCs w:val="28"/>
        </w:rPr>
        <w:t>粉末冶金分标委秘书处：010-62622231</w:t>
      </w:r>
    </w:p>
    <w:p>
      <w:pPr>
        <w:adjustRightInd w:val="0"/>
        <w:snapToGrid w:val="0"/>
        <w:ind w:firstLine="560" w:firstLineChars="200"/>
        <w:rPr>
          <w:rFonts w:hint="eastAsia" w:ascii="宋体" w:hAnsi="宋体"/>
          <w:color w:val="000000" w:themeColor="text1"/>
          <w:sz w:val="28"/>
          <w:szCs w:val="28"/>
        </w:rPr>
      </w:pPr>
      <w:r>
        <w:rPr>
          <w:rFonts w:hint="eastAsia" w:ascii="宋体" w:hAnsi="宋体"/>
          <w:color w:val="000000" w:themeColor="text1"/>
          <w:sz w:val="28"/>
          <w:szCs w:val="28"/>
        </w:rPr>
        <w:t>贵金属分标委秘书处：010-62623848</w:t>
      </w:r>
    </w:p>
    <w:p>
      <w:pPr>
        <w:adjustRightInd w:val="0"/>
        <w:snapToGrid w:val="0"/>
        <w:ind w:firstLine="560" w:firstLineChars="200"/>
        <w:rPr>
          <w:rFonts w:ascii="宋体" w:hAnsi="宋体"/>
          <w:color w:val="000000" w:themeColor="text1"/>
          <w:sz w:val="28"/>
          <w:szCs w:val="28"/>
        </w:rPr>
      </w:pPr>
      <w:r>
        <w:rPr>
          <w:rFonts w:hint="eastAsia" w:asciiTheme="minorEastAsia" w:hAnsiTheme="minorEastAsia"/>
          <w:color w:val="000000" w:themeColor="text1"/>
          <w:sz w:val="28"/>
          <w:szCs w:val="28"/>
          <w:lang w:eastAsia="zh-CN"/>
        </w:rPr>
        <w:t>天津财富豪为酒店</w:t>
      </w:r>
      <w:r>
        <w:rPr>
          <w:rFonts w:hint="eastAsia" w:ascii="宋体" w:hAnsi="宋体"/>
          <w:color w:val="000000" w:themeColor="text1"/>
          <w:sz w:val="28"/>
          <w:szCs w:val="28"/>
        </w:rPr>
        <w:t>总机：</w:t>
      </w:r>
      <w:r>
        <w:rPr>
          <w:rFonts w:hint="eastAsia" w:ascii="宋体" w:hAnsi="宋体"/>
          <w:color w:val="000000" w:themeColor="text1"/>
          <w:sz w:val="28"/>
          <w:szCs w:val="28"/>
          <w:lang w:val="en-US" w:eastAsia="zh-CN"/>
        </w:rPr>
        <w:t>022-58299999</w:t>
      </w:r>
    </w:p>
    <w:p>
      <w:pPr>
        <w:adjustRightInd w:val="0"/>
        <w:snapToGrid w:val="0"/>
        <w:rPr>
          <w:rFonts w:ascii="黑体" w:eastAsia="黑体"/>
          <w:color w:val="000000" w:themeColor="text1"/>
          <w:sz w:val="28"/>
          <w:szCs w:val="28"/>
        </w:rPr>
      </w:pPr>
    </w:p>
    <w:p>
      <w:pPr>
        <w:adjustRightInd w:val="0"/>
        <w:snapToGrid w:val="0"/>
        <w:rPr>
          <w:rFonts w:ascii="黑体" w:eastAsia="黑体"/>
          <w:color w:val="000000" w:themeColor="text1"/>
          <w:sz w:val="28"/>
          <w:szCs w:val="28"/>
        </w:rPr>
      </w:pPr>
      <w:r>
        <w:rPr>
          <w:rFonts w:hint="eastAsia" w:ascii="黑体" w:eastAsia="黑体"/>
          <w:color w:val="000000" w:themeColor="text1"/>
          <w:sz w:val="28"/>
          <w:szCs w:val="28"/>
        </w:rPr>
        <w:t>四、会务工作</w:t>
      </w:r>
    </w:p>
    <w:p>
      <w:pPr>
        <w:adjustRightInd w:val="0"/>
        <w:snapToGrid w:val="0"/>
        <w:ind w:firstLine="555"/>
        <w:rPr>
          <w:rFonts w:hint="eastAsia" w:asciiTheme="minorEastAsia" w:hAnsiTheme="minorEastAsia"/>
          <w:color w:val="000000" w:themeColor="text1"/>
          <w:sz w:val="28"/>
          <w:szCs w:val="28"/>
        </w:rPr>
      </w:pPr>
      <w:r>
        <w:rPr>
          <w:rFonts w:hint="eastAsia" w:asciiTheme="minorEastAsia" w:hAnsiTheme="minorEastAsia"/>
          <w:color w:val="000000" w:themeColor="text1"/>
          <w:sz w:val="28"/>
          <w:szCs w:val="28"/>
        </w:rPr>
        <w:t>本次会议食宿统一安排，宿费自理。</w:t>
      </w:r>
    </w:p>
    <w:p>
      <w:pPr>
        <w:adjustRightInd w:val="0"/>
        <w:snapToGrid w:val="0"/>
        <w:rPr>
          <w:rFonts w:ascii="黑体" w:eastAsia="黑体"/>
          <w:color w:val="000000" w:themeColor="text1"/>
          <w:sz w:val="28"/>
          <w:szCs w:val="28"/>
        </w:rPr>
      </w:pPr>
    </w:p>
    <w:p>
      <w:pPr>
        <w:adjustRightInd w:val="0"/>
        <w:snapToGrid w:val="0"/>
        <w:rPr>
          <w:rFonts w:ascii="黑体" w:eastAsia="黑体"/>
          <w:color w:val="000000" w:themeColor="text1"/>
          <w:sz w:val="28"/>
          <w:szCs w:val="28"/>
        </w:rPr>
      </w:pPr>
      <w:r>
        <w:rPr>
          <w:rFonts w:hint="eastAsia" w:ascii="黑体" w:eastAsia="黑体"/>
          <w:color w:val="000000" w:themeColor="text1"/>
          <w:sz w:val="28"/>
          <w:szCs w:val="28"/>
        </w:rPr>
        <w:t>五、会议资料</w:t>
      </w:r>
    </w:p>
    <w:p>
      <w:pPr>
        <w:adjustRightInd w:val="0"/>
        <w:snapToGrid w:val="0"/>
        <w:ind w:firstLine="560" w:firstLineChars="200"/>
        <w:rPr>
          <w:rFonts w:ascii="宋体" w:hAnsi="宋体"/>
          <w:color w:val="000000" w:themeColor="text1"/>
          <w:sz w:val="28"/>
          <w:szCs w:val="28"/>
        </w:rPr>
      </w:pPr>
      <w:r>
        <w:rPr>
          <w:rFonts w:hint="eastAsia" w:ascii="宋体" w:hAnsi="宋体"/>
          <w:color w:val="000000" w:themeColor="text1"/>
          <w:sz w:val="28"/>
          <w:szCs w:val="28"/>
        </w:rPr>
        <w:t>请各标准负责起草单位于</w:t>
      </w:r>
      <w:r>
        <w:rPr>
          <w:rFonts w:hint="eastAsia" w:ascii="宋体" w:hAnsi="宋体"/>
          <w:color w:val="000000" w:themeColor="text1"/>
          <w:sz w:val="28"/>
          <w:szCs w:val="28"/>
          <w:lang w:val="en-US" w:eastAsia="zh-CN"/>
        </w:rPr>
        <w:t>7</w:t>
      </w:r>
      <w:r>
        <w:rPr>
          <w:rFonts w:hint="eastAsia" w:ascii="宋体" w:hAnsi="宋体"/>
          <w:color w:val="000000" w:themeColor="text1"/>
          <w:sz w:val="28"/>
          <w:szCs w:val="28"/>
        </w:rPr>
        <w:t>月</w:t>
      </w:r>
      <w:r>
        <w:rPr>
          <w:rFonts w:hint="eastAsia" w:ascii="宋体" w:hAnsi="宋体"/>
          <w:color w:val="000000" w:themeColor="text1"/>
          <w:sz w:val="28"/>
          <w:szCs w:val="28"/>
          <w:lang w:val="en-US" w:eastAsia="zh-CN"/>
        </w:rPr>
        <w:t>18</w:t>
      </w:r>
      <w:r>
        <w:rPr>
          <w:rFonts w:hint="eastAsia" w:ascii="宋体" w:hAnsi="宋体"/>
          <w:color w:val="000000" w:themeColor="text1"/>
          <w:sz w:val="28"/>
          <w:szCs w:val="28"/>
        </w:rPr>
        <w:t>日前将相关标准稿件（包括编制说明）发送至标委会秘书处邮箱（cnsm88@163.com），由秘书处挂网征求意见。相关单位可在有色金属标准信息网（www.cnsmq.com）“标准制定工作站”栏目下载会议资料。</w:t>
      </w:r>
    </w:p>
    <w:p>
      <w:pPr>
        <w:snapToGrid w:val="0"/>
        <w:rPr>
          <w:rFonts w:ascii="黑体" w:eastAsia="黑体"/>
          <w:color w:val="000000" w:themeColor="text1"/>
          <w:sz w:val="28"/>
          <w:szCs w:val="28"/>
        </w:rPr>
      </w:pPr>
    </w:p>
    <w:p>
      <w:pPr>
        <w:snapToGrid w:val="0"/>
        <w:rPr>
          <w:rFonts w:ascii="黑体" w:hAnsi="宋体" w:eastAsia="黑体"/>
          <w:color w:val="000000" w:themeColor="text1"/>
          <w:sz w:val="28"/>
          <w:szCs w:val="28"/>
        </w:rPr>
      </w:pPr>
      <w:r>
        <w:rPr>
          <w:rFonts w:hint="eastAsia" w:ascii="黑体" w:eastAsia="黑体"/>
          <w:color w:val="000000" w:themeColor="text1"/>
          <w:sz w:val="28"/>
          <w:szCs w:val="28"/>
        </w:rPr>
        <w:t>六、</w:t>
      </w:r>
      <w:r>
        <w:rPr>
          <w:rFonts w:hint="eastAsia" w:ascii="黑体" w:hAnsi="宋体" w:eastAsia="黑体"/>
          <w:color w:val="000000" w:themeColor="text1"/>
          <w:sz w:val="28"/>
          <w:szCs w:val="28"/>
        </w:rPr>
        <w:t>参会</w:t>
      </w:r>
      <w:r>
        <w:rPr>
          <w:rFonts w:ascii="黑体" w:hAnsi="宋体" w:eastAsia="黑体"/>
          <w:color w:val="000000" w:themeColor="text1"/>
          <w:sz w:val="28"/>
          <w:szCs w:val="28"/>
        </w:rPr>
        <w:t>回执</w:t>
      </w:r>
    </w:p>
    <w:p>
      <w:pPr>
        <w:snapToGrid w:val="0"/>
        <w:ind w:firstLine="568" w:firstLineChars="200"/>
        <w:rPr>
          <w:rFonts w:asciiTheme="minorEastAsia" w:hAnsiTheme="minorEastAsia"/>
          <w:color w:val="000000" w:themeColor="text1"/>
          <w:sz w:val="28"/>
          <w:szCs w:val="28"/>
        </w:rPr>
      </w:pPr>
      <w:r>
        <w:rPr>
          <w:rFonts w:hint="eastAsia" w:asciiTheme="minorEastAsia" w:hAnsiTheme="minorEastAsia"/>
          <w:color w:val="000000" w:themeColor="text1"/>
          <w:spacing w:val="2"/>
          <w:sz w:val="28"/>
          <w:szCs w:val="28"/>
        </w:rPr>
        <w:t>为方便安排住宿及准备会议资料，</w:t>
      </w:r>
      <w:r>
        <w:rPr>
          <w:rFonts w:asciiTheme="minorEastAsia" w:hAnsiTheme="minorEastAsia"/>
          <w:color w:val="000000" w:themeColor="text1"/>
          <w:spacing w:val="2"/>
          <w:sz w:val="28"/>
          <w:szCs w:val="28"/>
        </w:rPr>
        <w:t>务请各位代表将参会回执填妥，于</w:t>
      </w:r>
      <w:r>
        <w:rPr>
          <w:rFonts w:hint="eastAsia" w:asciiTheme="minorEastAsia" w:hAnsiTheme="minorEastAsia"/>
          <w:color w:val="000000" w:themeColor="text1"/>
          <w:spacing w:val="2"/>
          <w:sz w:val="28"/>
          <w:szCs w:val="28"/>
          <w:lang w:val="en-US" w:eastAsia="zh-CN"/>
        </w:rPr>
        <w:t>7</w:t>
      </w:r>
      <w:r>
        <w:rPr>
          <w:rFonts w:asciiTheme="minorEastAsia" w:hAnsiTheme="minorEastAsia"/>
          <w:color w:val="000000" w:themeColor="text1"/>
          <w:sz w:val="28"/>
          <w:szCs w:val="28"/>
        </w:rPr>
        <w:t>月</w:t>
      </w:r>
      <w:r>
        <w:rPr>
          <w:rFonts w:hint="eastAsia" w:asciiTheme="minorEastAsia" w:hAnsiTheme="minorEastAsia"/>
          <w:color w:val="000000" w:themeColor="text1"/>
          <w:sz w:val="28"/>
          <w:szCs w:val="28"/>
        </w:rPr>
        <w:t>1</w:t>
      </w:r>
      <w:r>
        <w:rPr>
          <w:rFonts w:hint="eastAsia" w:asciiTheme="minorEastAsia" w:hAnsiTheme="minorEastAsia"/>
          <w:color w:val="000000" w:themeColor="text1"/>
          <w:sz w:val="28"/>
          <w:szCs w:val="28"/>
          <w:lang w:val="en-US" w:eastAsia="zh-CN"/>
        </w:rPr>
        <w:t>8</w:t>
      </w:r>
      <w:r>
        <w:rPr>
          <w:rFonts w:asciiTheme="minorEastAsia" w:hAnsiTheme="minorEastAsia"/>
          <w:color w:val="000000" w:themeColor="text1"/>
          <w:sz w:val="28"/>
          <w:szCs w:val="28"/>
        </w:rPr>
        <w:t>日前</w:t>
      </w:r>
      <w:r>
        <w:rPr>
          <w:rFonts w:hint="eastAsia" w:asciiTheme="minorEastAsia" w:hAnsiTheme="minorEastAsia"/>
          <w:color w:val="000000" w:themeColor="text1"/>
          <w:sz w:val="28"/>
          <w:szCs w:val="28"/>
        </w:rPr>
        <w:t>发邮件至标委会会务组邮箱（cnsm-bzzl@163.com）或</w:t>
      </w:r>
      <w:r>
        <w:rPr>
          <w:rFonts w:asciiTheme="minorEastAsia" w:hAnsiTheme="minorEastAsia"/>
          <w:color w:val="000000" w:themeColor="text1"/>
          <w:sz w:val="28"/>
          <w:szCs w:val="28"/>
        </w:rPr>
        <w:t>传真</w:t>
      </w:r>
      <w:r>
        <w:rPr>
          <w:rFonts w:hint="eastAsia" w:asciiTheme="minorEastAsia" w:hAnsiTheme="minorEastAsia"/>
          <w:color w:val="000000" w:themeColor="text1"/>
          <w:sz w:val="28"/>
          <w:szCs w:val="28"/>
        </w:rPr>
        <w:t>（010-62241898）,并</w:t>
      </w:r>
      <w:r>
        <w:rPr>
          <w:rFonts w:asciiTheme="minorEastAsia" w:hAnsiTheme="minorEastAsia"/>
          <w:color w:val="000000" w:themeColor="text1"/>
          <w:sz w:val="28"/>
          <w:szCs w:val="28"/>
        </w:rPr>
        <w:t>请电话</w:t>
      </w:r>
      <w:r>
        <w:rPr>
          <w:rFonts w:hint="eastAsia" w:asciiTheme="minorEastAsia" w:hAnsiTheme="minorEastAsia"/>
          <w:color w:val="000000" w:themeColor="text1"/>
          <w:sz w:val="28"/>
          <w:szCs w:val="28"/>
        </w:rPr>
        <w:t>至会务组确认</w:t>
      </w:r>
      <w:r>
        <w:rPr>
          <w:rFonts w:asciiTheme="minorEastAsia" w:hAnsiTheme="minorEastAsia"/>
          <w:color w:val="000000" w:themeColor="text1"/>
          <w:sz w:val="28"/>
          <w:szCs w:val="28"/>
        </w:rPr>
        <w:t>。</w:t>
      </w:r>
    </w:p>
    <w:p>
      <w:pPr>
        <w:adjustRightInd w:val="0"/>
        <w:snapToGrid w:val="0"/>
        <w:ind w:firstLine="560" w:firstLineChars="200"/>
        <w:rPr>
          <w:rFonts w:asciiTheme="minorEastAsia" w:hAnsiTheme="minorEastAsia"/>
          <w:color w:val="000000" w:themeColor="text1"/>
          <w:sz w:val="28"/>
        </w:rPr>
      </w:pPr>
    </w:p>
    <w:p>
      <w:pPr>
        <w:adjustRightInd w:val="0"/>
        <w:snapToGrid w:val="0"/>
        <w:ind w:firstLine="560" w:firstLineChars="200"/>
        <w:rPr>
          <w:rFonts w:hint="eastAsia" w:asciiTheme="minorEastAsia" w:hAnsiTheme="minorEastAsia"/>
          <w:color w:val="000000" w:themeColor="text1"/>
          <w:sz w:val="28"/>
        </w:rPr>
      </w:pPr>
      <w:r>
        <w:rPr>
          <w:rFonts w:hint="eastAsia" w:asciiTheme="minorEastAsia" w:hAnsiTheme="minorEastAsia"/>
          <w:color w:val="000000" w:themeColor="text1"/>
          <w:sz w:val="28"/>
        </w:rPr>
        <w:t>附件1：轻金属、稀有金属、粉末冶金、贵金属分标委审定、预审、讨论</w:t>
      </w:r>
      <w:r>
        <w:rPr>
          <w:rFonts w:hint="eastAsia" w:asciiTheme="minorEastAsia" w:hAnsiTheme="minorEastAsia"/>
          <w:color w:val="000000" w:themeColor="text1"/>
          <w:sz w:val="28"/>
          <w:lang w:eastAsia="zh-CN"/>
        </w:rPr>
        <w:t>、落实任务</w:t>
      </w:r>
      <w:r>
        <w:rPr>
          <w:rFonts w:hint="eastAsia" w:asciiTheme="minorEastAsia" w:hAnsiTheme="minorEastAsia"/>
          <w:color w:val="000000" w:themeColor="text1"/>
          <w:sz w:val="28"/>
        </w:rPr>
        <w:t>的标准项目</w:t>
      </w:r>
    </w:p>
    <w:p>
      <w:pPr>
        <w:adjustRightInd w:val="0"/>
        <w:snapToGrid w:val="0"/>
        <w:ind w:firstLine="560" w:firstLineChars="200"/>
        <w:rPr>
          <w:rFonts w:asciiTheme="minorEastAsia" w:hAnsiTheme="minorEastAsia"/>
          <w:color w:val="000000" w:themeColor="text1"/>
          <w:sz w:val="28"/>
        </w:rPr>
      </w:pPr>
      <w:r>
        <w:rPr>
          <w:rFonts w:hint="eastAsia" w:asciiTheme="minorEastAsia" w:hAnsiTheme="minorEastAsia"/>
          <w:color w:val="000000" w:themeColor="text1"/>
          <w:sz w:val="28"/>
        </w:rPr>
        <w:drawing>
          <wp:anchor distT="0" distB="0" distL="114300" distR="114300" simplePos="0" relativeHeight="251658240" behindDoc="1" locked="0" layoutInCell="1" allowOverlap="1">
            <wp:simplePos x="0" y="0"/>
            <wp:positionH relativeFrom="column">
              <wp:posOffset>4203700</wp:posOffset>
            </wp:positionH>
            <wp:positionV relativeFrom="paragraph">
              <wp:posOffset>75565</wp:posOffset>
            </wp:positionV>
            <wp:extent cx="1219200" cy="1219200"/>
            <wp:effectExtent l="0" t="0" r="0" b="0"/>
            <wp:wrapNone/>
            <wp:docPr id="1" name="图片 1" descr="标委会红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标委会红章"/>
                    <pic:cNvPicPr>
                      <a:picLocks noChangeAspect="1"/>
                    </pic:cNvPicPr>
                  </pic:nvPicPr>
                  <pic:blipFill>
                    <a:blip r:embed="rId4"/>
                    <a:stretch>
                      <a:fillRect/>
                    </a:stretch>
                  </pic:blipFill>
                  <pic:spPr>
                    <a:xfrm>
                      <a:off x="0" y="0"/>
                      <a:ext cx="1219200" cy="1219200"/>
                    </a:xfrm>
                    <a:prstGeom prst="rect">
                      <a:avLst/>
                    </a:prstGeom>
                  </pic:spPr>
                </pic:pic>
              </a:graphicData>
            </a:graphic>
          </wp:anchor>
        </w:drawing>
      </w:r>
      <w:r>
        <w:rPr>
          <w:rFonts w:hint="eastAsia" w:asciiTheme="minorEastAsia" w:hAnsiTheme="minorEastAsia"/>
          <w:color w:val="000000" w:themeColor="text1"/>
          <w:sz w:val="28"/>
        </w:rPr>
        <w:t>附件2：参会回执</w:t>
      </w:r>
    </w:p>
    <w:p>
      <w:pPr>
        <w:adjustRightInd w:val="0"/>
        <w:snapToGrid w:val="0"/>
        <w:jc w:val="right"/>
        <w:rPr>
          <w:color w:val="000000" w:themeColor="text1"/>
          <w:sz w:val="28"/>
        </w:rPr>
      </w:pPr>
    </w:p>
    <w:p>
      <w:pPr>
        <w:adjustRightInd w:val="0"/>
        <w:snapToGrid w:val="0"/>
        <w:ind w:firstLine="6160" w:firstLineChars="2200"/>
        <w:jc w:val="both"/>
        <w:rPr>
          <w:rFonts w:hint="eastAsia"/>
          <w:color w:val="000000" w:themeColor="text1"/>
          <w:sz w:val="28"/>
        </w:rPr>
      </w:pPr>
    </w:p>
    <w:p>
      <w:pPr>
        <w:adjustRightInd w:val="0"/>
        <w:snapToGrid w:val="0"/>
        <w:jc w:val="right"/>
        <w:rPr>
          <w:sz w:val="28"/>
        </w:rPr>
        <w:sectPr>
          <w:pgSz w:w="11906" w:h="16838"/>
          <w:pgMar w:top="1418" w:right="1418" w:bottom="1418" w:left="1418" w:header="851" w:footer="992" w:gutter="0"/>
          <w:cols w:space="425" w:num="1"/>
          <w:docGrid w:type="lines" w:linePitch="312" w:charSpace="0"/>
        </w:sectPr>
      </w:pPr>
      <w:r>
        <w:rPr>
          <w:rFonts w:hint="eastAsia"/>
          <w:color w:val="000000" w:themeColor="text1"/>
          <w:sz w:val="28"/>
        </w:rPr>
        <w:t>二</w:t>
      </w:r>
      <w:r>
        <w:rPr>
          <w:color w:val="000000" w:themeColor="text1"/>
          <w:sz w:val="28"/>
        </w:rPr>
        <w:t>O</w:t>
      </w:r>
      <w:r>
        <w:rPr>
          <w:rFonts w:hint="eastAsia"/>
          <w:color w:val="000000" w:themeColor="text1"/>
          <w:sz w:val="28"/>
        </w:rPr>
        <w:t>一七年</w:t>
      </w:r>
      <w:r>
        <w:rPr>
          <w:rFonts w:hint="eastAsia"/>
          <w:color w:val="000000" w:themeColor="text1"/>
          <w:sz w:val="28"/>
          <w:lang w:eastAsia="zh-CN"/>
        </w:rPr>
        <w:t>七</w:t>
      </w:r>
      <w:r>
        <w:rPr>
          <w:rFonts w:hint="eastAsia"/>
          <w:color w:val="000000" w:themeColor="text1"/>
          <w:sz w:val="28"/>
        </w:rPr>
        <w:t>月十</w:t>
      </w:r>
      <w:r>
        <w:rPr>
          <w:rFonts w:hint="eastAsia"/>
          <w:sz w:val="28"/>
          <w:lang w:eastAsia="zh-CN"/>
        </w:rPr>
        <w:t>二</w:t>
      </w:r>
      <w:r>
        <w:rPr>
          <w:rFonts w:hint="eastAsia"/>
          <w:sz w:val="28"/>
        </w:rPr>
        <w:t>日</w:t>
      </w:r>
    </w:p>
    <w:p>
      <w:pPr>
        <w:spacing w:line="400" w:lineRule="exact"/>
        <w:ind w:left="-160" w:leftChars="-76" w:firstLine="140" w:firstLineChars="50"/>
        <w:rPr>
          <w:rFonts w:eastAsia="黑体"/>
          <w:sz w:val="28"/>
          <w:szCs w:val="28"/>
        </w:rPr>
      </w:pPr>
      <w:r>
        <w:rPr>
          <w:rFonts w:eastAsia="黑体"/>
          <w:sz w:val="28"/>
          <w:szCs w:val="28"/>
        </w:rPr>
        <w:t>附件</w:t>
      </w:r>
      <w:r>
        <w:rPr>
          <w:rFonts w:hint="eastAsia" w:eastAsia="黑体"/>
          <w:sz w:val="28"/>
          <w:szCs w:val="28"/>
        </w:rPr>
        <w:t xml:space="preserve">1-1：                          </w:t>
      </w:r>
    </w:p>
    <w:p>
      <w:pPr>
        <w:spacing w:line="400" w:lineRule="exact"/>
        <w:ind w:left="-160" w:leftChars="-76" w:firstLine="159" w:firstLineChars="57"/>
        <w:jc w:val="center"/>
        <w:rPr>
          <w:rFonts w:ascii="黑体" w:hAnsi="黑体" w:eastAsia="黑体"/>
          <w:sz w:val="28"/>
        </w:rPr>
      </w:pPr>
      <w:r>
        <w:rPr>
          <w:rFonts w:hint="eastAsia" w:ascii="黑体" w:hAnsi="黑体" w:eastAsia="黑体"/>
          <w:sz w:val="28"/>
        </w:rPr>
        <w:t>轻金属分标委会讨论的标准项目</w:t>
      </w:r>
    </w:p>
    <w:p>
      <w:pPr>
        <w:spacing w:line="400" w:lineRule="exact"/>
        <w:ind w:left="-160" w:leftChars="-76" w:firstLine="159" w:firstLineChars="57"/>
        <w:jc w:val="center"/>
        <w:rPr>
          <w:rFonts w:ascii="黑体" w:hAnsi="黑体" w:eastAsia="黑体"/>
          <w:sz w:val="28"/>
          <w:szCs w:val="28"/>
        </w:rPr>
      </w:pPr>
    </w:p>
    <w:tbl>
      <w:tblPr>
        <w:tblStyle w:val="6"/>
        <w:tblW w:w="14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4202"/>
        <w:gridCol w:w="2520"/>
        <w:gridCol w:w="6032"/>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trPr>
        <w:tc>
          <w:tcPr>
            <w:tcW w:w="756" w:type="dxa"/>
            <w:tcBorders>
              <w:top w:val="single" w:color="auto" w:sz="12" w:space="0"/>
              <w:left w:val="single" w:color="auto" w:sz="12" w:space="0"/>
              <w:bottom w:val="single" w:color="auto" w:sz="12" w:space="0"/>
            </w:tcBorders>
            <w:vAlign w:val="center"/>
          </w:tcPr>
          <w:p>
            <w:pPr>
              <w:tabs>
                <w:tab w:val="left" w:pos="6840"/>
                <w:tab w:val="left" w:pos="7020"/>
                <w:tab w:val="left" w:pos="10108"/>
              </w:tabs>
              <w:adjustRightInd w:val="0"/>
              <w:snapToGrid w:val="0"/>
              <w:spacing w:line="0" w:lineRule="atLeast"/>
              <w:jc w:val="center"/>
              <w:rPr>
                <w:rFonts w:asciiTheme="minorEastAsia" w:hAnsiTheme="minorEastAsia"/>
                <w:b/>
                <w:szCs w:val="21"/>
              </w:rPr>
            </w:pPr>
            <w:r>
              <w:rPr>
                <w:rFonts w:asciiTheme="minorEastAsia" w:hAnsiTheme="minorEastAsia"/>
                <w:b/>
                <w:szCs w:val="21"/>
              </w:rPr>
              <w:t>序号</w:t>
            </w:r>
          </w:p>
        </w:tc>
        <w:tc>
          <w:tcPr>
            <w:tcW w:w="4202" w:type="dxa"/>
            <w:tcBorders>
              <w:top w:val="single" w:color="auto" w:sz="12" w:space="0"/>
              <w:bottom w:val="single" w:color="auto" w:sz="12" w:space="0"/>
            </w:tcBorders>
            <w:vAlign w:val="center"/>
          </w:tcPr>
          <w:p>
            <w:pPr>
              <w:widowControl/>
              <w:spacing w:line="0" w:lineRule="atLeast"/>
              <w:jc w:val="center"/>
              <w:rPr>
                <w:rFonts w:asciiTheme="minorEastAsia" w:hAnsiTheme="minorEastAsia"/>
                <w:b/>
                <w:szCs w:val="21"/>
              </w:rPr>
            </w:pPr>
            <w:r>
              <w:rPr>
                <w:rFonts w:asciiTheme="minorEastAsia" w:hAnsiTheme="minorEastAsia"/>
                <w:b/>
                <w:szCs w:val="21"/>
              </w:rPr>
              <w:t>标准项目名称</w:t>
            </w:r>
          </w:p>
        </w:tc>
        <w:tc>
          <w:tcPr>
            <w:tcW w:w="2520" w:type="dxa"/>
            <w:tcBorders>
              <w:top w:val="single" w:color="auto" w:sz="12" w:space="0"/>
              <w:bottom w:val="single" w:color="auto" w:sz="12" w:space="0"/>
            </w:tcBorders>
            <w:vAlign w:val="center"/>
          </w:tcPr>
          <w:p>
            <w:pPr>
              <w:widowControl/>
              <w:spacing w:line="0" w:lineRule="atLeast"/>
              <w:jc w:val="center"/>
              <w:rPr>
                <w:rFonts w:asciiTheme="minorEastAsia" w:hAnsiTheme="minorEastAsia"/>
                <w:b/>
                <w:szCs w:val="21"/>
              </w:rPr>
            </w:pPr>
            <w:r>
              <w:rPr>
                <w:rFonts w:asciiTheme="minorEastAsia" w:hAnsiTheme="minorEastAsia"/>
                <w:b/>
                <w:szCs w:val="21"/>
              </w:rPr>
              <w:t>项目计划编号</w:t>
            </w:r>
          </w:p>
        </w:tc>
        <w:tc>
          <w:tcPr>
            <w:tcW w:w="6032" w:type="dxa"/>
            <w:tcBorders>
              <w:top w:val="single" w:color="auto" w:sz="12" w:space="0"/>
              <w:bottom w:val="single" w:color="auto" w:sz="12" w:space="0"/>
            </w:tcBorders>
            <w:vAlign w:val="center"/>
          </w:tcPr>
          <w:p>
            <w:pPr>
              <w:widowControl/>
              <w:spacing w:line="0" w:lineRule="atLeast"/>
              <w:jc w:val="center"/>
              <w:rPr>
                <w:rFonts w:asciiTheme="minorEastAsia" w:hAnsiTheme="minorEastAsia"/>
                <w:b/>
                <w:szCs w:val="21"/>
              </w:rPr>
            </w:pPr>
            <w:r>
              <w:rPr>
                <w:rFonts w:asciiTheme="minorEastAsia" w:hAnsiTheme="minorEastAsia"/>
                <w:b/>
                <w:szCs w:val="21"/>
              </w:rPr>
              <w:t>起草单位</w:t>
            </w:r>
          </w:p>
        </w:tc>
        <w:tc>
          <w:tcPr>
            <w:tcW w:w="708" w:type="dxa"/>
            <w:tcBorders>
              <w:top w:val="single" w:color="auto" w:sz="12" w:space="0"/>
              <w:bottom w:val="single" w:color="auto" w:sz="12" w:space="0"/>
              <w:right w:val="single" w:color="auto" w:sz="12" w:space="0"/>
            </w:tcBorders>
            <w:vAlign w:val="center"/>
          </w:tcPr>
          <w:p>
            <w:pPr>
              <w:widowControl/>
              <w:spacing w:line="0" w:lineRule="atLeast"/>
              <w:jc w:val="center"/>
              <w:rPr>
                <w:rFonts w:asciiTheme="minorEastAsia" w:hAnsiTheme="minorEastAsia"/>
                <w:b/>
                <w:szCs w:val="21"/>
              </w:rPr>
            </w:pPr>
            <w:r>
              <w:rPr>
                <w:rFonts w:asciiTheme="minorEastAsia" w:hAnsiTheme="min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56" w:type="dxa"/>
            <w:tcBorders>
              <w:top w:val="single" w:color="auto" w:sz="12" w:space="0"/>
              <w:left w:val="single" w:color="auto" w:sz="12" w:space="0"/>
              <w:bottom w:val="single" w:color="auto" w:sz="4" w:space="0"/>
            </w:tcBorders>
            <w:vAlign w:val="center"/>
          </w:tcPr>
          <w:p>
            <w:pPr>
              <w:pStyle w:val="12"/>
              <w:numPr>
                <w:ilvl w:val="0"/>
                <w:numId w:val="3"/>
              </w:numPr>
              <w:tabs>
                <w:tab w:val="left" w:pos="6840"/>
                <w:tab w:val="left" w:pos="7020"/>
                <w:tab w:val="left" w:pos="10108"/>
              </w:tabs>
              <w:adjustRightInd w:val="0"/>
              <w:snapToGrid w:val="0"/>
              <w:spacing w:line="0" w:lineRule="atLeast"/>
              <w:ind w:firstLineChars="0"/>
              <w:jc w:val="right"/>
              <w:rPr>
                <w:rFonts w:asciiTheme="minorEastAsia" w:hAnsiTheme="minorEastAsia" w:eastAsiaTheme="minorEastAsia"/>
                <w:szCs w:val="21"/>
              </w:rPr>
            </w:pPr>
          </w:p>
        </w:tc>
        <w:tc>
          <w:tcPr>
            <w:tcW w:w="4202" w:type="dxa"/>
            <w:tcBorders>
              <w:top w:val="single" w:color="auto" w:sz="12" w:space="0"/>
              <w:bottom w:val="single" w:color="auto" w:sz="4" w:space="0"/>
            </w:tcBorders>
            <w:vAlign w:val="center"/>
          </w:tcPr>
          <w:p>
            <w:pPr>
              <w:widowControl/>
              <w:jc w:val="left"/>
              <w:rPr>
                <w:rFonts w:asciiTheme="minorEastAsia" w:hAnsiTheme="minorEastAsia" w:cstheme="minorEastAsia"/>
                <w:color w:val="444444"/>
                <w:kern w:val="0"/>
                <w:sz w:val="21"/>
                <w:szCs w:val="21"/>
              </w:rPr>
            </w:pPr>
            <w:r>
              <w:rPr>
                <w:rFonts w:hint="eastAsia" w:asciiTheme="minorEastAsia" w:hAnsiTheme="minorEastAsia" w:eastAsiaTheme="minorEastAsia" w:cstheme="minorEastAsia"/>
                <w:color w:val="444444"/>
                <w:sz w:val="21"/>
                <w:szCs w:val="21"/>
              </w:rPr>
              <w:t>铝用炭素材料检测方法 第1部分：阴极糊试样焙烧方法、焙烧失重的测定及生坯试样表观密度的测定（修订</w:t>
            </w:r>
            <w:r>
              <w:rPr>
                <w:rFonts w:asciiTheme="minorEastAsia" w:hAnsiTheme="minorEastAsia" w:eastAsiaTheme="minorEastAsia" w:cstheme="minorEastAsia"/>
                <w:color w:val="444444"/>
                <w:sz w:val="21"/>
                <w:szCs w:val="21"/>
              </w:rPr>
              <w:t>YS/T 63.1-2006</w:t>
            </w:r>
            <w:r>
              <w:rPr>
                <w:rFonts w:hint="eastAsia" w:asciiTheme="minorEastAsia" w:hAnsiTheme="minorEastAsia" w:eastAsiaTheme="minorEastAsia" w:cstheme="minorEastAsia"/>
                <w:color w:val="444444"/>
                <w:sz w:val="21"/>
                <w:szCs w:val="21"/>
              </w:rPr>
              <w:t>）</w:t>
            </w:r>
          </w:p>
        </w:tc>
        <w:tc>
          <w:tcPr>
            <w:tcW w:w="2520" w:type="dxa"/>
            <w:tcBorders>
              <w:top w:val="single" w:color="auto" w:sz="12" w:space="0"/>
              <w:bottom w:val="single" w:color="auto" w:sz="4" w:space="0"/>
            </w:tcBorders>
            <w:vAlign w:val="center"/>
          </w:tcPr>
          <w:p>
            <w:pPr>
              <w:widowControl/>
              <w:jc w:val="center"/>
              <w:rPr>
                <w:rFonts w:asciiTheme="minorEastAsia" w:hAnsiTheme="minorEastAsia" w:eastAsiaTheme="minorEastAsia" w:cstheme="minorEastAsia"/>
                <w:color w:val="444444"/>
                <w:sz w:val="21"/>
                <w:szCs w:val="21"/>
              </w:rPr>
            </w:pPr>
            <w:r>
              <w:rPr>
                <w:rFonts w:hint="eastAsia" w:asciiTheme="minorEastAsia" w:hAnsiTheme="minorEastAsia" w:eastAsiaTheme="minorEastAsia" w:cstheme="minorEastAsia"/>
                <w:color w:val="444444"/>
                <w:sz w:val="21"/>
                <w:szCs w:val="21"/>
              </w:rPr>
              <w:t>工信厅科[2017]40号</w:t>
            </w:r>
          </w:p>
          <w:p>
            <w:pPr>
              <w:widowControl/>
              <w:jc w:val="center"/>
              <w:rPr>
                <w:rFonts w:asciiTheme="minorEastAsia" w:hAnsiTheme="minorEastAsia" w:cstheme="minorEastAsia"/>
                <w:sz w:val="21"/>
                <w:szCs w:val="21"/>
              </w:rPr>
            </w:pPr>
            <w:r>
              <w:rPr>
                <w:rFonts w:hint="eastAsia" w:asciiTheme="minorEastAsia" w:hAnsiTheme="minorEastAsia" w:eastAsiaTheme="minorEastAsia" w:cstheme="minorEastAsia"/>
                <w:color w:val="444444"/>
                <w:sz w:val="21"/>
                <w:szCs w:val="21"/>
              </w:rPr>
              <w:t>2017-0171T-YS</w:t>
            </w:r>
          </w:p>
        </w:tc>
        <w:tc>
          <w:tcPr>
            <w:tcW w:w="6032" w:type="dxa"/>
            <w:vMerge w:val="restart"/>
            <w:tcBorders>
              <w:top w:val="single" w:color="auto" w:sz="12" w:space="0"/>
              <w:bottom w:val="single" w:color="auto" w:sz="4" w:space="0"/>
            </w:tcBorders>
            <w:vAlign w:val="center"/>
          </w:tcPr>
          <w:p>
            <w:pPr>
              <w:widowControl/>
              <w:jc w:val="left"/>
              <w:rPr>
                <w:rFonts w:asciiTheme="minorEastAsia" w:hAnsiTheme="minorEastAsia" w:cstheme="minorEastAsia"/>
                <w:sz w:val="21"/>
                <w:szCs w:val="21"/>
              </w:rPr>
            </w:pPr>
            <w:r>
              <w:rPr>
                <w:rFonts w:hint="eastAsia" w:asciiTheme="minorEastAsia" w:hAnsiTheme="minorEastAsia" w:eastAsiaTheme="minorEastAsia" w:cstheme="minorEastAsia"/>
                <w:color w:val="444444"/>
                <w:sz w:val="21"/>
                <w:szCs w:val="21"/>
              </w:rPr>
              <w:t>中国铝业郑州有色金属研究院有限公司等</w:t>
            </w:r>
          </w:p>
        </w:tc>
        <w:tc>
          <w:tcPr>
            <w:tcW w:w="708" w:type="dxa"/>
            <w:tcBorders>
              <w:top w:val="single" w:color="auto" w:sz="12" w:space="0"/>
              <w:right w:val="single" w:color="auto" w:sz="12" w:space="0"/>
            </w:tcBorders>
            <w:vAlign w:val="center"/>
          </w:tcPr>
          <w:p>
            <w:pPr>
              <w:widowControl/>
              <w:jc w:val="center"/>
              <w:rPr>
                <w:rFonts w:asciiTheme="minorEastAsia" w:hAnsiTheme="minorEastAsia" w:cstheme="minorEastAsia"/>
                <w:sz w:val="21"/>
                <w:szCs w:val="21"/>
              </w:rPr>
            </w:pPr>
            <w:r>
              <w:rPr>
                <w:rFonts w:hint="eastAsia" w:asciiTheme="minorEastAsia" w:hAnsiTheme="minorEastAsia" w:cstheme="minorEastAsia"/>
                <w:color w:val="444444"/>
                <w:kern w:val="0"/>
                <w:sz w:val="21"/>
                <w:szCs w:val="21"/>
              </w:rPr>
              <w:t>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56" w:type="dxa"/>
            <w:tcBorders>
              <w:top w:val="single" w:color="auto" w:sz="4" w:space="0"/>
              <w:left w:val="single" w:color="auto" w:sz="12" w:space="0"/>
              <w:bottom w:val="single" w:color="auto" w:sz="4" w:space="0"/>
            </w:tcBorders>
            <w:vAlign w:val="center"/>
          </w:tcPr>
          <w:p>
            <w:pPr>
              <w:pStyle w:val="12"/>
              <w:numPr>
                <w:ilvl w:val="0"/>
                <w:numId w:val="3"/>
              </w:numPr>
              <w:tabs>
                <w:tab w:val="left" w:pos="6840"/>
                <w:tab w:val="left" w:pos="7020"/>
                <w:tab w:val="left" w:pos="10108"/>
              </w:tabs>
              <w:adjustRightInd w:val="0"/>
              <w:snapToGrid w:val="0"/>
              <w:spacing w:line="0" w:lineRule="atLeast"/>
              <w:ind w:firstLineChars="0"/>
              <w:jc w:val="right"/>
              <w:rPr>
                <w:rFonts w:asciiTheme="minorEastAsia" w:hAnsiTheme="minorEastAsia" w:eastAsiaTheme="minorEastAsia"/>
                <w:szCs w:val="21"/>
              </w:rPr>
            </w:pPr>
          </w:p>
        </w:tc>
        <w:tc>
          <w:tcPr>
            <w:tcW w:w="4202" w:type="dxa"/>
            <w:tcBorders>
              <w:top w:val="single" w:color="auto" w:sz="4" w:space="0"/>
              <w:bottom w:val="single" w:color="auto" w:sz="4" w:space="0"/>
            </w:tcBorders>
            <w:vAlign w:val="center"/>
          </w:tcPr>
          <w:p>
            <w:pPr>
              <w:widowControl/>
              <w:jc w:val="left"/>
              <w:rPr>
                <w:rFonts w:asciiTheme="minorEastAsia" w:hAnsiTheme="minorEastAsia" w:cstheme="minorEastAsia"/>
                <w:color w:val="444444"/>
                <w:kern w:val="0"/>
                <w:sz w:val="21"/>
                <w:szCs w:val="21"/>
              </w:rPr>
            </w:pPr>
            <w:r>
              <w:rPr>
                <w:rFonts w:hint="eastAsia" w:asciiTheme="minorEastAsia" w:hAnsiTheme="minorEastAsia" w:eastAsiaTheme="minorEastAsia" w:cstheme="minorEastAsia"/>
                <w:color w:val="444444"/>
                <w:sz w:val="21"/>
                <w:szCs w:val="21"/>
              </w:rPr>
              <w:t>铝用炭素材料检测方法 第6部分：开气孔率的测定（修订</w:t>
            </w:r>
            <w:r>
              <w:rPr>
                <w:rFonts w:asciiTheme="minorEastAsia" w:hAnsiTheme="minorEastAsia" w:eastAsiaTheme="minorEastAsia" w:cstheme="minorEastAsia"/>
                <w:color w:val="444444"/>
                <w:sz w:val="21"/>
                <w:szCs w:val="21"/>
              </w:rPr>
              <w:t>YS/T 63.</w:t>
            </w:r>
            <w:r>
              <w:rPr>
                <w:rFonts w:hint="eastAsia" w:asciiTheme="minorEastAsia" w:hAnsiTheme="minorEastAsia" w:eastAsiaTheme="minorEastAsia" w:cstheme="minorEastAsia"/>
                <w:color w:val="444444"/>
                <w:sz w:val="21"/>
                <w:szCs w:val="21"/>
              </w:rPr>
              <w:t>6</w:t>
            </w:r>
            <w:r>
              <w:rPr>
                <w:rFonts w:asciiTheme="minorEastAsia" w:hAnsiTheme="minorEastAsia" w:eastAsiaTheme="minorEastAsia" w:cstheme="minorEastAsia"/>
                <w:color w:val="444444"/>
                <w:sz w:val="21"/>
                <w:szCs w:val="21"/>
              </w:rPr>
              <w:t>-2006</w:t>
            </w:r>
            <w:r>
              <w:rPr>
                <w:rFonts w:hint="eastAsia" w:asciiTheme="minorEastAsia" w:hAnsiTheme="minorEastAsia" w:eastAsiaTheme="minorEastAsia" w:cstheme="minorEastAsia"/>
                <w:color w:val="444444"/>
                <w:sz w:val="21"/>
                <w:szCs w:val="21"/>
              </w:rPr>
              <w:t>）</w:t>
            </w:r>
          </w:p>
        </w:tc>
        <w:tc>
          <w:tcPr>
            <w:tcW w:w="2520" w:type="dxa"/>
            <w:tcBorders>
              <w:top w:val="single" w:color="auto" w:sz="4" w:space="0"/>
              <w:bottom w:val="single" w:color="auto" w:sz="4" w:space="0"/>
            </w:tcBorders>
            <w:vAlign w:val="center"/>
          </w:tcPr>
          <w:p>
            <w:pPr>
              <w:widowControl/>
              <w:jc w:val="center"/>
              <w:rPr>
                <w:rFonts w:asciiTheme="minorEastAsia" w:hAnsiTheme="minorEastAsia" w:eastAsiaTheme="minorEastAsia" w:cstheme="minorEastAsia"/>
                <w:color w:val="444444"/>
                <w:sz w:val="21"/>
                <w:szCs w:val="21"/>
              </w:rPr>
            </w:pPr>
            <w:r>
              <w:rPr>
                <w:rFonts w:hint="eastAsia" w:asciiTheme="minorEastAsia" w:hAnsiTheme="minorEastAsia" w:eastAsiaTheme="minorEastAsia" w:cstheme="minorEastAsia"/>
                <w:color w:val="444444"/>
                <w:sz w:val="21"/>
                <w:szCs w:val="21"/>
              </w:rPr>
              <w:t>工信厅科[2017]40号</w:t>
            </w:r>
          </w:p>
          <w:p>
            <w:pPr>
              <w:widowControl/>
              <w:jc w:val="center"/>
              <w:rPr>
                <w:rFonts w:asciiTheme="minorEastAsia" w:hAnsiTheme="minorEastAsia" w:cstheme="minorEastAsia"/>
                <w:sz w:val="21"/>
                <w:szCs w:val="21"/>
              </w:rPr>
            </w:pPr>
            <w:r>
              <w:rPr>
                <w:rFonts w:hint="eastAsia" w:asciiTheme="minorEastAsia" w:hAnsiTheme="minorEastAsia" w:eastAsiaTheme="minorEastAsia" w:cstheme="minorEastAsia"/>
                <w:color w:val="444444"/>
                <w:sz w:val="21"/>
                <w:szCs w:val="21"/>
              </w:rPr>
              <w:t>2017-0172T-YS</w:t>
            </w:r>
          </w:p>
        </w:tc>
        <w:tc>
          <w:tcPr>
            <w:tcW w:w="6032" w:type="dxa"/>
            <w:vMerge w:val="continue"/>
            <w:tcBorders>
              <w:top w:val="single" w:color="auto" w:sz="4" w:space="0"/>
              <w:bottom w:val="single" w:color="auto" w:sz="4" w:space="0"/>
            </w:tcBorders>
            <w:vAlign w:val="center"/>
          </w:tcPr>
          <w:p>
            <w:pPr>
              <w:jc w:val="left"/>
              <w:rPr>
                <w:rFonts w:asciiTheme="minorEastAsia" w:hAnsiTheme="minorEastAsia" w:cstheme="minorEastAsia"/>
                <w:sz w:val="21"/>
                <w:szCs w:val="21"/>
              </w:rPr>
            </w:pPr>
          </w:p>
        </w:tc>
        <w:tc>
          <w:tcPr>
            <w:tcW w:w="708" w:type="dxa"/>
            <w:tcBorders>
              <w:right w:val="single" w:color="auto" w:sz="12" w:space="0"/>
            </w:tcBorders>
            <w:vAlign w:val="center"/>
          </w:tcPr>
          <w:p>
            <w:pPr>
              <w:widowControl/>
              <w:jc w:val="center"/>
              <w:rPr>
                <w:rFonts w:asciiTheme="minorEastAsia" w:hAnsiTheme="minorEastAsia" w:cstheme="minorEastAsia"/>
                <w:sz w:val="21"/>
                <w:szCs w:val="21"/>
              </w:rPr>
            </w:pPr>
            <w:r>
              <w:rPr>
                <w:rFonts w:hint="eastAsia" w:asciiTheme="minorEastAsia" w:hAnsiTheme="minorEastAsia" w:cstheme="minorEastAsia"/>
                <w:color w:val="444444"/>
                <w:kern w:val="0"/>
                <w:sz w:val="21"/>
                <w:szCs w:val="21"/>
              </w:rPr>
              <w:t>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56" w:type="dxa"/>
            <w:tcBorders>
              <w:top w:val="single" w:color="auto" w:sz="4" w:space="0"/>
              <w:left w:val="single" w:color="auto" w:sz="12" w:space="0"/>
              <w:bottom w:val="single" w:color="auto" w:sz="4" w:space="0"/>
            </w:tcBorders>
            <w:vAlign w:val="center"/>
          </w:tcPr>
          <w:p>
            <w:pPr>
              <w:pStyle w:val="12"/>
              <w:numPr>
                <w:ilvl w:val="0"/>
                <w:numId w:val="3"/>
              </w:numPr>
              <w:tabs>
                <w:tab w:val="left" w:pos="6840"/>
                <w:tab w:val="left" w:pos="7020"/>
                <w:tab w:val="left" w:pos="10108"/>
              </w:tabs>
              <w:adjustRightInd w:val="0"/>
              <w:snapToGrid w:val="0"/>
              <w:spacing w:line="0" w:lineRule="atLeast"/>
              <w:ind w:firstLineChars="0"/>
              <w:jc w:val="right"/>
              <w:rPr>
                <w:rFonts w:asciiTheme="minorEastAsia" w:hAnsiTheme="minorEastAsia" w:eastAsiaTheme="minorEastAsia"/>
                <w:szCs w:val="21"/>
              </w:rPr>
            </w:pPr>
          </w:p>
        </w:tc>
        <w:tc>
          <w:tcPr>
            <w:tcW w:w="4202" w:type="dxa"/>
            <w:tcBorders>
              <w:top w:val="single" w:color="auto" w:sz="4" w:space="0"/>
              <w:bottom w:val="single" w:color="auto" w:sz="4" w:space="0"/>
            </w:tcBorders>
            <w:vAlign w:val="center"/>
          </w:tcPr>
          <w:p>
            <w:pPr>
              <w:widowControl/>
              <w:jc w:val="left"/>
              <w:rPr>
                <w:rFonts w:asciiTheme="minorEastAsia" w:hAnsiTheme="minorEastAsia" w:eastAsiaTheme="minorEastAsia" w:cstheme="minorEastAsia"/>
                <w:color w:val="444444"/>
                <w:sz w:val="21"/>
                <w:szCs w:val="21"/>
              </w:rPr>
            </w:pPr>
            <w:r>
              <w:rPr>
                <w:rFonts w:hint="eastAsia" w:asciiTheme="minorEastAsia" w:hAnsiTheme="minorEastAsia" w:eastAsiaTheme="minorEastAsia" w:cstheme="minorEastAsia"/>
                <w:color w:val="444444"/>
                <w:sz w:val="21"/>
                <w:szCs w:val="21"/>
              </w:rPr>
              <w:t>铝用炭素材料检测方法 第16部分：微量元素的测定 X-射线荧光光谱分析方法</w:t>
            </w:r>
          </w:p>
          <w:p>
            <w:pPr>
              <w:widowControl/>
              <w:jc w:val="left"/>
              <w:rPr>
                <w:rFonts w:asciiTheme="minorEastAsia" w:hAnsiTheme="minorEastAsia" w:cstheme="minorEastAsia"/>
                <w:color w:val="444444"/>
                <w:kern w:val="0"/>
                <w:sz w:val="21"/>
                <w:szCs w:val="21"/>
              </w:rPr>
            </w:pPr>
            <w:r>
              <w:rPr>
                <w:rFonts w:hint="eastAsia" w:asciiTheme="minorEastAsia" w:hAnsiTheme="minorEastAsia" w:eastAsiaTheme="minorEastAsia" w:cstheme="minorEastAsia"/>
                <w:color w:val="444444"/>
                <w:sz w:val="21"/>
                <w:szCs w:val="21"/>
              </w:rPr>
              <w:t>（修订</w:t>
            </w:r>
            <w:r>
              <w:rPr>
                <w:rFonts w:asciiTheme="minorEastAsia" w:hAnsiTheme="minorEastAsia" w:eastAsiaTheme="minorEastAsia" w:cstheme="minorEastAsia"/>
                <w:color w:val="444444"/>
                <w:sz w:val="21"/>
                <w:szCs w:val="21"/>
              </w:rPr>
              <w:t>YS/T 63.1</w:t>
            </w:r>
            <w:r>
              <w:rPr>
                <w:rFonts w:hint="eastAsia" w:asciiTheme="minorEastAsia" w:hAnsiTheme="minorEastAsia" w:eastAsiaTheme="minorEastAsia" w:cstheme="minorEastAsia"/>
                <w:color w:val="444444"/>
                <w:sz w:val="21"/>
                <w:szCs w:val="21"/>
              </w:rPr>
              <w:t>6</w:t>
            </w:r>
            <w:r>
              <w:rPr>
                <w:rFonts w:asciiTheme="minorEastAsia" w:hAnsiTheme="minorEastAsia" w:eastAsiaTheme="minorEastAsia" w:cstheme="minorEastAsia"/>
                <w:color w:val="444444"/>
                <w:sz w:val="21"/>
                <w:szCs w:val="21"/>
              </w:rPr>
              <w:t>-2006</w:t>
            </w:r>
            <w:r>
              <w:rPr>
                <w:rFonts w:hint="eastAsia" w:asciiTheme="minorEastAsia" w:hAnsiTheme="minorEastAsia" w:eastAsiaTheme="minorEastAsia" w:cstheme="minorEastAsia"/>
                <w:color w:val="444444"/>
                <w:sz w:val="21"/>
                <w:szCs w:val="21"/>
              </w:rPr>
              <w:t>）</w:t>
            </w:r>
          </w:p>
        </w:tc>
        <w:tc>
          <w:tcPr>
            <w:tcW w:w="2520" w:type="dxa"/>
            <w:tcBorders>
              <w:top w:val="single" w:color="auto" w:sz="4" w:space="0"/>
              <w:bottom w:val="single" w:color="auto" w:sz="4" w:space="0"/>
            </w:tcBorders>
            <w:vAlign w:val="center"/>
          </w:tcPr>
          <w:p>
            <w:pPr>
              <w:widowControl/>
              <w:jc w:val="center"/>
              <w:rPr>
                <w:rFonts w:asciiTheme="minorEastAsia" w:hAnsiTheme="minorEastAsia" w:eastAsiaTheme="minorEastAsia" w:cstheme="minorEastAsia"/>
                <w:color w:val="444444"/>
                <w:sz w:val="21"/>
                <w:szCs w:val="21"/>
              </w:rPr>
            </w:pPr>
            <w:r>
              <w:rPr>
                <w:rFonts w:hint="eastAsia" w:asciiTheme="minorEastAsia" w:hAnsiTheme="minorEastAsia" w:eastAsiaTheme="minorEastAsia" w:cstheme="minorEastAsia"/>
                <w:color w:val="444444"/>
                <w:sz w:val="21"/>
                <w:szCs w:val="21"/>
              </w:rPr>
              <w:t>工信厅科[2017]40号</w:t>
            </w:r>
          </w:p>
          <w:p>
            <w:pPr>
              <w:widowControl/>
              <w:jc w:val="center"/>
              <w:rPr>
                <w:rFonts w:asciiTheme="minorEastAsia" w:hAnsiTheme="minorEastAsia" w:cstheme="minorEastAsia"/>
                <w:sz w:val="21"/>
                <w:szCs w:val="21"/>
              </w:rPr>
            </w:pPr>
            <w:r>
              <w:rPr>
                <w:rFonts w:hint="eastAsia" w:asciiTheme="minorEastAsia" w:hAnsiTheme="minorEastAsia" w:eastAsiaTheme="minorEastAsia" w:cstheme="minorEastAsia"/>
                <w:color w:val="444444"/>
                <w:sz w:val="21"/>
                <w:szCs w:val="21"/>
              </w:rPr>
              <w:t>2017-0169T-YS</w:t>
            </w:r>
          </w:p>
        </w:tc>
        <w:tc>
          <w:tcPr>
            <w:tcW w:w="6032" w:type="dxa"/>
            <w:vMerge w:val="continue"/>
            <w:tcBorders>
              <w:top w:val="single" w:color="auto" w:sz="4" w:space="0"/>
              <w:bottom w:val="single" w:color="auto" w:sz="4" w:space="0"/>
            </w:tcBorders>
            <w:vAlign w:val="center"/>
          </w:tcPr>
          <w:p>
            <w:pPr>
              <w:jc w:val="left"/>
              <w:rPr>
                <w:rFonts w:asciiTheme="minorEastAsia" w:hAnsiTheme="minorEastAsia" w:cstheme="minorEastAsia"/>
                <w:sz w:val="21"/>
                <w:szCs w:val="21"/>
              </w:rPr>
            </w:pPr>
          </w:p>
        </w:tc>
        <w:tc>
          <w:tcPr>
            <w:tcW w:w="708" w:type="dxa"/>
            <w:tcBorders>
              <w:right w:val="single" w:color="auto" w:sz="12" w:space="0"/>
            </w:tcBorders>
            <w:vAlign w:val="center"/>
          </w:tcPr>
          <w:p>
            <w:pPr>
              <w:jc w:val="center"/>
              <w:rPr>
                <w:rFonts w:asciiTheme="minorEastAsia" w:hAnsiTheme="minorEastAsia" w:cstheme="minorEastAsia"/>
                <w:sz w:val="21"/>
                <w:szCs w:val="21"/>
              </w:rPr>
            </w:pPr>
            <w:r>
              <w:rPr>
                <w:rFonts w:hint="eastAsia" w:asciiTheme="minorEastAsia" w:hAnsiTheme="minorEastAsia" w:cstheme="minorEastAsia"/>
                <w:color w:val="444444"/>
                <w:kern w:val="0"/>
                <w:sz w:val="21"/>
                <w:szCs w:val="21"/>
              </w:rPr>
              <w:t>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56" w:type="dxa"/>
            <w:tcBorders>
              <w:top w:val="single" w:color="auto" w:sz="4" w:space="0"/>
              <w:left w:val="single" w:color="auto" w:sz="12" w:space="0"/>
              <w:bottom w:val="single" w:color="auto" w:sz="4" w:space="0"/>
            </w:tcBorders>
            <w:vAlign w:val="center"/>
          </w:tcPr>
          <w:p>
            <w:pPr>
              <w:pStyle w:val="12"/>
              <w:numPr>
                <w:ilvl w:val="0"/>
                <w:numId w:val="3"/>
              </w:numPr>
              <w:tabs>
                <w:tab w:val="left" w:pos="6840"/>
                <w:tab w:val="left" w:pos="7020"/>
                <w:tab w:val="left" w:pos="10108"/>
              </w:tabs>
              <w:adjustRightInd w:val="0"/>
              <w:snapToGrid w:val="0"/>
              <w:spacing w:line="0" w:lineRule="atLeast"/>
              <w:ind w:firstLineChars="0"/>
              <w:jc w:val="right"/>
              <w:rPr>
                <w:rFonts w:asciiTheme="minorEastAsia" w:hAnsiTheme="minorEastAsia" w:eastAsiaTheme="minorEastAsia"/>
                <w:szCs w:val="21"/>
              </w:rPr>
            </w:pPr>
          </w:p>
        </w:tc>
        <w:tc>
          <w:tcPr>
            <w:tcW w:w="4202" w:type="dxa"/>
            <w:tcBorders>
              <w:top w:val="single" w:color="auto" w:sz="4" w:space="0"/>
              <w:bottom w:val="single" w:color="auto" w:sz="4" w:space="0"/>
            </w:tcBorders>
            <w:vAlign w:val="center"/>
          </w:tcPr>
          <w:p>
            <w:pPr>
              <w:widowControl/>
              <w:jc w:val="left"/>
              <w:rPr>
                <w:rFonts w:asciiTheme="minorEastAsia" w:hAnsiTheme="minorEastAsia" w:cstheme="minorEastAsia"/>
                <w:color w:val="444444"/>
                <w:kern w:val="0"/>
                <w:sz w:val="21"/>
                <w:szCs w:val="21"/>
              </w:rPr>
            </w:pPr>
            <w:r>
              <w:rPr>
                <w:rFonts w:hint="eastAsia" w:asciiTheme="minorEastAsia" w:hAnsiTheme="minorEastAsia" w:eastAsiaTheme="minorEastAsia" w:cstheme="minorEastAsia"/>
                <w:color w:val="444444"/>
                <w:sz w:val="21"/>
                <w:szCs w:val="21"/>
              </w:rPr>
              <w:t>铝用炭素材料检测方法 第17部分：挥发分的测定（修订</w:t>
            </w:r>
            <w:r>
              <w:rPr>
                <w:rFonts w:asciiTheme="minorEastAsia" w:hAnsiTheme="minorEastAsia" w:eastAsiaTheme="minorEastAsia" w:cstheme="minorEastAsia"/>
                <w:color w:val="444444"/>
                <w:sz w:val="21"/>
                <w:szCs w:val="21"/>
              </w:rPr>
              <w:t>YS/T 63.1</w:t>
            </w:r>
            <w:r>
              <w:rPr>
                <w:rFonts w:hint="eastAsia" w:asciiTheme="minorEastAsia" w:hAnsiTheme="minorEastAsia" w:eastAsiaTheme="minorEastAsia" w:cstheme="minorEastAsia"/>
                <w:color w:val="444444"/>
                <w:sz w:val="21"/>
                <w:szCs w:val="21"/>
              </w:rPr>
              <w:t>7</w:t>
            </w:r>
            <w:r>
              <w:rPr>
                <w:rFonts w:asciiTheme="minorEastAsia" w:hAnsiTheme="minorEastAsia" w:eastAsiaTheme="minorEastAsia" w:cstheme="minorEastAsia"/>
                <w:color w:val="444444"/>
                <w:sz w:val="21"/>
                <w:szCs w:val="21"/>
              </w:rPr>
              <w:t>-2006</w:t>
            </w:r>
            <w:r>
              <w:rPr>
                <w:rFonts w:hint="eastAsia" w:asciiTheme="minorEastAsia" w:hAnsiTheme="minorEastAsia" w:eastAsiaTheme="minorEastAsia" w:cstheme="minorEastAsia"/>
                <w:color w:val="444444"/>
                <w:sz w:val="21"/>
                <w:szCs w:val="21"/>
              </w:rPr>
              <w:t>）</w:t>
            </w:r>
          </w:p>
        </w:tc>
        <w:tc>
          <w:tcPr>
            <w:tcW w:w="2520" w:type="dxa"/>
            <w:tcBorders>
              <w:top w:val="single" w:color="auto" w:sz="4" w:space="0"/>
              <w:bottom w:val="single" w:color="auto" w:sz="4" w:space="0"/>
            </w:tcBorders>
            <w:vAlign w:val="center"/>
          </w:tcPr>
          <w:p>
            <w:pPr>
              <w:widowControl/>
              <w:jc w:val="center"/>
              <w:rPr>
                <w:rFonts w:asciiTheme="minorEastAsia" w:hAnsiTheme="minorEastAsia" w:eastAsiaTheme="minorEastAsia" w:cstheme="minorEastAsia"/>
                <w:color w:val="444444"/>
                <w:sz w:val="21"/>
                <w:szCs w:val="21"/>
              </w:rPr>
            </w:pPr>
            <w:r>
              <w:rPr>
                <w:rFonts w:hint="eastAsia" w:asciiTheme="minorEastAsia" w:hAnsiTheme="minorEastAsia" w:eastAsiaTheme="minorEastAsia" w:cstheme="minorEastAsia"/>
                <w:color w:val="444444"/>
                <w:sz w:val="21"/>
                <w:szCs w:val="21"/>
              </w:rPr>
              <w:t>工信厅科[2017]40号</w:t>
            </w:r>
          </w:p>
          <w:p>
            <w:pPr>
              <w:widowControl/>
              <w:jc w:val="center"/>
              <w:rPr>
                <w:rFonts w:asciiTheme="minorEastAsia" w:hAnsiTheme="minorEastAsia" w:cstheme="minorEastAsia"/>
                <w:sz w:val="21"/>
                <w:szCs w:val="21"/>
              </w:rPr>
            </w:pPr>
            <w:r>
              <w:rPr>
                <w:rFonts w:hint="eastAsia" w:asciiTheme="minorEastAsia" w:hAnsiTheme="minorEastAsia" w:eastAsiaTheme="minorEastAsia" w:cstheme="minorEastAsia"/>
                <w:color w:val="444444"/>
                <w:sz w:val="21"/>
                <w:szCs w:val="21"/>
              </w:rPr>
              <w:t>2017-0170T-YS</w:t>
            </w:r>
          </w:p>
        </w:tc>
        <w:tc>
          <w:tcPr>
            <w:tcW w:w="6032" w:type="dxa"/>
            <w:vMerge w:val="continue"/>
            <w:tcBorders>
              <w:top w:val="single" w:color="auto" w:sz="4" w:space="0"/>
              <w:bottom w:val="single" w:color="auto" w:sz="4" w:space="0"/>
            </w:tcBorders>
            <w:vAlign w:val="center"/>
          </w:tcPr>
          <w:p>
            <w:pPr>
              <w:widowControl/>
              <w:jc w:val="left"/>
              <w:rPr>
                <w:rFonts w:asciiTheme="minorEastAsia" w:hAnsiTheme="minorEastAsia" w:cstheme="minorEastAsia"/>
                <w:sz w:val="21"/>
                <w:szCs w:val="21"/>
              </w:rPr>
            </w:pPr>
          </w:p>
        </w:tc>
        <w:tc>
          <w:tcPr>
            <w:tcW w:w="708" w:type="dxa"/>
            <w:tcBorders>
              <w:right w:val="single" w:color="auto" w:sz="12" w:space="0"/>
            </w:tcBorders>
            <w:vAlign w:val="center"/>
          </w:tcPr>
          <w:p>
            <w:pPr>
              <w:jc w:val="center"/>
              <w:rPr>
                <w:rFonts w:asciiTheme="minorEastAsia" w:hAnsiTheme="minorEastAsia" w:cstheme="minorEastAsia"/>
                <w:sz w:val="21"/>
                <w:szCs w:val="21"/>
              </w:rPr>
            </w:pPr>
            <w:r>
              <w:rPr>
                <w:rFonts w:hint="eastAsia" w:asciiTheme="minorEastAsia" w:hAnsiTheme="minorEastAsia" w:cstheme="minorEastAsia"/>
                <w:color w:val="444444"/>
                <w:kern w:val="0"/>
                <w:sz w:val="21"/>
                <w:szCs w:val="21"/>
              </w:rPr>
              <w:t>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56" w:type="dxa"/>
            <w:tcBorders>
              <w:top w:val="single" w:color="auto" w:sz="4" w:space="0"/>
              <w:left w:val="single" w:color="auto" w:sz="12" w:space="0"/>
              <w:bottom w:val="single" w:color="auto" w:sz="4" w:space="0"/>
            </w:tcBorders>
            <w:vAlign w:val="center"/>
          </w:tcPr>
          <w:p>
            <w:pPr>
              <w:pStyle w:val="12"/>
              <w:numPr>
                <w:ilvl w:val="0"/>
                <w:numId w:val="3"/>
              </w:numPr>
              <w:tabs>
                <w:tab w:val="left" w:pos="6840"/>
                <w:tab w:val="left" w:pos="7020"/>
                <w:tab w:val="left" w:pos="10108"/>
              </w:tabs>
              <w:adjustRightInd w:val="0"/>
              <w:snapToGrid w:val="0"/>
              <w:spacing w:line="0" w:lineRule="atLeast"/>
              <w:ind w:firstLineChars="0"/>
              <w:jc w:val="right"/>
              <w:rPr>
                <w:rFonts w:asciiTheme="minorEastAsia" w:hAnsiTheme="minorEastAsia" w:eastAsiaTheme="minorEastAsia"/>
                <w:szCs w:val="21"/>
              </w:rPr>
            </w:pPr>
          </w:p>
        </w:tc>
        <w:tc>
          <w:tcPr>
            <w:tcW w:w="4202" w:type="dxa"/>
            <w:tcBorders>
              <w:top w:val="single" w:color="auto" w:sz="4" w:space="0"/>
              <w:bottom w:val="single" w:color="auto" w:sz="4" w:space="0"/>
            </w:tcBorders>
            <w:vAlign w:val="center"/>
          </w:tcPr>
          <w:p>
            <w:pPr>
              <w:widowControl/>
              <w:jc w:val="left"/>
              <w:rPr>
                <w:rFonts w:asciiTheme="minorEastAsia" w:hAnsiTheme="minorEastAsia" w:cstheme="minorEastAsia"/>
                <w:color w:val="444444"/>
                <w:sz w:val="21"/>
                <w:szCs w:val="21"/>
              </w:rPr>
            </w:pPr>
            <w:r>
              <w:rPr>
                <w:rFonts w:hint="eastAsia" w:asciiTheme="minorEastAsia" w:hAnsiTheme="minorEastAsia" w:eastAsiaTheme="minorEastAsia" w:cstheme="minorEastAsia"/>
                <w:color w:val="444444"/>
                <w:sz w:val="21"/>
                <w:szCs w:val="21"/>
              </w:rPr>
              <w:t>铝电解多功能机组（</w:t>
            </w:r>
            <w:r>
              <w:rPr>
                <w:rFonts w:asciiTheme="minorEastAsia" w:hAnsiTheme="minorEastAsia" w:eastAsiaTheme="minorEastAsia" w:cstheme="minorEastAsia"/>
                <w:color w:val="444444"/>
                <w:sz w:val="21"/>
                <w:szCs w:val="21"/>
              </w:rPr>
              <w:t>YS/T 7-2008</w:t>
            </w:r>
            <w:r>
              <w:rPr>
                <w:rFonts w:hint="eastAsia" w:asciiTheme="minorEastAsia" w:hAnsiTheme="minorEastAsia" w:eastAsiaTheme="minorEastAsia" w:cstheme="minorEastAsia"/>
                <w:color w:val="444444"/>
                <w:sz w:val="21"/>
                <w:szCs w:val="21"/>
              </w:rPr>
              <w:t>）</w:t>
            </w:r>
          </w:p>
        </w:tc>
        <w:tc>
          <w:tcPr>
            <w:tcW w:w="2520" w:type="dxa"/>
            <w:tcBorders>
              <w:top w:val="single" w:color="auto" w:sz="4" w:space="0"/>
              <w:bottom w:val="single" w:color="auto" w:sz="4" w:space="0"/>
            </w:tcBorders>
            <w:vAlign w:val="center"/>
          </w:tcPr>
          <w:p>
            <w:pPr>
              <w:widowControl/>
              <w:jc w:val="center"/>
              <w:rPr>
                <w:rFonts w:asciiTheme="minorEastAsia" w:hAnsiTheme="minorEastAsia" w:eastAsiaTheme="minorEastAsia" w:cstheme="minorEastAsia"/>
                <w:color w:val="444444"/>
                <w:sz w:val="21"/>
                <w:szCs w:val="21"/>
              </w:rPr>
            </w:pPr>
            <w:r>
              <w:rPr>
                <w:rFonts w:hint="eastAsia" w:asciiTheme="minorEastAsia" w:hAnsiTheme="minorEastAsia" w:eastAsiaTheme="minorEastAsia" w:cstheme="minorEastAsia"/>
                <w:color w:val="444444"/>
                <w:sz w:val="21"/>
                <w:szCs w:val="21"/>
              </w:rPr>
              <w:t>工信厅科[2017]40号</w:t>
            </w:r>
          </w:p>
          <w:p>
            <w:pPr>
              <w:widowControl/>
              <w:jc w:val="center"/>
              <w:rPr>
                <w:rFonts w:asciiTheme="minorEastAsia" w:hAnsiTheme="minorEastAsia" w:cstheme="minorEastAsia"/>
                <w:color w:val="444444"/>
                <w:sz w:val="21"/>
                <w:szCs w:val="21"/>
              </w:rPr>
            </w:pPr>
            <w:r>
              <w:rPr>
                <w:rFonts w:hint="eastAsia" w:asciiTheme="minorEastAsia" w:hAnsiTheme="minorEastAsia" w:eastAsiaTheme="minorEastAsia" w:cstheme="minorEastAsia"/>
                <w:color w:val="444444"/>
                <w:sz w:val="21"/>
                <w:szCs w:val="21"/>
              </w:rPr>
              <w:t>2017-0207T-YS</w:t>
            </w:r>
          </w:p>
        </w:tc>
        <w:tc>
          <w:tcPr>
            <w:tcW w:w="6032" w:type="dxa"/>
            <w:tcBorders>
              <w:top w:val="single" w:color="auto" w:sz="4" w:space="0"/>
              <w:bottom w:val="single" w:color="auto" w:sz="4" w:space="0"/>
            </w:tcBorders>
            <w:vAlign w:val="center"/>
          </w:tcPr>
          <w:p>
            <w:pPr>
              <w:widowControl/>
              <w:jc w:val="left"/>
              <w:rPr>
                <w:rFonts w:asciiTheme="minorEastAsia" w:hAnsiTheme="minorEastAsia" w:cstheme="minorEastAsia"/>
                <w:color w:val="444444"/>
                <w:sz w:val="21"/>
                <w:szCs w:val="21"/>
              </w:rPr>
            </w:pPr>
            <w:r>
              <w:rPr>
                <w:rFonts w:hint="eastAsia" w:asciiTheme="minorEastAsia" w:hAnsiTheme="minorEastAsia" w:eastAsiaTheme="minorEastAsia" w:cstheme="minorEastAsia"/>
                <w:color w:val="444444"/>
                <w:sz w:val="21"/>
                <w:szCs w:val="21"/>
              </w:rPr>
              <w:t>贵阳铝镁设计研究院有限公司、中国有色（沈阳）冶金机械有限公司、株洲天桥起重机股份有限公司、山东魏桥创业集团有限公司、国家铝镁电解装备工程技术研究中心等</w:t>
            </w:r>
          </w:p>
        </w:tc>
        <w:tc>
          <w:tcPr>
            <w:tcW w:w="708" w:type="dxa"/>
            <w:tcBorders>
              <w:right w:val="single" w:color="auto" w:sz="12" w:space="0"/>
            </w:tcBorders>
            <w:vAlign w:val="center"/>
          </w:tcPr>
          <w:p>
            <w:pPr>
              <w:jc w:val="center"/>
              <w:rPr>
                <w:rFonts w:asciiTheme="minorEastAsia" w:hAnsiTheme="minorEastAsia" w:cstheme="minorEastAsia"/>
                <w:sz w:val="21"/>
                <w:szCs w:val="21"/>
              </w:rPr>
            </w:pPr>
            <w:r>
              <w:rPr>
                <w:rFonts w:hint="eastAsia" w:asciiTheme="minorEastAsia" w:hAnsiTheme="minorEastAsia" w:cstheme="minorEastAsia"/>
                <w:color w:val="444444"/>
                <w:kern w:val="0"/>
                <w:sz w:val="21"/>
                <w:szCs w:val="21"/>
              </w:rPr>
              <w:t>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56" w:type="dxa"/>
            <w:tcBorders>
              <w:top w:val="single" w:color="auto" w:sz="4" w:space="0"/>
              <w:left w:val="single" w:color="auto" w:sz="12" w:space="0"/>
              <w:bottom w:val="single" w:color="auto" w:sz="4" w:space="0"/>
            </w:tcBorders>
            <w:vAlign w:val="center"/>
          </w:tcPr>
          <w:p>
            <w:pPr>
              <w:pStyle w:val="12"/>
              <w:numPr>
                <w:ilvl w:val="0"/>
                <w:numId w:val="3"/>
              </w:numPr>
              <w:tabs>
                <w:tab w:val="left" w:pos="6840"/>
                <w:tab w:val="left" w:pos="7020"/>
                <w:tab w:val="left" w:pos="10108"/>
              </w:tabs>
              <w:adjustRightInd w:val="0"/>
              <w:snapToGrid w:val="0"/>
              <w:spacing w:line="0" w:lineRule="atLeast"/>
              <w:ind w:firstLineChars="0"/>
              <w:jc w:val="right"/>
              <w:rPr>
                <w:rFonts w:asciiTheme="minorEastAsia" w:hAnsiTheme="minorEastAsia" w:eastAsiaTheme="minorEastAsia"/>
                <w:szCs w:val="21"/>
              </w:rPr>
            </w:pPr>
          </w:p>
        </w:tc>
        <w:tc>
          <w:tcPr>
            <w:tcW w:w="4202" w:type="dxa"/>
            <w:tcBorders>
              <w:top w:val="single" w:color="auto" w:sz="4" w:space="0"/>
              <w:bottom w:val="single" w:color="auto" w:sz="4" w:space="0"/>
            </w:tcBorders>
            <w:vAlign w:val="center"/>
          </w:tcPr>
          <w:p>
            <w:pPr>
              <w:widowControl/>
              <w:jc w:val="left"/>
              <w:rPr>
                <w:rFonts w:asciiTheme="minorEastAsia" w:hAnsiTheme="minorEastAsia" w:eastAsiaTheme="minorEastAsia" w:cstheme="minorEastAsia"/>
                <w:color w:val="444444"/>
                <w:sz w:val="21"/>
                <w:szCs w:val="21"/>
              </w:rPr>
            </w:pPr>
            <w:r>
              <w:rPr>
                <w:rFonts w:hint="eastAsia" w:asciiTheme="minorEastAsia" w:hAnsiTheme="minorEastAsia" w:eastAsiaTheme="minorEastAsia" w:cstheme="minorEastAsia"/>
                <w:color w:val="444444"/>
                <w:sz w:val="21"/>
                <w:szCs w:val="21"/>
              </w:rPr>
              <w:t>铝电解用石墨化阴极炭块</w:t>
            </w:r>
          </w:p>
          <w:p>
            <w:pPr>
              <w:widowControl/>
              <w:jc w:val="left"/>
              <w:rPr>
                <w:rFonts w:asciiTheme="minorEastAsia" w:hAnsiTheme="minorEastAsia" w:cstheme="minorEastAsia"/>
                <w:color w:val="444444"/>
                <w:sz w:val="21"/>
                <w:szCs w:val="21"/>
              </w:rPr>
            </w:pPr>
            <w:r>
              <w:rPr>
                <w:rFonts w:hint="eastAsia" w:asciiTheme="minorEastAsia" w:hAnsiTheme="minorEastAsia" w:eastAsiaTheme="minorEastAsia" w:cstheme="minorEastAsia"/>
                <w:color w:val="444444"/>
                <w:sz w:val="21"/>
                <w:szCs w:val="21"/>
              </w:rPr>
              <w:t>（修订</w:t>
            </w:r>
            <w:r>
              <w:rPr>
                <w:rFonts w:asciiTheme="minorEastAsia" w:hAnsiTheme="minorEastAsia" w:eastAsiaTheme="minorEastAsia" w:cstheme="minorEastAsia"/>
                <w:color w:val="444444"/>
                <w:sz w:val="21"/>
                <w:szCs w:val="21"/>
              </w:rPr>
              <w:t>YS/T 699-2009</w:t>
            </w:r>
            <w:r>
              <w:rPr>
                <w:rFonts w:hint="eastAsia" w:asciiTheme="minorEastAsia" w:hAnsiTheme="minorEastAsia" w:eastAsiaTheme="minorEastAsia" w:cstheme="minorEastAsia"/>
                <w:color w:val="444444"/>
                <w:sz w:val="21"/>
                <w:szCs w:val="21"/>
              </w:rPr>
              <w:t>）</w:t>
            </w:r>
          </w:p>
        </w:tc>
        <w:tc>
          <w:tcPr>
            <w:tcW w:w="2520" w:type="dxa"/>
            <w:tcBorders>
              <w:top w:val="single" w:color="auto" w:sz="4" w:space="0"/>
              <w:bottom w:val="single" w:color="auto" w:sz="4" w:space="0"/>
            </w:tcBorders>
            <w:vAlign w:val="center"/>
          </w:tcPr>
          <w:p>
            <w:pPr>
              <w:widowControl/>
              <w:jc w:val="center"/>
              <w:rPr>
                <w:rFonts w:asciiTheme="minorEastAsia" w:hAnsiTheme="minorEastAsia" w:eastAsiaTheme="minorEastAsia" w:cstheme="minorEastAsia"/>
                <w:color w:val="444444"/>
                <w:sz w:val="21"/>
                <w:szCs w:val="21"/>
              </w:rPr>
            </w:pPr>
            <w:r>
              <w:rPr>
                <w:rFonts w:hint="eastAsia" w:asciiTheme="minorEastAsia" w:hAnsiTheme="minorEastAsia" w:eastAsiaTheme="minorEastAsia" w:cstheme="minorEastAsia"/>
                <w:color w:val="444444"/>
                <w:sz w:val="21"/>
                <w:szCs w:val="21"/>
              </w:rPr>
              <w:t>工信厅科[2017]40号</w:t>
            </w:r>
          </w:p>
          <w:p>
            <w:pPr>
              <w:widowControl/>
              <w:jc w:val="center"/>
              <w:rPr>
                <w:rFonts w:asciiTheme="minorEastAsia" w:hAnsiTheme="minorEastAsia" w:cstheme="minorEastAsia"/>
                <w:color w:val="444444"/>
                <w:sz w:val="21"/>
                <w:szCs w:val="21"/>
              </w:rPr>
            </w:pPr>
            <w:r>
              <w:rPr>
                <w:rFonts w:hint="eastAsia" w:asciiTheme="minorEastAsia" w:hAnsiTheme="minorEastAsia" w:eastAsiaTheme="minorEastAsia" w:cstheme="minorEastAsia"/>
                <w:color w:val="444444"/>
                <w:sz w:val="21"/>
                <w:szCs w:val="21"/>
              </w:rPr>
              <w:t>2017-0208T-YS</w:t>
            </w:r>
          </w:p>
        </w:tc>
        <w:tc>
          <w:tcPr>
            <w:tcW w:w="6032" w:type="dxa"/>
            <w:tcBorders>
              <w:top w:val="single" w:color="auto" w:sz="4" w:space="0"/>
              <w:bottom w:val="single" w:color="auto" w:sz="4" w:space="0"/>
            </w:tcBorders>
            <w:vAlign w:val="center"/>
          </w:tcPr>
          <w:p>
            <w:pPr>
              <w:widowControl/>
              <w:jc w:val="left"/>
              <w:rPr>
                <w:rFonts w:asciiTheme="minorEastAsia" w:hAnsiTheme="minorEastAsia" w:cstheme="minorEastAsia"/>
                <w:color w:val="444444"/>
                <w:sz w:val="21"/>
                <w:szCs w:val="21"/>
              </w:rPr>
            </w:pPr>
            <w:r>
              <w:rPr>
                <w:rFonts w:hint="eastAsia" w:asciiTheme="minorEastAsia" w:hAnsiTheme="minorEastAsia" w:eastAsiaTheme="minorEastAsia" w:cstheme="minorEastAsia"/>
                <w:color w:val="444444"/>
                <w:sz w:val="21"/>
                <w:szCs w:val="21"/>
              </w:rPr>
              <w:t>山西亮宇炭素有限公司等</w:t>
            </w:r>
          </w:p>
        </w:tc>
        <w:tc>
          <w:tcPr>
            <w:tcW w:w="708" w:type="dxa"/>
            <w:tcBorders>
              <w:right w:val="single" w:color="auto" w:sz="12" w:space="0"/>
            </w:tcBorders>
            <w:vAlign w:val="center"/>
          </w:tcPr>
          <w:p>
            <w:pPr>
              <w:jc w:val="center"/>
              <w:rPr>
                <w:rFonts w:asciiTheme="minorEastAsia" w:hAnsiTheme="minorEastAsia" w:cstheme="minorEastAsia"/>
                <w:sz w:val="21"/>
                <w:szCs w:val="21"/>
              </w:rPr>
            </w:pPr>
            <w:r>
              <w:rPr>
                <w:rFonts w:hint="eastAsia" w:asciiTheme="minorEastAsia" w:hAnsiTheme="minorEastAsia" w:cstheme="minorEastAsia"/>
                <w:color w:val="444444"/>
                <w:kern w:val="0"/>
                <w:sz w:val="21"/>
                <w:szCs w:val="21"/>
              </w:rPr>
              <w:t>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56" w:type="dxa"/>
            <w:tcBorders>
              <w:top w:val="single" w:color="auto" w:sz="4" w:space="0"/>
              <w:left w:val="single" w:color="auto" w:sz="12" w:space="0"/>
              <w:bottom w:val="single" w:color="auto" w:sz="4" w:space="0"/>
            </w:tcBorders>
            <w:vAlign w:val="center"/>
          </w:tcPr>
          <w:p>
            <w:pPr>
              <w:pStyle w:val="12"/>
              <w:numPr>
                <w:ilvl w:val="0"/>
                <w:numId w:val="3"/>
              </w:numPr>
              <w:tabs>
                <w:tab w:val="left" w:pos="6840"/>
                <w:tab w:val="left" w:pos="7020"/>
                <w:tab w:val="left" w:pos="10108"/>
              </w:tabs>
              <w:adjustRightInd w:val="0"/>
              <w:snapToGrid w:val="0"/>
              <w:spacing w:line="0" w:lineRule="atLeast"/>
              <w:ind w:firstLineChars="0"/>
              <w:jc w:val="right"/>
              <w:rPr>
                <w:rFonts w:asciiTheme="minorEastAsia" w:hAnsiTheme="minorEastAsia" w:eastAsiaTheme="minorEastAsia"/>
                <w:szCs w:val="21"/>
              </w:rPr>
            </w:pPr>
          </w:p>
        </w:tc>
        <w:tc>
          <w:tcPr>
            <w:tcW w:w="4202" w:type="dxa"/>
            <w:tcBorders>
              <w:top w:val="single" w:color="auto" w:sz="4" w:space="0"/>
              <w:bottom w:val="single" w:color="auto" w:sz="4" w:space="0"/>
            </w:tcBorders>
            <w:vAlign w:val="center"/>
          </w:tcPr>
          <w:p>
            <w:pPr>
              <w:widowControl/>
              <w:jc w:val="left"/>
              <w:rPr>
                <w:rFonts w:asciiTheme="minorEastAsia" w:hAnsiTheme="minorEastAsia" w:cstheme="minorEastAsia"/>
                <w:color w:val="444444"/>
                <w:sz w:val="21"/>
                <w:szCs w:val="21"/>
              </w:rPr>
            </w:pPr>
            <w:r>
              <w:rPr>
                <w:rFonts w:hint="eastAsia" w:asciiTheme="minorEastAsia" w:hAnsiTheme="minorEastAsia" w:eastAsiaTheme="minorEastAsia" w:cstheme="minorEastAsia"/>
                <w:color w:val="444444"/>
                <w:sz w:val="21"/>
                <w:szCs w:val="21"/>
              </w:rPr>
              <w:t>铝电解用阴极糊（修订</w:t>
            </w:r>
            <w:r>
              <w:rPr>
                <w:rFonts w:asciiTheme="minorEastAsia" w:hAnsiTheme="minorEastAsia" w:eastAsiaTheme="minorEastAsia" w:cstheme="minorEastAsia"/>
                <w:color w:val="444444"/>
                <w:sz w:val="21"/>
                <w:szCs w:val="21"/>
              </w:rPr>
              <w:t>YS/T 65-2012</w:t>
            </w:r>
            <w:r>
              <w:rPr>
                <w:rFonts w:hint="eastAsia" w:asciiTheme="minorEastAsia" w:hAnsiTheme="minorEastAsia" w:eastAsiaTheme="minorEastAsia" w:cstheme="minorEastAsia"/>
                <w:color w:val="444444"/>
                <w:sz w:val="21"/>
                <w:szCs w:val="21"/>
              </w:rPr>
              <w:t>）</w:t>
            </w:r>
          </w:p>
        </w:tc>
        <w:tc>
          <w:tcPr>
            <w:tcW w:w="2520" w:type="dxa"/>
            <w:tcBorders>
              <w:top w:val="single" w:color="auto" w:sz="4" w:space="0"/>
              <w:bottom w:val="single" w:color="auto" w:sz="4" w:space="0"/>
            </w:tcBorders>
            <w:vAlign w:val="center"/>
          </w:tcPr>
          <w:p>
            <w:pPr>
              <w:widowControl/>
              <w:jc w:val="center"/>
              <w:rPr>
                <w:rFonts w:asciiTheme="minorEastAsia" w:hAnsiTheme="minorEastAsia" w:eastAsiaTheme="minorEastAsia" w:cstheme="minorEastAsia"/>
                <w:color w:val="444444"/>
                <w:sz w:val="21"/>
                <w:szCs w:val="21"/>
              </w:rPr>
            </w:pPr>
            <w:r>
              <w:rPr>
                <w:rFonts w:hint="eastAsia" w:asciiTheme="minorEastAsia" w:hAnsiTheme="minorEastAsia" w:eastAsiaTheme="minorEastAsia" w:cstheme="minorEastAsia"/>
                <w:color w:val="444444"/>
                <w:sz w:val="21"/>
                <w:szCs w:val="21"/>
              </w:rPr>
              <w:t>工信厅科[2017]40号</w:t>
            </w:r>
          </w:p>
          <w:p>
            <w:pPr>
              <w:widowControl/>
              <w:jc w:val="center"/>
              <w:rPr>
                <w:rFonts w:asciiTheme="minorEastAsia" w:hAnsiTheme="minorEastAsia" w:cstheme="minorEastAsia"/>
                <w:color w:val="444444"/>
                <w:sz w:val="21"/>
                <w:szCs w:val="21"/>
              </w:rPr>
            </w:pPr>
            <w:r>
              <w:rPr>
                <w:rFonts w:hint="eastAsia" w:asciiTheme="minorEastAsia" w:hAnsiTheme="minorEastAsia" w:eastAsiaTheme="minorEastAsia" w:cstheme="minorEastAsia"/>
                <w:color w:val="444444"/>
                <w:sz w:val="21"/>
                <w:szCs w:val="21"/>
              </w:rPr>
              <w:t>2017-0209T-YS</w:t>
            </w:r>
          </w:p>
        </w:tc>
        <w:tc>
          <w:tcPr>
            <w:tcW w:w="6032" w:type="dxa"/>
            <w:tcBorders>
              <w:top w:val="single" w:color="auto" w:sz="4" w:space="0"/>
              <w:bottom w:val="single" w:color="auto" w:sz="4" w:space="0"/>
            </w:tcBorders>
            <w:vAlign w:val="center"/>
          </w:tcPr>
          <w:p>
            <w:pPr>
              <w:widowControl/>
              <w:jc w:val="left"/>
              <w:rPr>
                <w:rFonts w:asciiTheme="minorEastAsia" w:hAnsiTheme="minorEastAsia" w:cstheme="minorEastAsia"/>
                <w:color w:val="444444"/>
                <w:sz w:val="21"/>
                <w:szCs w:val="21"/>
              </w:rPr>
            </w:pPr>
            <w:r>
              <w:rPr>
                <w:rFonts w:hint="eastAsia" w:asciiTheme="minorEastAsia" w:hAnsiTheme="minorEastAsia" w:eastAsiaTheme="minorEastAsia" w:cstheme="minorEastAsia"/>
                <w:color w:val="444444"/>
                <w:sz w:val="21"/>
                <w:szCs w:val="21"/>
              </w:rPr>
              <w:t>中电投宁夏能源铝业青鑫炭素有限公司、埃肯碳素、亮宇炭素、三晋碳素、宇通碳素、宁平炭素、晋阳碳素等</w:t>
            </w:r>
          </w:p>
        </w:tc>
        <w:tc>
          <w:tcPr>
            <w:tcW w:w="708" w:type="dxa"/>
            <w:tcBorders>
              <w:right w:val="single" w:color="auto" w:sz="12" w:space="0"/>
            </w:tcBorders>
            <w:vAlign w:val="center"/>
          </w:tcPr>
          <w:p>
            <w:pPr>
              <w:jc w:val="center"/>
              <w:rPr>
                <w:rFonts w:asciiTheme="minorEastAsia" w:hAnsiTheme="minorEastAsia" w:cstheme="minorEastAsia"/>
                <w:sz w:val="21"/>
                <w:szCs w:val="21"/>
              </w:rPr>
            </w:pPr>
            <w:r>
              <w:rPr>
                <w:rFonts w:hint="eastAsia" w:asciiTheme="minorEastAsia" w:hAnsiTheme="minorEastAsia" w:cstheme="minorEastAsia"/>
                <w:color w:val="444444"/>
                <w:kern w:val="0"/>
                <w:sz w:val="21"/>
                <w:szCs w:val="21"/>
              </w:rPr>
              <w:t>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56" w:type="dxa"/>
            <w:tcBorders>
              <w:top w:val="single" w:color="auto" w:sz="4" w:space="0"/>
              <w:left w:val="single" w:color="auto" w:sz="12" w:space="0"/>
              <w:bottom w:val="single" w:color="auto" w:sz="4" w:space="0"/>
            </w:tcBorders>
            <w:vAlign w:val="center"/>
          </w:tcPr>
          <w:p>
            <w:pPr>
              <w:pStyle w:val="12"/>
              <w:numPr>
                <w:ilvl w:val="0"/>
                <w:numId w:val="3"/>
              </w:numPr>
              <w:tabs>
                <w:tab w:val="left" w:pos="6840"/>
                <w:tab w:val="left" w:pos="7020"/>
                <w:tab w:val="left" w:pos="10108"/>
              </w:tabs>
              <w:adjustRightInd w:val="0"/>
              <w:snapToGrid w:val="0"/>
              <w:spacing w:line="0" w:lineRule="atLeast"/>
              <w:ind w:firstLineChars="0"/>
              <w:jc w:val="right"/>
              <w:rPr>
                <w:rFonts w:asciiTheme="minorEastAsia" w:hAnsiTheme="minorEastAsia" w:eastAsiaTheme="minorEastAsia"/>
                <w:szCs w:val="21"/>
              </w:rPr>
            </w:pPr>
          </w:p>
        </w:tc>
        <w:tc>
          <w:tcPr>
            <w:tcW w:w="4202" w:type="dxa"/>
            <w:tcBorders>
              <w:top w:val="single" w:color="auto" w:sz="4" w:space="0"/>
              <w:bottom w:val="single" w:color="auto" w:sz="4" w:space="0"/>
            </w:tcBorders>
            <w:vAlign w:val="center"/>
          </w:tcPr>
          <w:p>
            <w:pPr>
              <w:widowControl/>
              <w:jc w:val="left"/>
              <w:rPr>
                <w:rFonts w:asciiTheme="minorEastAsia" w:hAnsiTheme="minorEastAsia" w:eastAsiaTheme="minorEastAsia" w:cstheme="minorEastAsia"/>
                <w:color w:val="444444"/>
                <w:sz w:val="21"/>
                <w:szCs w:val="21"/>
              </w:rPr>
            </w:pPr>
            <w:r>
              <w:rPr>
                <w:rFonts w:hint="eastAsia" w:asciiTheme="minorEastAsia" w:hAnsiTheme="minorEastAsia" w:eastAsiaTheme="minorEastAsia" w:cstheme="minorEastAsia"/>
                <w:color w:val="444444"/>
                <w:sz w:val="21"/>
                <w:szCs w:val="21"/>
              </w:rPr>
              <w:t>石墨化阴极炭块用煅后焦</w:t>
            </w:r>
          </w:p>
          <w:p>
            <w:pPr>
              <w:widowControl/>
              <w:jc w:val="left"/>
              <w:rPr>
                <w:rFonts w:asciiTheme="minorEastAsia" w:hAnsiTheme="minorEastAsia" w:cstheme="minorEastAsia"/>
                <w:color w:val="444444"/>
                <w:sz w:val="21"/>
                <w:szCs w:val="21"/>
              </w:rPr>
            </w:pPr>
            <w:r>
              <w:rPr>
                <w:rFonts w:hint="eastAsia" w:asciiTheme="minorEastAsia" w:hAnsiTheme="minorEastAsia" w:eastAsiaTheme="minorEastAsia" w:cstheme="minorEastAsia"/>
                <w:color w:val="444444"/>
                <w:sz w:val="21"/>
                <w:szCs w:val="21"/>
              </w:rPr>
              <w:t>(修订</w:t>
            </w:r>
            <w:r>
              <w:rPr>
                <w:rFonts w:asciiTheme="minorEastAsia" w:hAnsiTheme="minorEastAsia" w:eastAsiaTheme="minorEastAsia" w:cstheme="minorEastAsia"/>
                <w:color w:val="444444"/>
                <w:sz w:val="21"/>
                <w:szCs w:val="21"/>
              </w:rPr>
              <w:t>YS/T 763-2011</w:t>
            </w:r>
            <w:r>
              <w:rPr>
                <w:rFonts w:hint="eastAsia" w:asciiTheme="minorEastAsia" w:hAnsiTheme="minorEastAsia" w:eastAsiaTheme="minorEastAsia" w:cstheme="minorEastAsia"/>
                <w:color w:val="444444"/>
                <w:sz w:val="21"/>
                <w:szCs w:val="21"/>
              </w:rPr>
              <w:t>)</w:t>
            </w:r>
          </w:p>
        </w:tc>
        <w:tc>
          <w:tcPr>
            <w:tcW w:w="2520" w:type="dxa"/>
            <w:tcBorders>
              <w:top w:val="single" w:color="auto" w:sz="4" w:space="0"/>
              <w:bottom w:val="single" w:color="auto" w:sz="4" w:space="0"/>
            </w:tcBorders>
            <w:vAlign w:val="center"/>
          </w:tcPr>
          <w:p>
            <w:pPr>
              <w:widowControl/>
              <w:jc w:val="center"/>
              <w:rPr>
                <w:rFonts w:asciiTheme="minorEastAsia" w:hAnsiTheme="minorEastAsia" w:eastAsiaTheme="minorEastAsia" w:cstheme="minorEastAsia"/>
                <w:color w:val="444444"/>
                <w:sz w:val="21"/>
                <w:szCs w:val="21"/>
              </w:rPr>
            </w:pPr>
            <w:r>
              <w:rPr>
                <w:rFonts w:hint="eastAsia" w:asciiTheme="minorEastAsia" w:hAnsiTheme="minorEastAsia" w:eastAsiaTheme="minorEastAsia" w:cstheme="minorEastAsia"/>
                <w:color w:val="444444"/>
                <w:sz w:val="21"/>
                <w:szCs w:val="21"/>
              </w:rPr>
              <w:t>工信厅科[2017]40号</w:t>
            </w:r>
          </w:p>
          <w:p>
            <w:pPr>
              <w:widowControl/>
              <w:jc w:val="center"/>
              <w:rPr>
                <w:rFonts w:asciiTheme="minorEastAsia" w:hAnsiTheme="minorEastAsia" w:cstheme="minorEastAsia"/>
                <w:color w:val="444444"/>
                <w:sz w:val="21"/>
                <w:szCs w:val="21"/>
              </w:rPr>
            </w:pPr>
            <w:r>
              <w:rPr>
                <w:rFonts w:hint="eastAsia" w:asciiTheme="minorEastAsia" w:hAnsiTheme="minorEastAsia" w:eastAsiaTheme="minorEastAsia" w:cstheme="minorEastAsia"/>
                <w:color w:val="444444"/>
                <w:sz w:val="21"/>
                <w:szCs w:val="21"/>
              </w:rPr>
              <w:t>2017-0218T-YS</w:t>
            </w:r>
          </w:p>
        </w:tc>
        <w:tc>
          <w:tcPr>
            <w:tcW w:w="6032" w:type="dxa"/>
            <w:tcBorders>
              <w:top w:val="single" w:color="auto" w:sz="4" w:space="0"/>
              <w:bottom w:val="single" w:color="auto" w:sz="4" w:space="0"/>
            </w:tcBorders>
            <w:vAlign w:val="center"/>
          </w:tcPr>
          <w:p>
            <w:pPr>
              <w:widowControl/>
              <w:jc w:val="left"/>
              <w:rPr>
                <w:rFonts w:asciiTheme="minorEastAsia" w:hAnsiTheme="minorEastAsia" w:cstheme="minorEastAsia"/>
                <w:color w:val="444444"/>
                <w:sz w:val="21"/>
                <w:szCs w:val="21"/>
              </w:rPr>
            </w:pPr>
            <w:r>
              <w:rPr>
                <w:rFonts w:hint="eastAsia" w:asciiTheme="minorEastAsia" w:hAnsiTheme="minorEastAsia" w:eastAsiaTheme="minorEastAsia" w:cstheme="minorEastAsia"/>
                <w:color w:val="444444"/>
                <w:sz w:val="21"/>
                <w:szCs w:val="21"/>
              </w:rPr>
              <w:t>中电投宁夏能源铝业青鑫炭素有限公司、万基石墨、三晋碳素、亮宇炭素、埃肯碳素等</w:t>
            </w:r>
          </w:p>
        </w:tc>
        <w:tc>
          <w:tcPr>
            <w:tcW w:w="708" w:type="dxa"/>
            <w:tcBorders>
              <w:right w:val="single" w:color="auto" w:sz="12" w:space="0"/>
            </w:tcBorders>
            <w:vAlign w:val="center"/>
          </w:tcPr>
          <w:p>
            <w:pPr>
              <w:jc w:val="center"/>
              <w:rPr>
                <w:rFonts w:asciiTheme="minorEastAsia" w:hAnsiTheme="minorEastAsia" w:cstheme="minorEastAsia"/>
                <w:sz w:val="21"/>
                <w:szCs w:val="21"/>
              </w:rPr>
            </w:pPr>
            <w:r>
              <w:rPr>
                <w:rFonts w:hint="eastAsia" w:asciiTheme="minorEastAsia" w:hAnsiTheme="minorEastAsia" w:cstheme="minorEastAsia"/>
                <w:color w:val="444444"/>
                <w:kern w:val="0"/>
                <w:sz w:val="21"/>
                <w:szCs w:val="21"/>
              </w:rPr>
              <w:t>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56" w:type="dxa"/>
            <w:tcBorders>
              <w:top w:val="single" w:color="auto" w:sz="4" w:space="0"/>
              <w:left w:val="single" w:color="auto" w:sz="12" w:space="0"/>
              <w:bottom w:val="single" w:color="auto" w:sz="4" w:space="0"/>
            </w:tcBorders>
            <w:vAlign w:val="center"/>
          </w:tcPr>
          <w:p>
            <w:pPr>
              <w:pStyle w:val="12"/>
              <w:numPr>
                <w:ilvl w:val="0"/>
                <w:numId w:val="3"/>
              </w:numPr>
              <w:tabs>
                <w:tab w:val="left" w:pos="6840"/>
                <w:tab w:val="left" w:pos="7020"/>
                <w:tab w:val="left" w:pos="10108"/>
              </w:tabs>
              <w:adjustRightInd w:val="0"/>
              <w:snapToGrid w:val="0"/>
              <w:spacing w:line="0" w:lineRule="atLeast"/>
              <w:ind w:firstLineChars="0"/>
              <w:jc w:val="right"/>
              <w:rPr>
                <w:rFonts w:asciiTheme="minorEastAsia" w:hAnsiTheme="minorEastAsia" w:eastAsiaTheme="minorEastAsia"/>
                <w:szCs w:val="21"/>
              </w:rPr>
            </w:pPr>
          </w:p>
        </w:tc>
        <w:tc>
          <w:tcPr>
            <w:tcW w:w="4202" w:type="dxa"/>
            <w:tcBorders>
              <w:top w:val="single" w:color="auto" w:sz="4" w:space="0"/>
              <w:bottom w:val="single" w:color="auto" w:sz="4" w:space="0"/>
            </w:tcBorders>
            <w:vAlign w:val="center"/>
          </w:tcPr>
          <w:p>
            <w:pPr>
              <w:widowControl/>
              <w:jc w:val="left"/>
              <w:rPr>
                <w:rFonts w:asciiTheme="minorEastAsia" w:hAnsiTheme="minorEastAsia" w:cstheme="minorEastAsia"/>
                <w:color w:val="444444"/>
                <w:sz w:val="21"/>
                <w:szCs w:val="21"/>
              </w:rPr>
            </w:pPr>
            <w:r>
              <w:rPr>
                <w:rFonts w:hint="eastAsia" w:asciiTheme="minorEastAsia" w:hAnsiTheme="minorEastAsia" w:eastAsiaTheme="minorEastAsia" w:cstheme="minorEastAsia"/>
                <w:color w:val="444444"/>
                <w:sz w:val="21"/>
                <w:szCs w:val="21"/>
              </w:rPr>
              <w:t>原铝液用真空抬包</w:t>
            </w:r>
          </w:p>
        </w:tc>
        <w:tc>
          <w:tcPr>
            <w:tcW w:w="2520" w:type="dxa"/>
            <w:tcBorders>
              <w:top w:val="single" w:color="auto" w:sz="4" w:space="0"/>
              <w:bottom w:val="single" w:color="auto" w:sz="4" w:space="0"/>
            </w:tcBorders>
            <w:vAlign w:val="center"/>
          </w:tcPr>
          <w:p>
            <w:pPr>
              <w:widowControl/>
              <w:jc w:val="center"/>
              <w:rPr>
                <w:rFonts w:asciiTheme="minorEastAsia" w:hAnsiTheme="minorEastAsia" w:eastAsiaTheme="minorEastAsia" w:cstheme="minorEastAsia"/>
                <w:color w:val="444444"/>
                <w:sz w:val="21"/>
                <w:szCs w:val="21"/>
              </w:rPr>
            </w:pPr>
            <w:r>
              <w:rPr>
                <w:rFonts w:hint="eastAsia" w:asciiTheme="minorEastAsia" w:hAnsiTheme="minorEastAsia" w:eastAsiaTheme="minorEastAsia" w:cstheme="minorEastAsia"/>
                <w:color w:val="444444"/>
                <w:sz w:val="21"/>
                <w:szCs w:val="21"/>
              </w:rPr>
              <w:t>工信厅科[2017]40号</w:t>
            </w:r>
          </w:p>
          <w:p>
            <w:pPr>
              <w:widowControl/>
              <w:jc w:val="center"/>
              <w:rPr>
                <w:rFonts w:asciiTheme="minorEastAsia" w:hAnsiTheme="minorEastAsia" w:cstheme="minorEastAsia"/>
                <w:color w:val="444444"/>
                <w:sz w:val="21"/>
                <w:szCs w:val="21"/>
              </w:rPr>
            </w:pPr>
            <w:r>
              <w:rPr>
                <w:rFonts w:hint="eastAsia" w:asciiTheme="minorEastAsia" w:hAnsiTheme="minorEastAsia" w:eastAsiaTheme="minorEastAsia" w:cstheme="minorEastAsia"/>
                <w:color w:val="444444"/>
                <w:sz w:val="21"/>
                <w:szCs w:val="21"/>
              </w:rPr>
              <w:t>2017-0233T-YS</w:t>
            </w:r>
          </w:p>
        </w:tc>
        <w:tc>
          <w:tcPr>
            <w:tcW w:w="6032" w:type="dxa"/>
            <w:tcBorders>
              <w:top w:val="single" w:color="auto" w:sz="4" w:space="0"/>
              <w:bottom w:val="single" w:color="auto" w:sz="4" w:space="0"/>
            </w:tcBorders>
            <w:vAlign w:val="center"/>
          </w:tcPr>
          <w:p>
            <w:pPr>
              <w:widowControl/>
              <w:jc w:val="left"/>
              <w:rPr>
                <w:rFonts w:asciiTheme="minorEastAsia" w:hAnsiTheme="minorEastAsia" w:cstheme="minorEastAsia"/>
                <w:color w:val="444444"/>
                <w:sz w:val="21"/>
                <w:szCs w:val="21"/>
              </w:rPr>
            </w:pPr>
            <w:r>
              <w:rPr>
                <w:rFonts w:hint="eastAsia" w:asciiTheme="minorEastAsia" w:hAnsiTheme="minorEastAsia" w:eastAsiaTheme="minorEastAsia" w:cstheme="minorEastAsia"/>
                <w:color w:val="444444"/>
                <w:sz w:val="21"/>
                <w:szCs w:val="21"/>
              </w:rPr>
              <w:t>沈阳汇丰机械有限公司、山东南山铝业股份有限公司、云南云铝涌鑫铝业有限公司等</w:t>
            </w:r>
          </w:p>
        </w:tc>
        <w:tc>
          <w:tcPr>
            <w:tcW w:w="708" w:type="dxa"/>
            <w:tcBorders>
              <w:right w:val="single" w:color="auto" w:sz="12" w:space="0"/>
            </w:tcBorders>
            <w:vAlign w:val="center"/>
          </w:tcPr>
          <w:p>
            <w:pPr>
              <w:jc w:val="center"/>
              <w:rPr>
                <w:rFonts w:asciiTheme="minorEastAsia" w:hAnsiTheme="minorEastAsia" w:cstheme="minorEastAsia"/>
                <w:sz w:val="21"/>
                <w:szCs w:val="21"/>
              </w:rPr>
            </w:pPr>
            <w:r>
              <w:rPr>
                <w:rFonts w:hint="eastAsia" w:asciiTheme="minorEastAsia" w:hAnsiTheme="minorEastAsia" w:cstheme="minorEastAsia"/>
                <w:color w:val="444444"/>
                <w:kern w:val="0"/>
                <w:sz w:val="21"/>
                <w:szCs w:val="21"/>
              </w:rPr>
              <w:t>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56" w:type="dxa"/>
            <w:tcBorders>
              <w:top w:val="single" w:color="auto" w:sz="4" w:space="0"/>
              <w:left w:val="single" w:color="auto" w:sz="12" w:space="0"/>
              <w:bottom w:val="single" w:color="auto" w:sz="12" w:space="0"/>
            </w:tcBorders>
            <w:vAlign w:val="center"/>
          </w:tcPr>
          <w:p>
            <w:pPr>
              <w:pStyle w:val="12"/>
              <w:numPr>
                <w:ilvl w:val="0"/>
                <w:numId w:val="3"/>
              </w:numPr>
              <w:tabs>
                <w:tab w:val="left" w:pos="6840"/>
                <w:tab w:val="left" w:pos="7020"/>
                <w:tab w:val="left" w:pos="10108"/>
              </w:tabs>
              <w:adjustRightInd w:val="0"/>
              <w:snapToGrid w:val="0"/>
              <w:spacing w:line="0" w:lineRule="atLeast"/>
              <w:ind w:firstLineChars="0"/>
              <w:jc w:val="right"/>
              <w:rPr>
                <w:rFonts w:asciiTheme="minorEastAsia" w:hAnsiTheme="minorEastAsia" w:eastAsiaTheme="minorEastAsia"/>
                <w:szCs w:val="21"/>
              </w:rPr>
            </w:pPr>
          </w:p>
        </w:tc>
        <w:tc>
          <w:tcPr>
            <w:tcW w:w="4202" w:type="dxa"/>
            <w:tcBorders>
              <w:top w:val="single" w:color="auto" w:sz="4" w:space="0"/>
              <w:bottom w:val="single" w:color="auto" w:sz="12" w:space="0"/>
            </w:tcBorders>
            <w:vAlign w:val="center"/>
          </w:tcPr>
          <w:p>
            <w:pPr>
              <w:widowControl/>
              <w:jc w:val="left"/>
              <w:rPr>
                <w:rFonts w:hint="eastAsia" w:asciiTheme="minorEastAsia" w:hAnsiTheme="minorEastAsia" w:cstheme="minorEastAsia"/>
                <w:color w:val="444444"/>
                <w:sz w:val="21"/>
                <w:szCs w:val="21"/>
              </w:rPr>
            </w:pPr>
            <w:r>
              <w:rPr>
                <w:rFonts w:hint="eastAsia" w:asciiTheme="minorEastAsia" w:hAnsiTheme="minorEastAsia" w:eastAsiaTheme="minorEastAsia" w:cstheme="minorEastAsia"/>
                <w:color w:val="444444"/>
                <w:sz w:val="21"/>
                <w:szCs w:val="21"/>
              </w:rPr>
              <w:t>铝电解槽燃气焙烧启动技术规范</w:t>
            </w:r>
          </w:p>
        </w:tc>
        <w:tc>
          <w:tcPr>
            <w:tcW w:w="2520" w:type="dxa"/>
            <w:tcBorders>
              <w:top w:val="single" w:color="auto" w:sz="4" w:space="0"/>
              <w:bottom w:val="single" w:color="auto" w:sz="12" w:space="0"/>
            </w:tcBorders>
            <w:vAlign w:val="center"/>
          </w:tcPr>
          <w:p>
            <w:pPr>
              <w:widowControl/>
              <w:jc w:val="center"/>
              <w:rPr>
                <w:rFonts w:asciiTheme="minorEastAsia" w:hAnsiTheme="minorEastAsia" w:eastAsiaTheme="minorEastAsia" w:cstheme="minorEastAsia"/>
                <w:color w:val="444444"/>
                <w:sz w:val="21"/>
                <w:szCs w:val="21"/>
              </w:rPr>
            </w:pPr>
            <w:r>
              <w:rPr>
                <w:rFonts w:hint="eastAsia" w:asciiTheme="minorEastAsia" w:hAnsiTheme="minorEastAsia" w:eastAsiaTheme="minorEastAsia" w:cstheme="minorEastAsia"/>
                <w:color w:val="444444"/>
                <w:sz w:val="21"/>
                <w:szCs w:val="21"/>
              </w:rPr>
              <w:t>中色协科字[2017]8号</w:t>
            </w:r>
          </w:p>
          <w:p>
            <w:pPr>
              <w:widowControl/>
              <w:jc w:val="center"/>
              <w:rPr>
                <w:rFonts w:hint="eastAsia" w:asciiTheme="minorEastAsia" w:hAnsiTheme="minorEastAsia" w:cstheme="minorEastAsia"/>
                <w:color w:val="444444"/>
                <w:sz w:val="21"/>
                <w:szCs w:val="21"/>
              </w:rPr>
            </w:pPr>
            <w:r>
              <w:rPr>
                <w:rFonts w:asciiTheme="minorEastAsia" w:hAnsiTheme="minorEastAsia" w:eastAsiaTheme="minorEastAsia" w:cstheme="minorEastAsia"/>
                <w:color w:val="444444"/>
                <w:sz w:val="21"/>
                <w:szCs w:val="21"/>
              </w:rPr>
              <w:t>2016-006-T-CNIA</w:t>
            </w:r>
          </w:p>
        </w:tc>
        <w:tc>
          <w:tcPr>
            <w:tcW w:w="6032" w:type="dxa"/>
            <w:tcBorders>
              <w:top w:val="single" w:color="auto" w:sz="4" w:space="0"/>
              <w:bottom w:val="single" w:color="auto" w:sz="12" w:space="0"/>
            </w:tcBorders>
            <w:vAlign w:val="center"/>
          </w:tcPr>
          <w:p>
            <w:pPr>
              <w:widowControl/>
              <w:jc w:val="left"/>
              <w:rPr>
                <w:rFonts w:hint="eastAsia" w:asciiTheme="minorEastAsia" w:hAnsiTheme="minorEastAsia" w:cstheme="minorEastAsia"/>
                <w:color w:val="444444"/>
                <w:sz w:val="21"/>
                <w:szCs w:val="21"/>
              </w:rPr>
            </w:pPr>
            <w:r>
              <w:rPr>
                <w:rFonts w:hint="eastAsia" w:asciiTheme="minorEastAsia" w:hAnsiTheme="minorEastAsia" w:eastAsiaTheme="minorEastAsia" w:cstheme="minorEastAsia"/>
                <w:color w:val="444444"/>
                <w:sz w:val="21"/>
                <w:szCs w:val="21"/>
              </w:rPr>
              <w:t>山东南山铝业股份有限公司等</w:t>
            </w:r>
          </w:p>
        </w:tc>
        <w:tc>
          <w:tcPr>
            <w:tcW w:w="708" w:type="dxa"/>
            <w:tcBorders>
              <w:bottom w:val="single" w:color="auto" w:sz="12" w:space="0"/>
              <w:right w:val="single" w:color="auto" w:sz="12" w:space="0"/>
            </w:tcBorders>
            <w:vAlign w:val="center"/>
          </w:tcPr>
          <w:p>
            <w:pPr>
              <w:jc w:val="center"/>
              <w:rPr>
                <w:rFonts w:hint="eastAsia" w:asciiTheme="minorEastAsia" w:hAnsiTheme="minorEastAsia" w:cstheme="minorEastAsia"/>
                <w:sz w:val="21"/>
                <w:szCs w:val="21"/>
              </w:rPr>
            </w:pPr>
            <w:r>
              <w:rPr>
                <w:rFonts w:hint="eastAsia" w:asciiTheme="minorEastAsia" w:hAnsiTheme="minorEastAsia" w:cstheme="minorEastAsia"/>
                <w:color w:val="444444"/>
                <w:kern w:val="0"/>
                <w:sz w:val="21"/>
                <w:szCs w:val="21"/>
              </w:rPr>
              <w:t>讨论</w:t>
            </w:r>
          </w:p>
        </w:tc>
      </w:tr>
    </w:tbl>
    <w:p>
      <w:pPr>
        <w:widowControl/>
        <w:spacing w:line="380" w:lineRule="exact"/>
        <w:rPr>
          <w:rFonts w:ascii="黑体" w:hAnsi="宋体" w:eastAsia="黑体"/>
          <w:color w:val="000000" w:themeColor="text1"/>
          <w:sz w:val="28"/>
          <w:szCs w:val="28"/>
        </w:rPr>
      </w:pPr>
      <w:r>
        <w:rPr>
          <w:rFonts w:hint="eastAsia" w:eastAsia="黑体"/>
          <w:sz w:val="28"/>
          <w:szCs w:val="28"/>
        </w:rPr>
        <w:t>附件1-2：</w:t>
      </w:r>
    </w:p>
    <w:p>
      <w:pPr>
        <w:ind w:left="-160" w:leftChars="-76"/>
        <w:jc w:val="center"/>
        <w:rPr>
          <w:rFonts w:eastAsia="黑体"/>
          <w:sz w:val="28"/>
          <w:szCs w:val="28"/>
        </w:rPr>
      </w:pPr>
      <w:r>
        <w:rPr>
          <w:rFonts w:hint="eastAsia" w:eastAsia="黑体"/>
          <w:color w:val="000000" w:themeColor="text1"/>
          <w:sz w:val="28"/>
          <w:szCs w:val="28"/>
        </w:rPr>
        <w:t>稀有金属分标</w:t>
      </w:r>
      <w:r>
        <w:rPr>
          <w:rFonts w:hint="eastAsia" w:eastAsia="黑体"/>
          <w:sz w:val="28"/>
          <w:szCs w:val="28"/>
        </w:rPr>
        <w:t>委会预审</w:t>
      </w:r>
      <w:r>
        <w:rPr>
          <w:rFonts w:hint="eastAsia" w:eastAsia="黑体"/>
          <w:sz w:val="28"/>
          <w:szCs w:val="28"/>
          <w:lang w:eastAsia="zh-CN"/>
        </w:rPr>
        <w:t>、</w:t>
      </w:r>
      <w:r>
        <w:rPr>
          <w:rFonts w:hint="eastAsia" w:eastAsia="黑体"/>
          <w:sz w:val="28"/>
          <w:szCs w:val="28"/>
        </w:rPr>
        <w:t>讨论</w:t>
      </w:r>
      <w:r>
        <w:rPr>
          <w:rFonts w:hint="eastAsia" w:eastAsia="黑体"/>
          <w:sz w:val="28"/>
          <w:szCs w:val="28"/>
          <w:lang w:eastAsia="zh-CN"/>
        </w:rPr>
        <w:t>和任务落实</w:t>
      </w:r>
      <w:r>
        <w:rPr>
          <w:rFonts w:hint="eastAsia" w:eastAsia="黑体"/>
          <w:sz w:val="28"/>
          <w:szCs w:val="28"/>
        </w:rPr>
        <w:t>的标准项目</w:t>
      </w:r>
    </w:p>
    <w:p>
      <w:pPr>
        <w:ind w:left="-160" w:leftChars="-76"/>
        <w:jc w:val="center"/>
        <w:rPr>
          <w:rFonts w:eastAsia="黑体"/>
          <w:sz w:val="28"/>
          <w:szCs w:val="28"/>
        </w:rPr>
      </w:pPr>
    </w:p>
    <w:tbl>
      <w:tblPr>
        <w:tblStyle w:val="7"/>
        <w:tblW w:w="1421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387"/>
        <w:gridCol w:w="2521"/>
        <w:gridCol w:w="5452"/>
        <w:gridCol w:w="11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720" w:type="dxa"/>
            <w:tcBorders>
              <w:top w:val="single" w:color="auto" w:sz="12" w:space="0"/>
              <w:bottom w:val="single" w:color="auto" w:sz="12" w:space="0"/>
            </w:tcBorders>
            <w:vAlign w:val="center"/>
          </w:tcPr>
          <w:p>
            <w:pPr>
              <w:widowControl/>
              <w:spacing w:line="0" w:lineRule="atLeast"/>
              <w:jc w:val="center"/>
              <w:rPr>
                <w:rFonts w:cs="宋体" w:asciiTheme="minorEastAsia" w:hAnsiTheme="minorEastAsia"/>
                <w:b/>
                <w:kern w:val="0"/>
                <w:szCs w:val="21"/>
              </w:rPr>
            </w:pPr>
            <w:r>
              <w:rPr>
                <w:rFonts w:hint="eastAsia" w:cs="宋体" w:asciiTheme="minorEastAsia" w:hAnsiTheme="minorEastAsia"/>
                <w:b/>
                <w:kern w:val="0"/>
                <w:szCs w:val="21"/>
              </w:rPr>
              <w:t>序号</w:t>
            </w:r>
          </w:p>
        </w:tc>
        <w:tc>
          <w:tcPr>
            <w:tcW w:w="4387" w:type="dxa"/>
            <w:tcBorders>
              <w:top w:val="single" w:color="auto" w:sz="12" w:space="0"/>
              <w:bottom w:val="single" w:color="auto" w:sz="12" w:space="0"/>
            </w:tcBorders>
            <w:vAlign w:val="center"/>
          </w:tcPr>
          <w:p>
            <w:pPr>
              <w:widowControl/>
              <w:spacing w:line="0" w:lineRule="atLeast"/>
              <w:jc w:val="center"/>
              <w:rPr>
                <w:rFonts w:cs="宋体" w:asciiTheme="minorEastAsia" w:hAnsiTheme="minorEastAsia"/>
                <w:b/>
                <w:kern w:val="0"/>
                <w:szCs w:val="21"/>
              </w:rPr>
            </w:pPr>
            <w:r>
              <w:rPr>
                <w:rFonts w:hint="eastAsia" w:cs="宋体" w:asciiTheme="minorEastAsia" w:hAnsiTheme="minorEastAsia"/>
                <w:b/>
                <w:kern w:val="0"/>
                <w:szCs w:val="21"/>
              </w:rPr>
              <w:t>标准项目名称</w:t>
            </w:r>
          </w:p>
        </w:tc>
        <w:tc>
          <w:tcPr>
            <w:tcW w:w="2521" w:type="dxa"/>
            <w:tcBorders>
              <w:top w:val="single" w:color="auto" w:sz="12" w:space="0"/>
              <w:bottom w:val="single" w:color="auto" w:sz="12" w:space="0"/>
            </w:tcBorders>
            <w:vAlign w:val="center"/>
          </w:tcPr>
          <w:p>
            <w:pPr>
              <w:widowControl/>
              <w:spacing w:line="0" w:lineRule="atLeast"/>
              <w:jc w:val="center"/>
              <w:rPr>
                <w:rFonts w:cs="宋体" w:asciiTheme="minorEastAsia" w:hAnsiTheme="minorEastAsia"/>
                <w:b/>
                <w:kern w:val="0"/>
                <w:szCs w:val="21"/>
              </w:rPr>
            </w:pPr>
            <w:r>
              <w:rPr>
                <w:rFonts w:hint="eastAsia" w:cs="宋体" w:asciiTheme="minorEastAsia" w:hAnsiTheme="minorEastAsia"/>
                <w:b/>
                <w:kern w:val="0"/>
                <w:szCs w:val="21"/>
              </w:rPr>
              <w:t>项目计划编号</w:t>
            </w:r>
          </w:p>
        </w:tc>
        <w:tc>
          <w:tcPr>
            <w:tcW w:w="5452" w:type="dxa"/>
            <w:tcBorders>
              <w:top w:val="single" w:color="auto" w:sz="12" w:space="0"/>
              <w:bottom w:val="single" w:color="auto" w:sz="12" w:space="0"/>
            </w:tcBorders>
            <w:vAlign w:val="center"/>
          </w:tcPr>
          <w:p>
            <w:pPr>
              <w:widowControl/>
              <w:spacing w:line="0" w:lineRule="atLeast"/>
              <w:jc w:val="center"/>
              <w:rPr>
                <w:rFonts w:cs="宋体" w:asciiTheme="minorEastAsia" w:hAnsiTheme="minorEastAsia"/>
                <w:b/>
                <w:kern w:val="0"/>
                <w:szCs w:val="21"/>
              </w:rPr>
            </w:pPr>
            <w:r>
              <w:rPr>
                <w:rFonts w:hint="eastAsia" w:cs="宋体" w:asciiTheme="minorEastAsia" w:hAnsiTheme="minorEastAsia"/>
                <w:b/>
                <w:kern w:val="0"/>
                <w:szCs w:val="21"/>
              </w:rPr>
              <w:t>起草单位</w:t>
            </w:r>
          </w:p>
        </w:tc>
        <w:tc>
          <w:tcPr>
            <w:tcW w:w="1138" w:type="dxa"/>
            <w:tcBorders>
              <w:top w:val="single" w:color="auto" w:sz="12" w:space="0"/>
              <w:bottom w:val="single" w:color="auto" w:sz="12" w:space="0"/>
            </w:tcBorders>
            <w:vAlign w:val="center"/>
          </w:tcPr>
          <w:p>
            <w:pPr>
              <w:widowControl/>
              <w:spacing w:line="0" w:lineRule="atLeast"/>
              <w:jc w:val="center"/>
              <w:rPr>
                <w:rFonts w:cs="宋体" w:asciiTheme="minorEastAsia" w:hAnsiTheme="minorEastAsia"/>
                <w:b/>
                <w:kern w:val="0"/>
                <w:szCs w:val="21"/>
              </w:rPr>
            </w:pPr>
            <w:r>
              <w:rPr>
                <w:rFonts w:hint="eastAsia" w:cs="宋体" w:asciiTheme="minorEastAsia" w:hAnsiTheme="minorEastAsia"/>
                <w:b/>
                <w:kern w:val="0"/>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tcBorders>
              <w:top w:val="single" w:color="auto" w:sz="12" w:space="0"/>
            </w:tcBorders>
            <w:vAlign w:val="center"/>
          </w:tcPr>
          <w:p>
            <w:pPr>
              <w:widowControl/>
              <w:numPr>
                <w:ilvl w:val="0"/>
                <w:numId w:val="4"/>
              </w:numPr>
              <w:spacing w:line="0" w:lineRule="atLeast"/>
              <w:jc w:val="right"/>
              <w:rPr>
                <w:rFonts w:hint="eastAsia" w:asciiTheme="minorEastAsia" w:hAnsiTheme="minorEastAsia" w:eastAsiaTheme="minorEastAsia" w:cstheme="minorEastAsia"/>
                <w:kern w:val="0"/>
                <w:sz w:val="21"/>
                <w:szCs w:val="21"/>
              </w:rPr>
            </w:pPr>
          </w:p>
        </w:tc>
        <w:tc>
          <w:tcPr>
            <w:tcW w:w="4387" w:type="dxa"/>
            <w:tcBorders>
              <w:top w:val="single" w:color="auto" w:sz="12"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钽铌化学分析方法  第2部分:钽中铌量的测定 电感耦合等离子体原子发射光谱法和色层分离重量法</w:t>
            </w:r>
          </w:p>
        </w:tc>
        <w:tc>
          <w:tcPr>
            <w:tcW w:w="2521" w:type="dxa"/>
            <w:tcBorders>
              <w:top w:val="single" w:color="auto" w:sz="12" w:space="0"/>
            </w:tcBorders>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国标委综合〔201</w:t>
            </w: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val="en-US" w:eastAsia="zh-CN"/>
              </w:rPr>
              <w:t>76</w:t>
            </w:r>
            <w:r>
              <w:rPr>
                <w:rFonts w:hint="eastAsia" w:asciiTheme="minorEastAsia" w:hAnsiTheme="minorEastAsia" w:eastAsiaTheme="minorEastAsia" w:cstheme="minorEastAsia"/>
                <w:color w:val="000000"/>
                <w:sz w:val="21"/>
                <w:szCs w:val="21"/>
              </w:rPr>
              <w:t>号</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20</w:t>
            </w:r>
            <w:r>
              <w:rPr>
                <w:rFonts w:hint="eastAsia" w:asciiTheme="minorEastAsia" w:hAnsiTheme="minorEastAsia" w:eastAsiaTheme="minorEastAsia" w:cstheme="minorEastAsia"/>
                <w:color w:val="000000"/>
                <w:sz w:val="21"/>
                <w:szCs w:val="21"/>
                <w:lang w:val="en-US" w:eastAsia="zh-CN"/>
              </w:rPr>
              <w:t>161646</w:t>
            </w:r>
            <w:r>
              <w:rPr>
                <w:rFonts w:hint="eastAsia" w:asciiTheme="minorEastAsia" w:hAnsiTheme="minorEastAsia" w:eastAsiaTheme="minorEastAsia" w:cstheme="minorEastAsia"/>
                <w:color w:val="000000"/>
                <w:sz w:val="21"/>
                <w:szCs w:val="21"/>
              </w:rPr>
              <w:t>-T-610</w:t>
            </w:r>
          </w:p>
        </w:tc>
        <w:tc>
          <w:tcPr>
            <w:tcW w:w="5452" w:type="dxa"/>
            <w:tcBorders>
              <w:top w:val="single" w:color="auto" w:sz="12"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宁夏东方钽业股份有限公司、广东广晟稀有金属新材料有限公司、西北稀有金属材料研究院、西部金属材料股份有限公司、九江有色金属冶炼股份有限公司</w:t>
            </w:r>
          </w:p>
        </w:tc>
        <w:tc>
          <w:tcPr>
            <w:tcW w:w="1138" w:type="dxa"/>
            <w:tcBorders>
              <w:top w:val="single" w:color="auto" w:sz="12"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val="en-US" w:eastAsia="zh-CN"/>
              </w:rPr>
              <w:t>落实任务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vAlign w:val="center"/>
          </w:tcPr>
          <w:p>
            <w:pPr>
              <w:widowControl/>
              <w:numPr>
                <w:ilvl w:val="0"/>
                <w:numId w:val="4"/>
              </w:numPr>
              <w:spacing w:line="0" w:lineRule="atLeast"/>
              <w:jc w:val="right"/>
              <w:rPr>
                <w:rFonts w:hint="eastAsia" w:asciiTheme="minorEastAsia" w:hAnsiTheme="minorEastAsia" w:eastAsiaTheme="minorEastAsia" w:cstheme="minorEastAsia"/>
                <w:kern w:val="0"/>
                <w:sz w:val="21"/>
                <w:szCs w:val="21"/>
              </w:rPr>
            </w:pPr>
          </w:p>
        </w:tc>
        <w:tc>
          <w:tcPr>
            <w:tcW w:w="438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钽铌化学分析方法 第3部分: 铜量的测定  火焰原子吸收光谱法</w:t>
            </w:r>
          </w:p>
        </w:tc>
        <w:tc>
          <w:tcPr>
            <w:tcW w:w="252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国标委综合〔201</w:t>
            </w: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val="en-US" w:eastAsia="zh-CN"/>
              </w:rPr>
              <w:t>76</w:t>
            </w:r>
            <w:r>
              <w:rPr>
                <w:rFonts w:hint="eastAsia" w:asciiTheme="minorEastAsia" w:hAnsiTheme="minorEastAsia" w:eastAsiaTheme="minorEastAsia" w:cstheme="minorEastAsia"/>
                <w:color w:val="000000"/>
                <w:sz w:val="21"/>
                <w:szCs w:val="21"/>
              </w:rPr>
              <w:t>号</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201</w:t>
            </w:r>
            <w:r>
              <w:rPr>
                <w:rFonts w:hint="eastAsia" w:asciiTheme="minorEastAsia" w:hAnsiTheme="minorEastAsia" w:eastAsiaTheme="minorEastAsia" w:cstheme="minorEastAsia"/>
                <w:color w:val="000000"/>
                <w:sz w:val="21"/>
                <w:szCs w:val="21"/>
                <w:lang w:val="en-US" w:eastAsia="zh-CN"/>
              </w:rPr>
              <w:t>61647</w:t>
            </w:r>
            <w:r>
              <w:rPr>
                <w:rFonts w:hint="eastAsia" w:asciiTheme="minorEastAsia" w:hAnsiTheme="minorEastAsia" w:eastAsiaTheme="minorEastAsia" w:cstheme="minorEastAsia"/>
                <w:color w:val="000000"/>
                <w:sz w:val="21"/>
                <w:szCs w:val="21"/>
              </w:rPr>
              <w:t>-T-610</w:t>
            </w:r>
          </w:p>
        </w:tc>
        <w:tc>
          <w:tcPr>
            <w:tcW w:w="54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西北有色金属研究院、宁夏东方钽业股份有限公司、广东省工业分析检测中心、国标（北京）检验认证有限公司等</w:t>
            </w:r>
          </w:p>
        </w:tc>
        <w:tc>
          <w:tcPr>
            <w:tcW w:w="11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val="en-US" w:eastAsia="zh-CN"/>
              </w:rPr>
              <w:t>落实任务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vAlign w:val="center"/>
          </w:tcPr>
          <w:p>
            <w:pPr>
              <w:widowControl/>
              <w:numPr>
                <w:ilvl w:val="0"/>
                <w:numId w:val="4"/>
              </w:numPr>
              <w:spacing w:line="0" w:lineRule="atLeast"/>
              <w:jc w:val="right"/>
              <w:rPr>
                <w:rFonts w:hint="eastAsia" w:asciiTheme="minorEastAsia" w:hAnsiTheme="minorEastAsia" w:eastAsiaTheme="minorEastAsia" w:cstheme="minorEastAsia"/>
                <w:kern w:val="0"/>
                <w:sz w:val="21"/>
                <w:szCs w:val="21"/>
              </w:rPr>
            </w:pPr>
          </w:p>
        </w:tc>
        <w:tc>
          <w:tcPr>
            <w:tcW w:w="438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钽铌化学分析方法  第4部分:铁量的测定 1，10—二氮杂菲分光光度法</w:t>
            </w:r>
          </w:p>
        </w:tc>
        <w:tc>
          <w:tcPr>
            <w:tcW w:w="252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国标委综合〔201</w:t>
            </w: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val="en-US" w:eastAsia="zh-CN"/>
              </w:rPr>
              <w:t>76</w:t>
            </w:r>
            <w:r>
              <w:rPr>
                <w:rFonts w:hint="eastAsia" w:asciiTheme="minorEastAsia" w:hAnsiTheme="minorEastAsia" w:eastAsiaTheme="minorEastAsia" w:cstheme="minorEastAsia"/>
                <w:color w:val="000000"/>
                <w:sz w:val="21"/>
                <w:szCs w:val="21"/>
              </w:rPr>
              <w:t>号</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201</w:t>
            </w:r>
            <w:r>
              <w:rPr>
                <w:rFonts w:hint="eastAsia" w:asciiTheme="minorEastAsia" w:hAnsiTheme="minorEastAsia" w:eastAsiaTheme="minorEastAsia" w:cstheme="minorEastAsia"/>
                <w:color w:val="000000"/>
                <w:sz w:val="21"/>
                <w:szCs w:val="21"/>
                <w:lang w:val="en-US" w:eastAsia="zh-CN"/>
              </w:rPr>
              <w:t>61648</w:t>
            </w:r>
            <w:r>
              <w:rPr>
                <w:rFonts w:hint="eastAsia" w:asciiTheme="minorEastAsia" w:hAnsiTheme="minorEastAsia" w:eastAsiaTheme="minorEastAsia" w:cstheme="minorEastAsia"/>
                <w:color w:val="000000"/>
                <w:sz w:val="21"/>
                <w:szCs w:val="21"/>
              </w:rPr>
              <w:t>-T-610</w:t>
            </w:r>
          </w:p>
        </w:tc>
        <w:tc>
          <w:tcPr>
            <w:tcW w:w="54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宁夏东方钽业股份有限公司、广东广晟稀有金属新材料有限公司、西北稀有金属材料研究院、西部金属材料股份有限公司、九江有色金属冶炼股份有限公司</w:t>
            </w:r>
          </w:p>
        </w:tc>
        <w:tc>
          <w:tcPr>
            <w:tcW w:w="11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val="en-US" w:eastAsia="zh-CN"/>
              </w:rPr>
              <w:t>落实任务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vAlign w:val="center"/>
          </w:tcPr>
          <w:p>
            <w:pPr>
              <w:widowControl/>
              <w:numPr>
                <w:ilvl w:val="0"/>
                <w:numId w:val="4"/>
              </w:numPr>
              <w:spacing w:line="0" w:lineRule="atLeast"/>
              <w:jc w:val="right"/>
              <w:rPr>
                <w:rFonts w:hint="eastAsia" w:asciiTheme="minorEastAsia" w:hAnsiTheme="minorEastAsia" w:eastAsiaTheme="minorEastAsia" w:cstheme="minorEastAsia"/>
                <w:kern w:val="0"/>
                <w:sz w:val="21"/>
                <w:szCs w:val="21"/>
              </w:rPr>
            </w:pPr>
          </w:p>
        </w:tc>
        <w:tc>
          <w:tcPr>
            <w:tcW w:w="438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钽铌化学分析方法  第6部分:硅量的测定  电感耦合等离子体原子发射光谱法</w:t>
            </w:r>
          </w:p>
        </w:tc>
        <w:tc>
          <w:tcPr>
            <w:tcW w:w="252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国标委综合〔201</w:t>
            </w: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val="en-US" w:eastAsia="zh-CN"/>
              </w:rPr>
              <w:t>76</w:t>
            </w:r>
            <w:r>
              <w:rPr>
                <w:rFonts w:hint="eastAsia" w:asciiTheme="minorEastAsia" w:hAnsiTheme="minorEastAsia" w:eastAsiaTheme="minorEastAsia" w:cstheme="minorEastAsia"/>
                <w:color w:val="000000"/>
                <w:sz w:val="21"/>
                <w:szCs w:val="21"/>
              </w:rPr>
              <w:t>号</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201</w:t>
            </w:r>
            <w:r>
              <w:rPr>
                <w:rFonts w:hint="eastAsia" w:asciiTheme="minorEastAsia" w:hAnsiTheme="minorEastAsia" w:eastAsiaTheme="minorEastAsia" w:cstheme="minorEastAsia"/>
                <w:color w:val="000000"/>
                <w:sz w:val="21"/>
                <w:szCs w:val="21"/>
                <w:lang w:val="en-US" w:eastAsia="zh-CN"/>
              </w:rPr>
              <w:t>61649</w:t>
            </w:r>
            <w:r>
              <w:rPr>
                <w:rFonts w:hint="eastAsia" w:asciiTheme="minorEastAsia" w:hAnsiTheme="minorEastAsia" w:eastAsiaTheme="minorEastAsia" w:cstheme="minorEastAsia"/>
                <w:color w:val="000000"/>
                <w:sz w:val="21"/>
                <w:szCs w:val="21"/>
              </w:rPr>
              <w:t>-T-610</w:t>
            </w:r>
          </w:p>
        </w:tc>
        <w:tc>
          <w:tcPr>
            <w:tcW w:w="54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宁夏东方钽业股份有限公司、广东广晟稀有金属新材料有限公司、西北稀有金属材料研究院、西部金属材料股份有限公司、九江有色金属冶炼股份有限公司</w:t>
            </w:r>
          </w:p>
        </w:tc>
        <w:tc>
          <w:tcPr>
            <w:tcW w:w="11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val="en-US" w:eastAsia="zh-CN"/>
              </w:rPr>
              <w:t>落实任务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tcBorders>
              <w:bottom w:val="single" w:color="auto" w:sz="4" w:space="0"/>
            </w:tcBorders>
            <w:vAlign w:val="center"/>
          </w:tcPr>
          <w:p>
            <w:pPr>
              <w:widowControl/>
              <w:numPr>
                <w:ilvl w:val="0"/>
                <w:numId w:val="4"/>
              </w:numPr>
              <w:spacing w:line="0" w:lineRule="atLeast"/>
              <w:jc w:val="right"/>
              <w:rPr>
                <w:rFonts w:hint="eastAsia" w:asciiTheme="minorEastAsia" w:hAnsiTheme="minorEastAsia" w:eastAsiaTheme="minorEastAsia" w:cstheme="minorEastAsia"/>
                <w:kern w:val="0"/>
                <w:sz w:val="21"/>
                <w:szCs w:val="21"/>
              </w:rPr>
            </w:pPr>
          </w:p>
        </w:tc>
        <w:tc>
          <w:tcPr>
            <w:tcW w:w="4387" w:type="dxa"/>
            <w:tcBorders>
              <w:bottom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钽铌化学分析方法  第10部分:铌中铁、镍、铬、钛、锆、铝和锰量的测定 直流电弧原子发射光谱法</w:t>
            </w:r>
          </w:p>
        </w:tc>
        <w:tc>
          <w:tcPr>
            <w:tcW w:w="2521" w:type="dxa"/>
            <w:tcBorders>
              <w:bottom w:val="single" w:color="auto" w:sz="4" w:space="0"/>
            </w:tcBorders>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国标委综合〔201</w:t>
            </w: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val="en-US" w:eastAsia="zh-CN"/>
              </w:rPr>
              <w:t>76</w:t>
            </w:r>
            <w:r>
              <w:rPr>
                <w:rFonts w:hint="eastAsia" w:asciiTheme="minorEastAsia" w:hAnsiTheme="minorEastAsia" w:eastAsiaTheme="minorEastAsia" w:cstheme="minorEastAsia"/>
                <w:color w:val="000000"/>
                <w:sz w:val="21"/>
                <w:szCs w:val="21"/>
              </w:rPr>
              <w:t>号</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201</w:t>
            </w:r>
            <w:r>
              <w:rPr>
                <w:rFonts w:hint="eastAsia" w:asciiTheme="minorEastAsia" w:hAnsiTheme="minorEastAsia" w:eastAsiaTheme="minorEastAsia" w:cstheme="minorEastAsia"/>
                <w:color w:val="000000"/>
                <w:sz w:val="21"/>
                <w:szCs w:val="21"/>
                <w:lang w:val="en-US" w:eastAsia="zh-CN"/>
              </w:rPr>
              <w:t>61650</w:t>
            </w:r>
            <w:r>
              <w:rPr>
                <w:rFonts w:hint="eastAsia" w:asciiTheme="minorEastAsia" w:hAnsiTheme="minorEastAsia" w:eastAsiaTheme="minorEastAsia" w:cstheme="minorEastAsia"/>
                <w:color w:val="000000"/>
                <w:sz w:val="21"/>
                <w:szCs w:val="21"/>
              </w:rPr>
              <w:t>-T-610</w:t>
            </w:r>
          </w:p>
        </w:tc>
        <w:tc>
          <w:tcPr>
            <w:tcW w:w="5452" w:type="dxa"/>
            <w:tcBorders>
              <w:bottom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宁夏东方钽业股份有限公司、西北稀有金属材料研究院、西部金属材料股份有限公司</w:t>
            </w:r>
          </w:p>
        </w:tc>
        <w:tc>
          <w:tcPr>
            <w:tcW w:w="1138" w:type="dxa"/>
            <w:tcBorders>
              <w:bottom w:val="single" w:color="auto"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val="en-US" w:eastAsia="zh-CN"/>
              </w:rPr>
              <w:t>落实任务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tcBorders>
              <w:bottom w:val="single" w:color="auto" w:sz="4" w:space="0"/>
            </w:tcBorders>
            <w:vAlign w:val="center"/>
          </w:tcPr>
          <w:p>
            <w:pPr>
              <w:widowControl/>
              <w:numPr>
                <w:ilvl w:val="0"/>
                <w:numId w:val="4"/>
              </w:numPr>
              <w:spacing w:line="0" w:lineRule="atLeast"/>
              <w:jc w:val="right"/>
              <w:rPr>
                <w:rFonts w:hint="eastAsia" w:asciiTheme="minorEastAsia" w:hAnsiTheme="minorEastAsia" w:eastAsiaTheme="minorEastAsia" w:cstheme="minorEastAsia"/>
                <w:kern w:val="0"/>
                <w:sz w:val="21"/>
                <w:szCs w:val="21"/>
              </w:rPr>
            </w:pPr>
          </w:p>
        </w:tc>
        <w:tc>
          <w:tcPr>
            <w:tcW w:w="4387" w:type="dxa"/>
            <w:tcBorders>
              <w:bottom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钽铌化学分析方法  第11部分:铌中砷、锑、铅、锡和铋量的测定  直流电弧原子发射光谱法</w:t>
            </w:r>
          </w:p>
        </w:tc>
        <w:tc>
          <w:tcPr>
            <w:tcW w:w="2521" w:type="dxa"/>
            <w:tcBorders>
              <w:bottom w:val="single" w:color="auto" w:sz="4" w:space="0"/>
            </w:tcBorders>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国标委综合〔201</w:t>
            </w: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val="en-US" w:eastAsia="zh-CN"/>
              </w:rPr>
              <w:t>76</w:t>
            </w:r>
            <w:r>
              <w:rPr>
                <w:rFonts w:hint="eastAsia" w:asciiTheme="minorEastAsia" w:hAnsiTheme="minorEastAsia" w:eastAsiaTheme="minorEastAsia" w:cstheme="minorEastAsia"/>
                <w:color w:val="000000"/>
                <w:sz w:val="21"/>
                <w:szCs w:val="21"/>
              </w:rPr>
              <w:t>号</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201</w:t>
            </w:r>
            <w:r>
              <w:rPr>
                <w:rFonts w:hint="eastAsia" w:asciiTheme="minorEastAsia" w:hAnsiTheme="minorEastAsia" w:eastAsiaTheme="minorEastAsia" w:cstheme="minorEastAsia"/>
                <w:color w:val="000000"/>
                <w:sz w:val="21"/>
                <w:szCs w:val="21"/>
                <w:lang w:val="en-US" w:eastAsia="zh-CN"/>
              </w:rPr>
              <w:t>61651</w:t>
            </w:r>
            <w:r>
              <w:rPr>
                <w:rFonts w:hint="eastAsia" w:asciiTheme="minorEastAsia" w:hAnsiTheme="minorEastAsia" w:eastAsiaTheme="minorEastAsia" w:cstheme="minorEastAsia"/>
                <w:color w:val="000000"/>
                <w:sz w:val="21"/>
                <w:szCs w:val="21"/>
              </w:rPr>
              <w:t>-T-610</w:t>
            </w:r>
          </w:p>
        </w:tc>
        <w:tc>
          <w:tcPr>
            <w:tcW w:w="54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宁夏东方钽业股份有限公司、西北稀有金属材料研究院、西部金属材料股份有限公司</w:t>
            </w:r>
          </w:p>
        </w:tc>
        <w:tc>
          <w:tcPr>
            <w:tcW w:w="1138" w:type="dxa"/>
            <w:tcBorders>
              <w:bottom w:val="single" w:color="auto"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val="en-US" w:eastAsia="zh-CN"/>
              </w:rPr>
              <w:t>落实任务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tcBorders>
              <w:bottom w:val="single" w:color="auto" w:sz="4" w:space="0"/>
            </w:tcBorders>
            <w:vAlign w:val="center"/>
          </w:tcPr>
          <w:p>
            <w:pPr>
              <w:widowControl/>
              <w:numPr>
                <w:ilvl w:val="0"/>
                <w:numId w:val="4"/>
              </w:numPr>
              <w:spacing w:line="0" w:lineRule="atLeast"/>
              <w:jc w:val="right"/>
              <w:rPr>
                <w:rFonts w:hint="eastAsia" w:asciiTheme="minorEastAsia" w:hAnsiTheme="minorEastAsia" w:eastAsiaTheme="minorEastAsia" w:cstheme="minorEastAsia"/>
                <w:kern w:val="0"/>
                <w:sz w:val="21"/>
                <w:szCs w:val="21"/>
              </w:rPr>
            </w:pPr>
          </w:p>
        </w:tc>
        <w:tc>
          <w:tcPr>
            <w:tcW w:w="4387" w:type="dxa"/>
            <w:tcBorders>
              <w:bottom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钽粉电性能试验方法</w:t>
            </w:r>
          </w:p>
        </w:tc>
        <w:tc>
          <w:tcPr>
            <w:tcW w:w="2521" w:type="dxa"/>
            <w:tcBorders>
              <w:bottom w:val="single" w:color="auto" w:sz="4" w:space="0"/>
            </w:tcBorders>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国标委综合〔201</w:t>
            </w: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val="en-US" w:eastAsia="zh-CN"/>
              </w:rPr>
              <w:t>76</w:t>
            </w:r>
            <w:r>
              <w:rPr>
                <w:rFonts w:hint="eastAsia" w:asciiTheme="minorEastAsia" w:hAnsiTheme="minorEastAsia" w:eastAsiaTheme="minorEastAsia" w:cstheme="minorEastAsia"/>
                <w:color w:val="000000"/>
                <w:sz w:val="21"/>
                <w:szCs w:val="21"/>
              </w:rPr>
              <w:t>号</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201</w:t>
            </w:r>
            <w:r>
              <w:rPr>
                <w:rFonts w:hint="eastAsia" w:asciiTheme="minorEastAsia" w:hAnsiTheme="minorEastAsia" w:eastAsiaTheme="minorEastAsia" w:cstheme="minorEastAsia"/>
                <w:color w:val="000000"/>
                <w:sz w:val="21"/>
                <w:szCs w:val="21"/>
                <w:lang w:val="en-US" w:eastAsia="zh-CN"/>
              </w:rPr>
              <w:t>61652</w:t>
            </w:r>
            <w:r>
              <w:rPr>
                <w:rFonts w:hint="eastAsia" w:asciiTheme="minorEastAsia" w:hAnsiTheme="minorEastAsia" w:eastAsiaTheme="minorEastAsia" w:cstheme="minorEastAsia"/>
                <w:color w:val="000000"/>
                <w:sz w:val="21"/>
                <w:szCs w:val="21"/>
              </w:rPr>
              <w:t>-T-610</w:t>
            </w:r>
          </w:p>
        </w:tc>
        <w:tc>
          <w:tcPr>
            <w:tcW w:w="54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宁夏东方钽业股份有限公司、株洲硬质合金集团有限公司</w:t>
            </w:r>
          </w:p>
        </w:tc>
        <w:tc>
          <w:tcPr>
            <w:tcW w:w="1138" w:type="dxa"/>
            <w:tcBorders>
              <w:bottom w:val="single" w:color="auto"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val="en-US" w:eastAsia="zh-CN"/>
              </w:rPr>
              <w:t>落实任务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vAlign w:val="center"/>
          </w:tcPr>
          <w:p>
            <w:pPr>
              <w:widowControl/>
              <w:numPr>
                <w:ilvl w:val="0"/>
                <w:numId w:val="4"/>
              </w:numPr>
              <w:spacing w:line="0" w:lineRule="atLeast"/>
              <w:jc w:val="right"/>
              <w:rPr>
                <w:rFonts w:hint="eastAsia" w:asciiTheme="minorEastAsia" w:hAnsiTheme="minorEastAsia" w:eastAsiaTheme="minorEastAsia" w:cstheme="minorEastAsia"/>
                <w:kern w:val="0"/>
                <w:sz w:val="21"/>
                <w:szCs w:val="21"/>
              </w:rPr>
            </w:pPr>
          </w:p>
        </w:tc>
        <w:tc>
          <w:tcPr>
            <w:tcW w:w="438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锆及锆合金化学分析方法  第5部分：铝量的测定 铬天青S－氯化十四烷基吡啶分光光度法</w:t>
            </w:r>
          </w:p>
        </w:tc>
        <w:tc>
          <w:tcPr>
            <w:tcW w:w="252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国标委综合〔201</w:t>
            </w: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val="en-US" w:eastAsia="zh-CN"/>
              </w:rPr>
              <w:t>76</w:t>
            </w:r>
            <w:r>
              <w:rPr>
                <w:rFonts w:hint="eastAsia" w:asciiTheme="minorEastAsia" w:hAnsiTheme="minorEastAsia" w:eastAsiaTheme="minorEastAsia" w:cstheme="minorEastAsia"/>
                <w:color w:val="000000"/>
                <w:sz w:val="21"/>
                <w:szCs w:val="21"/>
              </w:rPr>
              <w:t>号</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201</w:t>
            </w:r>
            <w:r>
              <w:rPr>
                <w:rFonts w:hint="eastAsia" w:asciiTheme="minorEastAsia" w:hAnsiTheme="minorEastAsia" w:eastAsiaTheme="minorEastAsia" w:cstheme="minorEastAsia"/>
                <w:color w:val="000000"/>
                <w:sz w:val="21"/>
                <w:szCs w:val="21"/>
                <w:lang w:val="en-US" w:eastAsia="zh-CN"/>
              </w:rPr>
              <w:t>61653</w:t>
            </w:r>
            <w:r>
              <w:rPr>
                <w:rFonts w:hint="eastAsia" w:asciiTheme="minorEastAsia" w:hAnsiTheme="minorEastAsia" w:eastAsiaTheme="minorEastAsia" w:cstheme="minorEastAsia"/>
                <w:color w:val="000000"/>
                <w:sz w:val="21"/>
                <w:szCs w:val="21"/>
              </w:rPr>
              <w:t>-T-610</w:t>
            </w:r>
          </w:p>
        </w:tc>
        <w:tc>
          <w:tcPr>
            <w:tcW w:w="54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西部金属材料股份有限公司、广东省工业分析检测中心、西北有色金属研究院、国标（北京）检验认证有限公司等</w:t>
            </w:r>
          </w:p>
        </w:tc>
        <w:tc>
          <w:tcPr>
            <w:tcW w:w="11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val="en-US" w:eastAsia="zh-CN"/>
              </w:rPr>
              <w:t>落实任务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vAlign w:val="center"/>
          </w:tcPr>
          <w:p>
            <w:pPr>
              <w:widowControl/>
              <w:numPr>
                <w:ilvl w:val="0"/>
                <w:numId w:val="4"/>
              </w:numPr>
              <w:spacing w:line="0" w:lineRule="atLeast"/>
              <w:jc w:val="right"/>
              <w:rPr>
                <w:rFonts w:hint="eastAsia" w:asciiTheme="minorEastAsia" w:hAnsiTheme="minorEastAsia" w:eastAsiaTheme="minorEastAsia" w:cstheme="minorEastAsia"/>
                <w:kern w:val="0"/>
                <w:sz w:val="21"/>
                <w:szCs w:val="21"/>
              </w:rPr>
            </w:pPr>
          </w:p>
        </w:tc>
        <w:tc>
          <w:tcPr>
            <w:tcW w:w="438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锆及锆合金化学分析方法 第 6部分：铜量的测定 2,9-二甲基-1,10-二氮杂菲分光光度法</w:t>
            </w:r>
          </w:p>
        </w:tc>
        <w:tc>
          <w:tcPr>
            <w:tcW w:w="252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国标委综合〔201</w:t>
            </w: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val="en-US" w:eastAsia="zh-CN"/>
              </w:rPr>
              <w:t>76</w:t>
            </w:r>
            <w:r>
              <w:rPr>
                <w:rFonts w:hint="eastAsia" w:asciiTheme="minorEastAsia" w:hAnsiTheme="minorEastAsia" w:eastAsiaTheme="minorEastAsia" w:cstheme="minorEastAsia"/>
                <w:color w:val="000000"/>
                <w:sz w:val="21"/>
                <w:szCs w:val="21"/>
              </w:rPr>
              <w:t>号</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201</w:t>
            </w:r>
            <w:r>
              <w:rPr>
                <w:rFonts w:hint="eastAsia" w:asciiTheme="minorEastAsia" w:hAnsiTheme="minorEastAsia" w:eastAsiaTheme="minorEastAsia" w:cstheme="minorEastAsia"/>
                <w:color w:val="000000"/>
                <w:sz w:val="21"/>
                <w:szCs w:val="21"/>
                <w:lang w:val="en-US" w:eastAsia="zh-CN"/>
              </w:rPr>
              <w:t>61654</w:t>
            </w:r>
            <w:r>
              <w:rPr>
                <w:rFonts w:hint="eastAsia" w:asciiTheme="minorEastAsia" w:hAnsiTheme="minorEastAsia" w:eastAsiaTheme="minorEastAsia" w:cstheme="minorEastAsia"/>
                <w:color w:val="000000"/>
                <w:sz w:val="21"/>
                <w:szCs w:val="21"/>
              </w:rPr>
              <w:t>-T-610</w:t>
            </w:r>
          </w:p>
        </w:tc>
        <w:tc>
          <w:tcPr>
            <w:tcW w:w="54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西部金属材料股份有限公司、西北有色金属研究院、国标（北京）检验认证有限公司、广东省工业分析检测中心等</w:t>
            </w:r>
          </w:p>
        </w:tc>
        <w:tc>
          <w:tcPr>
            <w:tcW w:w="11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val="en-US" w:eastAsia="zh-CN"/>
              </w:rPr>
              <w:t>落实任务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vAlign w:val="center"/>
          </w:tcPr>
          <w:p>
            <w:pPr>
              <w:widowControl/>
              <w:numPr>
                <w:ilvl w:val="0"/>
                <w:numId w:val="4"/>
              </w:numPr>
              <w:spacing w:line="0" w:lineRule="atLeast"/>
              <w:jc w:val="right"/>
              <w:rPr>
                <w:rFonts w:hint="eastAsia" w:asciiTheme="minorEastAsia" w:hAnsiTheme="minorEastAsia" w:eastAsiaTheme="minorEastAsia" w:cstheme="minorEastAsia"/>
                <w:kern w:val="0"/>
                <w:sz w:val="21"/>
                <w:szCs w:val="21"/>
              </w:rPr>
            </w:pPr>
          </w:p>
        </w:tc>
        <w:tc>
          <w:tcPr>
            <w:tcW w:w="438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海绵钛、钛及钛合金化学分析方法 第 6部分：硼量的测定 次甲基蓝分光光度法和电感耦合等离子体原子发射光谱法</w:t>
            </w:r>
          </w:p>
        </w:tc>
        <w:tc>
          <w:tcPr>
            <w:tcW w:w="252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国标委综合〔201</w:t>
            </w: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val="en-US" w:eastAsia="zh-CN"/>
              </w:rPr>
              <w:t>76</w:t>
            </w:r>
            <w:r>
              <w:rPr>
                <w:rFonts w:hint="eastAsia" w:asciiTheme="minorEastAsia" w:hAnsiTheme="minorEastAsia" w:eastAsiaTheme="minorEastAsia" w:cstheme="minorEastAsia"/>
                <w:color w:val="000000"/>
                <w:sz w:val="21"/>
                <w:szCs w:val="21"/>
              </w:rPr>
              <w:t>号</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201</w:t>
            </w:r>
            <w:r>
              <w:rPr>
                <w:rFonts w:hint="eastAsia" w:asciiTheme="minorEastAsia" w:hAnsiTheme="minorEastAsia" w:eastAsiaTheme="minorEastAsia" w:cstheme="minorEastAsia"/>
                <w:color w:val="000000"/>
                <w:sz w:val="21"/>
                <w:szCs w:val="21"/>
                <w:lang w:val="en-US" w:eastAsia="zh-CN"/>
              </w:rPr>
              <w:t>61655</w:t>
            </w:r>
            <w:r>
              <w:rPr>
                <w:rFonts w:hint="eastAsia" w:asciiTheme="minorEastAsia" w:hAnsiTheme="minorEastAsia" w:eastAsiaTheme="minorEastAsia" w:cstheme="minorEastAsia"/>
                <w:color w:val="000000"/>
                <w:sz w:val="21"/>
                <w:szCs w:val="21"/>
              </w:rPr>
              <w:t>-T-610</w:t>
            </w:r>
          </w:p>
        </w:tc>
        <w:tc>
          <w:tcPr>
            <w:tcW w:w="54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西部金属材料股份有限公司、国标（北京）检验认证有限公司、广东省工业分析检测中心、西北有色金属研究院等</w:t>
            </w:r>
          </w:p>
        </w:tc>
        <w:tc>
          <w:tcPr>
            <w:tcW w:w="11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val="en-US" w:eastAsia="zh-CN"/>
              </w:rPr>
              <w:t>落实任务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vAlign w:val="center"/>
          </w:tcPr>
          <w:p>
            <w:pPr>
              <w:widowControl/>
              <w:numPr>
                <w:ilvl w:val="0"/>
                <w:numId w:val="4"/>
              </w:numPr>
              <w:spacing w:line="0" w:lineRule="atLeast"/>
              <w:jc w:val="right"/>
              <w:rPr>
                <w:rFonts w:hint="eastAsia" w:asciiTheme="minorEastAsia" w:hAnsiTheme="minorEastAsia" w:eastAsiaTheme="minorEastAsia" w:cstheme="minorEastAsia"/>
                <w:kern w:val="0"/>
                <w:sz w:val="21"/>
                <w:szCs w:val="21"/>
              </w:rPr>
            </w:pPr>
          </w:p>
        </w:tc>
        <w:tc>
          <w:tcPr>
            <w:tcW w:w="438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海绵钛、钛及钛合金化学分析方法 第17部分：镁量的测定 火焰原子吸收光谱法</w:t>
            </w:r>
          </w:p>
        </w:tc>
        <w:tc>
          <w:tcPr>
            <w:tcW w:w="252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国标委综合〔201</w:t>
            </w: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val="en-US" w:eastAsia="zh-CN"/>
              </w:rPr>
              <w:t>76</w:t>
            </w:r>
            <w:r>
              <w:rPr>
                <w:rFonts w:hint="eastAsia" w:asciiTheme="minorEastAsia" w:hAnsiTheme="minorEastAsia" w:eastAsiaTheme="minorEastAsia" w:cstheme="minorEastAsia"/>
                <w:color w:val="000000"/>
                <w:sz w:val="21"/>
                <w:szCs w:val="21"/>
              </w:rPr>
              <w:t>号</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201</w:t>
            </w:r>
            <w:r>
              <w:rPr>
                <w:rFonts w:hint="eastAsia" w:asciiTheme="minorEastAsia" w:hAnsiTheme="minorEastAsia" w:eastAsiaTheme="minorEastAsia" w:cstheme="minorEastAsia"/>
                <w:color w:val="000000"/>
                <w:sz w:val="21"/>
                <w:szCs w:val="21"/>
                <w:lang w:val="en-US" w:eastAsia="zh-CN"/>
              </w:rPr>
              <w:t>61656</w:t>
            </w:r>
            <w:r>
              <w:rPr>
                <w:rFonts w:hint="eastAsia" w:asciiTheme="minorEastAsia" w:hAnsiTheme="minorEastAsia" w:eastAsiaTheme="minorEastAsia" w:cstheme="minorEastAsia"/>
                <w:color w:val="000000"/>
                <w:sz w:val="21"/>
                <w:szCs w:val="21"/>
              </w:rPr>
              <w:t>-T-610</w:t>
            </w:r>
          </w:p>
        </w:tc>
        <w:tc>
          <w:tcPr>
            <w:tcW w:w="54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广东省工业分析检测中心、西北有色金属研究院、西部金属材料股份有限公司等</w:t>
            </w:r>
          </w:p>
        </w:tc>
        <w:tc>
          <w:tcPr>
            <w:tcW w:w="11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val="en-US" w:eastAsia="zh-CN"/>
              </w:rPr>
              <w:t>落实任务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vAlign w:val="center"/>
          </w:tcPr>
          <w:p>
            <w:pPr>
              <w:widowControl/>
              <w:numPr>
                <w:ilvl w:val="0"/>
                <w:numId w:val="4"/>
              </w:numPr>
              <w:spacing w:line="0" w:lineRule="atLeast"/>
              <w:jc w:val="right"/>
              <w:rPr>
                <w:rFonts w:hint="eastAsia" w:asciiTheme="minorEastAsia" w:hAnsiTheme="minorEastAsia" w:eastAsiaTheme="minorEastAsia" w:cstheme="minorEastAsia"/>
                <w:kern w:val="0"/>
                <w:sz w:val="21"/>
                <w:szCs w:val="21"/>
              </w:rPr>
            </w:pPr>
          </w:p>
        </w:tc>
        <w:tc>
          <w:tcPr>
            <w:tcW w:w="438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海绵钛、钛及钛合金化学分析方法 第21部分：锰、铬、镍、铝、钼、锡、钒、钇、铜、锆量的测定 原子发射光谱法</w:t>
            </w:r>
          </w:p>
        </w:tc>
        <w:tc>
          <w:tcPr>
            <w:tcW w:w="252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国标委综合〔201</w:t>
            </w: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val="en-US" w:eastAsia="zh-CN"/>
              </w:rPr>
              <w:t>76</w:t>
            </w:r>
            <w:r>
              <w:rPr>
                <w:rFonts w:hint="eastAsia" w:asciiTheme="minorEastAsia" w:hAnsiTheme="minorEastAsia" w:eastAsiaTheme="minorEastAsia" w:cstheme="minorEastAsia"/>
                <w:color w:val="000000"/>
                <w:sz w:val="21"/>
                <w:szCs w:val="21"/>
              </w:rPr>
              <w:t>号</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201</w:t>
            </w:r>
            <w:r>
              <w:rPr>
                <w:rFonts w:hint="eastAsia" w:asciiTheme="minorEastAsia" w:hAnsiTheme="minorEastAsia" w:eastAsiaTheme="minorEastAsia" w:cstheme="minorEastAsia"/>
                <w:color w:val="000000"/>
                <w:sz w:val="21"/>
                <w:szCs w:val="21"/>
                <w:lang w:val="en-US" w:eastAsia="zh-CN"/>
              </w:rPr>
              <w:t>61657</w:t>
            </w:r>
            <w:r>
              <w:rPr>
                <w:rFonts w:hint="eastAsia" w:asciiTheme="minorEastAsia" w:hAnsiTheme="minorEastAsia" w:eastAsiaTheme="minorEastAsia" w:cstheme="minorEastAsia"/>
                <w:color w:val="000000"/>
                <w:sz w:val="21"/>
                <w:szCs w:val="21"/>
              </w:rPr>
              <w:t>-T-610</w:t>
            </w:r>
          </w:p>
        </w:tc>
        <w:tc>
          <w:tcPr>
            <w:tcW w:w="54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西北有色金属研究院、国标（北京）检验认证有限公司、宁夏东方钽业股份有限公司、甘肃精普检测科技有限公司</w:t>
            </w:r>
          </w:p>
        </w:tc>
        <w:tc>
          <w:tcPr>
            <w:tcW w:w="11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val="en-US" w:eastAsia="zh-CN"/>
              </w:rPr>
              <w:t>落实任务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vAlign w:val="center"/>
          </w:tcPr>
          <w:p>
            <w:pPr>
              <w:widowControl/>
              <w:numPr>
                <w:ilvl w:val="0"/>
                <w:numId w:val="4"/>
              </w:numPr>
              <w:spacing w:line="0" w:lineRule="atLeast"/>
              <w:jc w:val="right"/>
              <w:rPr>
                <w:rFonts w:hint="eastAsia" w:asciiTheme="minorEastAsia" w:hAnsiTheme="minorEastAsia" w:eastAsiaTheme="minorEastAsia" w:cstheme="minorEastAsia"/>
                <w:kern w:val="0"/>
                <w:sz w:val="21"/>
                <w:szCs w:val="21"/>
              </w:rPr>
            </w:pPr>
          </w:p>
        </w:tc>
        <w:tc>
          <w:tcPr>
            <w:tcW w:w="438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航空用钛合金挤压型材</w:t>
            </w:r>
          </w:p>
        </w:tc>
        <w:tc>
          <w:tcPr>
            <w:tcW w:w="252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国标委综合〔201</w:t>
            </w: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val="en-US" w:eastAsia="zh-CN"/>
              </w:rPr>
              <w:t>76</w:t>
            </w:r>
            <w:r>
              <w:rPr>
                <w:rFonts w:hint="eastAsia" w:asciiTheme="minorEastAsia" w:hAnsiTheme="minorEastAsia" w:eastAsiaTheme="minorEastAsia" w:cstheme="minorEastAsia"/>
                <w:color w:val="000000"/>
                <w:sz w:val="21"/>
                <w:szCs w:val="21"/>
              </w:rPr>
              <w:t>号</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201</w:t>
            </w:r>
            <w:r>
              <w:rPr>
                <w:rFonts w:hint="eastAsia" w:asciiTheme="minorEastAsia" w:hAnsiTheme="minorEastAsia" w:eastAsiaTheme="minorEastAsia" w:cstheme="minorEastAsia"/>
                <w:color w:val="000000"/>
                <w:sz w:val="21"/>
                <w:szCs w:val="21"/>
                <w:lang w:val="en-US" w:eastAsia="zh-CN"/>
              </w:rPr>
              <w:t>61658</w:t>
            </w:r>
            <w:r>
              <w:rPr>
                <w:rFonts w:hint="eastAsia" w:asciiTheme="minorEastAsia" w:hAnsiTheme="minorEastAsia" w:eastAsiaTheme="minorEastAsia" w:cstheme="minorEastAsia"/>
                <w:color w:val="000000"/>
                <w:sz w:val="21"/>
                <w:szCs w:val="21"/>
              </w:rPr>
              <w:t>-T-610</w:t>
            </w:r>
          </w:p>
        </w:tc>
        <w:tc>
          <w:tcPr>
            <w:tcW w:w="54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宝钛集团有限公司、宝鸡钛业股份有限公司等</w:t>
            </w:r>
          </w:p>
        </w:tc>
        <w:tc>
          <w:tcPr>
            <w:tcW w:w="11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val="en-US" w:eastAsia="zh-CN"/>
              </w:rPr>
              <w:t>落实任务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vAlign w:val="center"/>
          </w:tcPr>
          <w:p>
            <w:pPr>
              <w:widowControl/>
              <w:numPr>
                <w:ilvl w:val="0"/>
                <w:numId w:val="4"/>
              </w:numPr>
              <w:spacing w:line="0" w:lineRule="atLeast"/>
              <w:jc w:val="right"/>
              <w:rPr>
                <w:rFonts w:hint="eastAsia" w:asciiTheme="minorEastAsia" w:hAnsiTheme="minorEastAsia" w:eastAsiaTheme="minorEastAsia" w:cstheme="minorEastAsia"/>
                <w:kern w:val="0"/>
                <w:sz w:val="21"/>
                <w:szCs w:val="21"/>
              </w:rPr>
            </w:pPr>
          </w:p>
        </w:tc>
        <w:tc>
          <w:tcPr>
            <w:tcW w:w="438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钛及钛合金加工产品超声检验方法</w:t>
            </w:r>
          </w:p>
        </w:tc>
        <w:tc>
          <w:tcPr>
            <w:tcW w:w="252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国标委综合〔201</w:t>
            </w: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val="en-US" w:eastAsia="zh-CN"/>
              </w:rPr>
              <w:t>76</w:t>
            </w:r>
            <w:r>
              <w:rPr>
                <w:rFonts w:hint="eastAsia" w:asciiTheme="minorEastAsia" w:hAnsiTheme="minorEastAsia" w:eastAsiaTheme="minorEastAsia" w:cstheme="minorEastAsia"/>
                <w:color w:val="000000"/>
                <w:sz w:val="21"/>
                <w:szCs w:val="21"/>
              </w:rPr>
              <w:t>号</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201</w:t>
            </w:r>
            <w:r>
              <w:rPr>
                <w:rFonts w:hint="eastAsia" w:asciiTheme="minorEastAsia" w:hAnsiTheme="minorEastAsia" w:eastAsiaTheme="minorEastAsia" w:cstheme="minorEastAsia"/>
                <w:color w:val="000000"/>
                <w:sz w:val="21"/>
                <w:szCs w:val="21"/>
                <w:lang w:val="en-US" w:eastAsia="zh-CN"/>
              </w:rPr>
              <w:t>61659</w:t>
            </w:r>
            <w:r>
              <w:rPr>
                <w:rFonts w:hint="eastAsia" w:asciiTheme="minorEastAsia" w:hAnsiTheme="minorEastAsia" w:eastAsiaTheme="minorEastAsia" w:cstheme="minorEastAsia"/>
                <w:color w:val="000000"/>
                <w:sz w:val="21"/>
                <w:szCs w:val="21"/>
              </w:rPr>
              <w:t>-T-610</w:t>
            </w:r>
          </w:p>
        </w:tc>
        <w:tc>
          <w:tcPr>
            <w:tcW w:w="54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宝钛集团有限公司、宝鸡钛业股份有限公司、中国航发北京航空材料研究院等</w:t>
            </w:r>
          </w:p>
        </w:tc>
        <w:tc>
          <w:tcPr>
            <w:tcW w:w="11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val="en-US" w:eastAsia="zh-CN"/>
              </w:rPr>
              <w:t>落实任务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vAlign w:val="center"/>
          </w:tcPr>
          <w:p>
            <w:pPr>
              <w:widowControl/>
              <w:numPr>
                <w:ilvl w:val="0"/>
                <w:numId w:val="4"/>
              </w:numPr>
              <w:spacing w:line="0" w:lineRule="atLeast"/>
              <w:jc w:val="right"/>
              <w:rPr>
                <w:rFonts w:hint="eastAsia" w:asciiTheme="minorEastAsia" w:hAnsiTheme="minorEastAsia" w:eastAsiaTheme="minorEastAsia" w:cstheme="minorEastAsia"/>
                <w:kern w:val="0"/>
                <w:sz w:val="21"/>
                <w:szCs w:val="21"/>
              </w:rPr>
            </w:pPr>
          </w:p>
        </w:tc>
        <w:tc>
          <w:tcPr>
            <w:tcW w:w="438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钛及钛合金金高低倍组织检验方法</w:t>
            </w:r>
          </w:p>
        </w:tc>
        <w:tc>
          <w:tcPr>
            <w:tcW w:w="252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国标委综合〔201</w:t>
            </w: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val="en-US" w:eastAsia="zh-CN"/>
              </w:rPr>
              <w:t>76</w:t>
            </w:r>
            <w:r>
              <w:rPr>
                <w:rFonts w:hint="eastAsia" w:asciiTheme="minorEastAsia" w:hAnsiTheme="minorEastAsia" w:eastAsiaTheme="minorEastAsia" w:cstheme="minorEastAsia"/>
                <w:color w:val="000000"/>
                <w:sz w:val="21"/>
                <w:szCs w:val="21"/>
              </w:rPr>
              <w:t>号</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201</w:t>
            </w:r>
            <w:r>
              <w:rPr>
                <w:rFonts w:hint="eastAsia" w:asciiTheme="minorEastAsia" w:hAnsiTheme="minorEastAsia" w:eastAsiaTheme="minorEastAsia" w:cstheme="minorEastAsia"/>
                <w:color w:val="000000"/>
                <w:sz w:val="21"/>
                <w:szCs w:val="21"/>
                <w:lang w:val="en-US" w:eastAsia="zh-CN"/>
              </w:rPr>
              <w:t>61660</w:t>
            </w:r>
            <w:r>
              <w:rPr>
                <w:rFonts w:hint="eastAsia" w:asciiTheme="minorEastAsia" w:hAnsiTheme="minorEastAsia" w:eastAsiaTheme="minorEastAsia" w:cstheme="minorEastAsia"/>
                <w:color w:val="000000"/>
                <w:sz w:val="21"/>
                <w:szCs w:val="21"/>
              </w:rPr>
              <w:t>-T-610</w:t>
            </w:r>
          </w:p>
        </w:tc>
        <w:tc>
          <w:tcPr>
            <w:tcW w:w="54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宝钛集团有限公司、宝鸡钛业股份有限公司、中国航发北京航空材料研究院、西部金属材料股份有限公司等</w:t>
            </w:r>
          </w:p>
        </w:tc>
        <w:tc>
          <w:tcPr>
            <w:tcW w:w="11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val="en-US" w:eastAsia="zh-CN"/>
              </w:rPr>
              <w:t>落实任务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vAlign w:val="center"/>
          </w:tcPr>
          <w:p>
            <w:pPr>
              <w:widowControl/>
              <w:numPr>
                <w:ilvl w:val="0"/>
                <w:numId w:val="4"/>
              </w:numPr>
              <w:spacing w:line="0" w:lineRule="atLeast"/>
              <w:jc w:val="right"/>
              <w:rPr>
                <w:rFonts w:hint="eastAsia" w:asciiTheme="minorEastAsia" w:hAnsiTheme="minorEastAsia" w:eastAsiaTheme="minorEastAsia" w:cstheme="minorEastAsia"/>
                <w:kern w:val="0"/>
                <w:sz w:val="21"/>
                <w:szCs w:val="21"/>
              </w:rPr>
            </w:pPr>
          </w:p>
        </w:tc>
        <w:tc>
          <w:tcPr>
            <w:tcW w:w="438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钛合金β转变温度测定方法</w:t>
            </w:r>
          </w:p>
        </w:tc>
        <w:tc>
          <w:tcPr>
            <w:tcW w:w="252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国标委综合〔201</w:t>
            </w: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val="en-US" w:eastAsia="zh-CN"/>
              </w:rPr>
              <w:t>76</w:t>
            </w:r>
            <w:r>
              <w:rPr>
                <w:rFonts w:hint="eastAsia" w:asciiTheme="minorEastAsia" w:hAnsiTheme="minorEastAsia" w:eastAsiaTheme="minorEastAsia" w:cstheme="minorEastAsia"/>
                <w:color w:val="000000"/>
                <w:sz w:val="21"/>
                <w:szCs w:val="21"/>
              </w:rPr>
              <w:t>号</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201</w:t>
            </w:r>
            <w:r>
              <w:rPr>
                <w:rFonts w:hint="eastAsia" w:asciiTheme="minorEastAsia" w:hAnsiTheme="minorEastAsia" w:eastAsiaTheme="minorEastAsia" w:cstheme="minorEastAsia"/>
                <w:color w:val="000000"/>
                <w:sz w:val="21"/>
                <w:szCs w:val="21"/>
                <w:lang w:val="en-US" w:eastAsia="zh-CN"/>
              </w:rPr>
              <w:t>61661</w:t>
            </w:r>
            <w:r>
              <w:rPr>
                <w:rFonts w:hint="eastAsia" w:asciiTheme="minorEastAsia" w:hAnsiTheme="minorEastAsia" w:eastAsiaTheme="minorEastAsia" w:cstheme="minorEastAsia"/>
                <w:color w:val="000000"/>
                <w:sz w:val="21"/>
                <w:szCs w:val="21"/>
              </w:rPr>
              <w:t>-T-610</w:t>
            </w:r>
          </w:p>
        </w:tc>
        <w:tc>
          <w:tcPr>
            <w:tcW w:w="54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宝钛集团有限公司、宝鸡钛业股份有限公司等</w:t>
            </w:r>
          </w:p>
        </w:tc>
        <w:tc>
          <w:tcPr>
            <w:tcW w:w="11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val="en-US" w:eastAsia="zh-CN"/>
              </w:rPr>
              <w:t>落实任务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vAlign w:val="center"/>
          </w:tcPr>
          <w:p>
            <w:pPr>
              <w:widowControl/>
              <w:numPr>
                <w:ilvl w:val="0"/>
                <w:numId w:val="4"/>
              </w:numPr>
              <w:spacing w:line="0" w:lineRule="atLeast"/>
              <w:jc w:val="right"/>
              <w:rPr>
                <w:rFonts w:hint="eastAsia" w:asciiTheme="minorEastAsia" w:hAnsiTheme="minorEastAsia" w:eastAsiaTheme="minorEastAsia" w:cstheme="minorEastAsia"/>
                <w:kern w:val="0"/>
                <w:sz w:val="21"/>
                <w:szCs w:val="21"/>
              </w:rPr>
            </w:pPr>
          </w:p>
        </w:tc>
        <w:tc>
          <w:tcPr>
            <w:tcW w:w="438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海绵钛</w:t>
            </w:r>
          </w:p>
        </w:tc>
        <w:tc>
          <w:tcPr>
            <w:tcW w:w="252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国标委综合〔201</w:t>
            </w: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val="en-US" w:eastAsia="zh-CN"/>
              </w:rPr>
              <w:t>76</w:t>
            </w:r>
            <w:r>
              <w:rPr>
                <w:rFonts w:hint="eastAsia" w:asciiTheme="minorEastAsia" w:hAnsiTheme="minorEastAsia" w:eastAsiaTheme="minorEastAsia" w:cstheme="minorEastAsia"/>
                <w:color w:val="000000"/>
                <w:sz w:val="21"/>
                <w:szCs w:val="21"/>
              </w:rPr>
              <w:t>号</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201</w:t>
            </w:r>
            <w:r>
              <w:rPr>
                <w:rFonts w:hint="eastAsia" w:asciiTheme="minorEastAsia" w:hAnsiTheme="minorEastAsia" w:eastAsiaTheme="minorEastAsia" w:cstheme="minorEastAsia"/>
                <w:color w:val="000000"/>
                <w:sz w:val="21"/>
                <w:szCs w:val="21"/>
                <w:lang w:val="en-US" w:eastAsia="zh-CN"/>
              </w:rPr>
              <w:t>61662</w:t>
            </w:r>
            <w:r>
              <w:rPr>
                <w:rFonts w:hint="eastAsia" w:asciiTheme="minorEastAsia" w:hAnsiTheme="minorEastAsia" w:eastAsiaTheme="minorEastAsia" w:cstheme="minorEastAsia"/>
                <w:color w:val="000000"/>
                <w:sz w:val="21"/>
                <w:szCs w:val="21"/>
              </w:rPr>
              <w:t>-T-610</w:t>
            </w:r>
          </w:p>
        </w:tc>
        <w:tc>
          <w:tcPr>
            <w:tcW w:w="54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遵义钛业股份有限公司、宝钛集团有限公司等</w:t>
            </w:r>
          </w:p>
        </w:tc>
        <w:tc>
          <w:tcPr>
            <w:tcW w:w="11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val="en-US" w:eastAsia="zh-CN"/>
              </w:rPr>
              <w:t>落实任务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vAlign w:val="center"/>
          </w:tcPr>
          <w:p>
            <w:pPr>
              <w:widowControl/>
              <w:numPr>
                <w:ilvl w:val="0"/>
                <w:numId w:val="4"/>
              </w:numPr>
              <w:spacing w:line="0" w:lineRule="atLeast"/>
              <w:jc w:val="right"/>
              <w:rPr>
                <w:rFonts w:hint="eastAsia" w:asciiTheme="minorEastAsia" w:hAnsiTheme="minorEastAsia" w:eastAsiaTheme="minorEastAsia" w:cstheme="minorEastAsia"/>
                <w:kern w:val="0"/>
                <w:sz w:val="21"/>
                <w:szCs w:val="21"/>
              </w:rPr>
            </w:pPr>
          </w:p>
        </w:tc>
        <w:tc>
          <w:tcPr>
            <w:tcW w:w="438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冶金产品分析方法  X射线荧光光谱法通则</w:t>
            </w:r>
          </w:p>
        </w:tc>
        <w:tc>
          <w:tcPr>
            <w:tcW w:w="252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国标委综合〔201</w:t>
            </w: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val="en-US" w:eastAsia="zh-CN"/>
              </w:rPr>
              <w:t>76</w:t>
            </w:r>
            <w:r>
              <w:rPr>
                <w:rFonts w:hint="eastAsia" w:asciiTheme="minorEastAsia" w:hAnsiTheme="minorEastAsia" w:eastAsiaTheme="minorEastAsia" w:cstheme="minorEastAsia"/>
                <w:color w:val="000000"/>
                <w:sz w:val="21"/>
                <w:szCs w:val="21"/>
              </w:rPr>
              <w:t>号</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201</w:t>
            </w:r>
            <w:r>
              <w:rPr>
                <w:rFonts w:hint="eastAsia" w:asciiTheme="minorEastAsia" w:hAnsiTheme="minorEastAsia" w:eastAsiaTheme="minorEastAsia" w:cstheme="minorEastAsia"/>
                <w:color w:val="000000"/>
                <w:sz w:val="21"/>
                <w:szCs w:val="21"/>
                <w:lang w:val="en-US" w:eastAsia="zh-CN"/>
              </w:rPr>
              <w:t>61663</w:t>
            </w:r>
            <w:r>
              <w:rPr>
                <w:rFonts w:hint="eastAsia" w:asciiTheme="minorEastAsia" w:hAnsiTheme="minorEastAsia" w:eastAsiaTheme="minorEastAsia" w:cstheme="minorEastAsia"/>
                <w:color w:val="000000"/>
                <w:sz w:val="21"/>
                <w:szCs w:val="21"/>
              </w:rPr>
              <w:t>-T-610</w:t>
            </w:r>
          </w:p>
        </w:tc>
        <w:tc>
          <w:tcPr>
            <w:tcW w:w="54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金堆城钼业股份有限公司、国标（北京）检验认证有限公司、伊春鹿鸣矿业有限公司等</w:t>
            </w:r>
          </w:p>
        </w:tc>
        <w:tc>
          <w:tcPr>
            <w:tcW w:w="11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val="en-US" w:eastAsia="zh-CN"/>
              </w:rPr>
              <w:t>落实任务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vAlign w:val="center"/>
          </w:tcPr>
          <w:p>
            <w:pPr>
              <w:widowControl/>
              <w:numPr>
                <w:ilvl w:val="0"/>
                <w:numId w:val="4"/>
              </w:numPr>
              <w:spacing w:line="0" w:lineRule="atLeast"/>
              <w:jc w:val="right"/>
              <w:rPr>
                <w:rFonts w:hint="eastAsia" w:asciiTheme="minorEastAsia" w:hAnsiTheme="minorEastAsia" w:eastAsiaTheme="minorEastAsia" w:cstheme="minorEastAsia"/>
                <w:kern w:val="0"/>
                <w:sz w:val="21"/>
                <w:szCs w:val="21"/>
              </w:rPr>
            </w:pPr>
          </w:p>
        </w:tc>
        <w:tc>
          <w:tcPr>
            <w:tcW w:w="438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钛—钢复合板</w:t>
            </w:r>
          </w:p>
        </w:tc>
        <w:tc>
          <w:tcPr>
            <w:tcW w:w="252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国标委综合〔201</w:t>
            </w: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val="en-US" w:eastAsia="zh-CN"/>
              </w:rPr>
              <w:t>89</w:t>
            </w:r>
            <w:r>
              <w:rPr>
                <w:rFonts w:hint="eastAsia" w:asciiTheme="minorEastAsia" w:hAnsiTheme="minorEastAsia" w:eastAsiaTheme="minorEastAsia" w:cstheme="minorEastAsia"/>
                <w:color w:val="000000"/>
                <w:sz w:val="21"/>
                <w:szCs w:val="21"/>
              </w:rPr>
              <w:t>号</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201</w:t>
            </w:r>
            <w:r>
              <w:rPr>
                <w:rFonts w:hint="eastAsia" w:asciiTheme="minorEastAsia" w:hAnsiTheme="minorEastAsia" w:eastAsiaTheme="minorEastAsia" w:cstheme="minorEastAsia"/>
                <w:color w:val="000000"/>
                <w:sz w:val="21"/>
                <w:szCs w:val="21"/>
                <w:lang w:val="en-US" w:eastAsia="zh-CN"/>
              </w:rPr>
              <w:t>61837</w:t>
            </w:r>
            <w:r>
              <w:rPr>
                <w:rFonts w:hint="eastAsia" w:asciiTheme="minorEastAsia" w:hAnsiTheme="minorEastAsia" w:eastAsiaTheme="minorEastAsia" w:cstheme="minorEastAsia"/>
                <w:color w:val="000000"/>
                <w:sz w:val="21"/>
                <w:szCs w:val="21"/>
              </w:rPr>
              <w:t>-T-610</w:t>
            </w:r>
          </w:p>
        </w:tc>
        <w:tc>
          <w:tcPr>
            <w:tcW w:w="54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宝钛集团有限公司、湖南湘投金天钛金属有限公司等</w:t>
            </w:r>
          </w:p>
        </w:tc>
        <w:tc>
          <w:tcPr>
            <w:tcW w:w="11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val="en-US" w:eastAsia="zh-CN"/>
              </w:rPr>
              <w:t>落实任务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vAlign w:val="center"/>
          </w:tcPr>
          <w:p>
            <w:pPr>
              <w:widowControl/>
              <w:numPr>
                <w:ilvl w:val="0"/>
                <w:numId w:val="4"/>
              </w:numPr>
              <w:spacing w:line="0" w:lineRule="atLeast"/>
              <w:jc w:val="right"/>
              <w:rPr>
                <w:rFonts w:hint="eastAsia" w:asciiTheme="minorEastAsia" w:hAnsiTheme="minorEastAsia" w:eastAsiaTheme="minorEastAsia" w:cstheme="minorEastAsia"/>
                <w:kern w:val="0"/>
                <w:sz w:val="21"/>
                <w:szCs w:val="21"/>
              </w:rPr>
            </w:pPr>
          </w:p>
        </w:tc>
        <w:tc>
          <w:tcPr>
            <w:tcW w:w="438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铼条</w:t>
            </w:r>
          </w:p>
        </w:tc>
        <w:tc>
          <w:tcPr>
            <w:tcW w:w="252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工信厅科[2017]40号</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2017-0131T-YS</w:t>
            </w:r>
          </w:p>
        </w:tc>
        <w:tc>
          <w:tcPr>
            <w:tcW w:w="54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中铼新材料有限公司等</w:t>
            </w:r>
          </w:p>
        </w:tc>
        <w:tc>
          <w:tcPr>
            <w:tcW w:w="11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val="en-US" w:eastAsia="zh-CN"/>
              </w:rPr>
              <w:t>落实任务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vAlign w:val="center"/>
          </w:tcPr>
          <w:p>
            <w:pPr>
              <w:widowControl/>
              <w:numPr>
                <w:ilvl w:val="0"/>
                <w:numId w:val="4"/>
              </w:numPr>
              <w:spacing w:line="0" w:lineRule="atLeast"/>
              <w:jc w:val="right"/>
              <w:rPr>
                <w:rFonts w:hint="eastAsia" w:asciiTheme="minorEastAsia" w:hAnsiTheme="minorEastAsia" w:eastAsiaTheme="minorEastAsia" w:cstheme="minorEastAsia"/>
                <w:kern w:val="0"/>
                <w:sz w:val="21"/>
                <w:szCs w:val="21"/>
              </w:rPr>
            </w:pPr>
          </w:p>
        </w:tc>
        <w:tc>
          <w:tcPr>
            <w:tcW w:w="438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钼电极</w:t>
            </w:r>
          </w:p>
        </w:tc>
        <w:tc>
          <w:tcPr>
            <w:tcW w:w="252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工信厅科[2017]40号</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2017-013</w:t>
            </w:r>
            <w:r>
              <w:rPr>
                <w:rFonts w:hint="eastAsia" w:asciiTheme="minorEastAsia" w:hAnsiTheme="minorEastAsia" w:eastAsiaTheme="minorEastAsia" w:cstheme="minorEastAsia"/>
                <w:color w:val="000000"/>
                <w:sz w:val="21"/>
                <w:szCs w:val="21"/>
                <w:lang w:val="en-US" w:eastAsia="zh-CN"/>
              </w:rPr>
              <w:t>2</w:t>
            </w:r>
            <w:r>
              <w:rPr>
                <w:rFonts w:hint="eastAsia" w:asciiTheme="minorEastAsia" w:hAnsiTheme="minorEastAsia" w:eastAsiaTheme="minorEastAsia" w:cstheme="minorEastAsia"/>
                <w:color w:val="000000"/>
                <w:sz w:val="21"/>
                <w:szCs w:val="21"/>
              </w:rPr>
              <w:t>T-YS</w:t>
            </w:r>
          </w:p>
        </w:tc>
        <w:tc>
          <w:tcPr>
            <w:tcW w:w="54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金堆城钼业股份有限公司等</w:t>
            </w:r>
          </w:p>
        </w:tc>
        <w:tc>
          <w:tcPr>
            <w:tcW w:w="11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val="en-US" w:eastAsia="zh-CN"/>
              </w:rPr>
              <w:t>落实任务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vAlign w:val="center"/>
          </w:tcPr>
          <w:p>
            <w:pPr>
              <w:widowControl/>
              <w:numPr>
                <w:ilvl w:val="0"/>
                <w:numId w:val="4"/>
              </w:numPr>
              <w:spacing w:line="0" w:lineRule="atLeast"/>
              <w:jc w:val="right"/>
              <w:rPr>
                <w:rFonts w:hint="eastAsia" w:asciiTheme="minorEastAsia" w:hAnsiTheme="minorEastAsia" w:eastAsiaTheme="minorEastAsia" w:cstheme="minorEastAsia"/>
                <w:kern w:val="0"/>
                <w:sz w:val="21"/>
                <w:szCs w:val="21"/>
              </w:rPr>
            </w:pPr>
          </w:p>
        </w:tc>
        <w:tc>
          <w:tcPr>
            <w:tcW w:w="438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钼铼合金片</w:t>
            </w:r>
          </w:p>
        </w:tc>
        <w:tc>
          <w:tcPr>
            <w:tcW w:w="252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工信厅科[2017]40号</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2017-013</w:t>
            </w:r>
            <w:r>
              <w:rPr>
                <w:rFonts w:hint="eastAsia" w:asciiTheme="minorEastAsia" w:hAnsiTheme="minorEastAsia" w:eastAsiaTheme="minorEastAsia" w:cstheme="minorEastAsia"/>
                <w:color w:val="000000"/>
                <w:sz w:val="21"/>
                <w:szCs w:val="21"/>
                <w:lang w:val="en-US" w:eastAsia="zh-CN"/>
              </w:rPr>
              <w:t>3</w:t>
            </w:r>
            <w:r>
              <w:rPr>
                <w:rFonts w:hint="eastAsia" w:asciiTheme="minorEastAsia" w:hAnsiTheme="minorEastAsia" w:eastAsiaTheme="minorEastAsia" w:cstheme="minorEastAsia"/>
                <w:color w:val="000000"/>
                <w:sz w:val="21"/>
                <w:szCs w:val="21"/>
              </w:rPr>
              <w:t>T-YS</w:t>
            </w:r>
          </w:p>
        </w:tc>
        <w:tc>
          <w:tcPr>
            <w:tcW w:w="54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中铼新材料有限公司等</w:t>
            </w:r>
          </w:p>
        </w:tc>
        <w:tc>
          <w:tcPr>
            <w:tcW w:w="11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val="en-US" w:eastAsia="zh-CN"/>
              </w:rPr>
              <w:t>落实任务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vAlign w:val="center"/>
          </w:tcPr>
          <w:p>
            <w:pPr>
              <w:widowControl/>
              <w:numPr>
                <w:ilvl w:val="0"/>
                <w:numId w:val="4"/>
              </w:numPr>
              <w:spacing w:line="0" w:lineRule="atLeast"/>
              <w:jc w:val="right"/>
              <w:rPr>
                <w:rFonts w:hint="eastAsia" w:asciiTheme="minorEastAsia" w:hAnsiTheme="minorEastAsia" w:eastAsiaTheme="minorEastAsia" w:cstheme="minorEastAsia"/>
                <w:kern w:val="0"/>
                <w:sz w:val="21"/>
                <w:szCs w:val="21"/>
              </w:rPr>
            </w:pPr>
          </w:p>
        </w:tc>
        <w:tc>
          <w:tcPr>
            <w:tcW w:w="438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高纯铪化学分析方法 痕量杂质元素含量的测定 辉光放电质谱法</w:t>
            </w:r>
          </w:p>
        </w:tc>
        <w:tc>
          <w:tcPr>
            <w:tcW w:w="252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工信厅科[2017]40号</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2017-0157T-YS</w:t>
            </w:r>
          </w:p>
        </w:tc>
        <w:tc>
          <w:tcPr>
            <w:tcW w:w="54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国标（北京）检验认证有限公司等</w:t>
            </w:r>
          </w:p>
        </w:tc>
        <w:tc>
          <w:tcPr>
            <w:tcW w:w="11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val="en-US" w:eastAsia="zh-CN"/>
              </w:rPr>
              <w:t>落实任务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vAlign w:val="center"/>
          </w:tcPr>
          <w:p>
            <w:pPr>
              <w:widowControl/>
              <w:numPr>
                <w:ilvl w:val="0"/>
                <w:numId w:val="4"/>
              </w:numPr>
              <w:spacing w:line="0" w:lineRule="atLeast"/>
              <w:jc w:val="right"/>
              <w:rPr>
                <w:rFonts w:hint="eastAsia" w:asciiTheme="minorEastAsia" w:hAnsiTheme="minorEastAsia" w:eastAsiaTheme="minorEastAsia" w:cstheme="minorEastAsia"/>
                <w:kern w:val="0"/>
                <w:sz w:val="21"/>
                <w:szCs w:val="21"/>
              </w:rPr>
            </w:pPr>
          </w:p>
        </w:tc>
        <w:tc>
          <w:tcPr>
            <w:tcW w:w="438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锆、铪及其合金蒸气（水）腐蚀试验方法</w:t>
            </w:r>
          </w:p>
        </w:tc>
        <w:tc>
          <w:tcPr>
            <w:tcW w:w="252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工信厅科[2017]40号</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2017-0162T-YS</w:t>
            </w:r>
          </w:p>
        </w:tc>
        <w:tc>
          <w:tcPr>
            <w:tcW w:w="54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西部新锆核材料科技有限公司、西北有色金属研究院等</w:t>
            </w:r>
          </w:p>
        </w:tc>
        <w:tc>
          <w:tcPr>
            <w:tcW w:w="11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val="en-US" w:eastAsia="zh-CN"/>
              </w:rPr>
              <w:t>落实任务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vAlign w:val="center"/>
          </w:tcPr>
          <w:p>
            <w:pPr>
              <w:widowControl/>
              <w:numPr>
                <w:ilvl w:val="0"/>
                <w:numId w:val="4"/>
              </w:numPr>
              <w:spacing w:line="0" w:lineRule="atLeast"/>
              <w:jc w:val="right"/>
              <w:rPr>
                <w:rFonts w:hint="eastAsia" w:asciiTheme="minorEastAsia" w:hAnsiTheme="minorEastAsia" w:eastAsiaTheme="minorEastAsia" w:cstheme="minorEastAsia"/>
                <w:kern w:val="0"/>
                <w:sz w:val="21"/>
                <w:szCs w:val="21"/>
              </w:rPr>
            </w:pPr>
          </w:p>
        </w:tc>
        <w:tc>
          <w:tcPr>
            <w:tcW w:w="438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铼酸铵化学分析方法 铍、镁、铝、钾、钙、钛、铬、锰、铁、钴、铜、锌、钼、铅、钨、钠、锡、镍、硅量的测定电感耦合等离子体原子发射光谱法</w:t>
            </w:r>
          </w:p>
        </w:tc>
        <w:tc>
          <w:tcPr>
            <w:tcW w:w="252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工信厅科[2017]40号</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2017-0163T-YS</w:t>
            </w:r>
          </w:p>
        </w:tc>
        <w:tc>
          <w:tcPr>
            <w:tcW w:w="54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徐州浩通新材料科技股份有限公司等</w:t>
            </w:r>
          </w:p>
        </w:tc>
        <w:tc>
          <w:tcPr>
            <w:tcW w:w="11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val="en-US" w:eastAsia="zh-CN"/>
              </w:rPr>
              <w:t>落实任务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vAlign w:val="center"/>
          </w:tcPr>
          <w:p>
            <w:pPr>
              <w:widowControl/>
              <w:numPr>
                <w:ilvl w:val="0"/>
                <w:numId w:val="4"/>
              </w:numPr>
              <w:spacing w:line="0" w:lineRule="atLeast"/>
              <w:jc w:val="right"/>
              <w:rPr>
                <w:rFonts w:hint="eastAsia" w:asciiTheme="minorEastAsia" w:hAnsiTheme="minorEastAsia" w:eastAsiaTheme="minorEastAsia" w:cstheme="minorEastAsia"/>
                <w:kern w:val="0"/>
                <w:sz w:val="21"/>
                <w:szCs w:val="21"/>
              </w:rPr>
            </w:pPr>
          </w:p>
        </w:tc>
        <w:tc>
          <w:tcPr>
            <w:tcW w:w="438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镍钛形状记忆合金记忆性能测试方法 第1部分：拉伸测试方法</w:t>
            </w:r>
          </w:p>
        </w:tc>
        <w:tc>
          <w:tcPr>
            <w:tcW w:w="252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工信厅科[2017]40号</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2017-0175T-YS</w:t>
            </w:r>
          </w:p>
        </w:tc>
        <w:tc>
          <w:tcPr>
            <w:tcW w:w="54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有研亿金新材料有限公司等</w:t>
            </w:r>
          </w:p>
        </w:tc>
        <w:tc>
          <w:tcPr>
            <w:tcW w:w="11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val="en-US" w:eastAsia="zh-CN"/>
              </w:rPr>
              <w:t>落实任务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vAlign w:val="center"/>
          </w:tcPr>
          <w:p>
            <w:pPr>
              <w:widowControl/>
              <w:numPr>
                <w:ilvl w:val="0"/>
                <w:numId w:val="4"/>
              </w:numPr>
              <w:spacing w:line="0" w:lineRule="atLeast"/>
              <w:jc w:val="right"/>
              <w:rPr>
                <w:rFonts w:hint="eastAsia" w:asciiTheme="minorEastAsia" w:hAnsiTheme="minorEastAsia" w:eastAsiaTheme="minorEastAsia" w:cstheme="minorEastAsia"/>
                <w:kern w:val="0"/>
                <w:sz w:val="21"/>
                <w:szCs w:val="21"/>
              </w:rPr>
            </w:pPr>
          </w:p>
        </w:tc>
        <w:tc>
          <w:tcPr>
            <w:tcW w:w="438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镍钛形状记忆合金记忆性能测试方法 第2部分：弯曲测试方法</w:t>
            </w:r>
          </w:p>
        </w:tc>
        <w:tc>
          <w:tcPr>
            <w:tcW w:w="252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工信厅科[2017]40号</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2017-0176T-YS</w:t>
            </w:r>
          </w:p>
        </w:tc>
        <w:tc>
          <w:tcPr>
            <w:tcW w:w="54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有研亿金新材料有限公司等</w:t>
            </w:r>
          </w:p>
        </w:tc>
        <w:tc>
          <w:tcPr>
            <w:tcW w:w="11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val="en-US" w:eastAsia="zh-CN"/>
              </w:rPr>
              <w:t>落实任务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vAlign w:val="center"/>
          </w:tcPr>
          <w:p>
            <w:pPr>
              <w:widowControl/>
              <w:numPr>
                <w:ilvl w:val="0"/>
                <w:numId w:val="4"/>
              </w:numPr>
              <w:spacing w:line="0" w:lineRule="atLeast"/>
              <w:jc w:val="right"/>
              <w:rPr>
                <w:rFonts w:hint="eastAsia" w:asciiTheme="minorEastAsia" w:hAnsiTheme="minorEastAsia" w:eastAsiaTheme="minorEastAsia" w:cstheme="minorEastAsia"/>
                <w:kern w:val="0"/>
                <w:sz w:val="21"/>
                <w:szCs w:val="21"/>
              </w:rPr>
            </w:pPr>
          </w:p>
        </w:tc>
        <w:tc>
          <w:tcPr>
            <w:tcW w:w="438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钛及钛合金涂层 绝缘性能检测方法</w:t>
            </w:r>
          </w:p>
        </w:tc>
        <w:tc>
          <w:tcPr>
            <w:tcW w:w="252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工信厅科[2017]40号</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2017-0184T-YS</w:t>
            </w:r>
          </w:p>
        </w:tc>
        <w:tc>
          <w:tcPr>
            <w:tcW w:w="54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西北有色金属研究院等</w:t>
            </w:r>
          </w:p>
        </w:tc>
        <w:tc>
          <w:tcPr>
            <w:tcW w:w="11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val="en-US" w:eastAsia="zh-CN"/>
              </w:rPr>
              <w:t>落实任务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vAlign w:val="center"/>
          </w:tcPr>
          <w:p>
            <w:pPr>
              <w:widowControl/>
              <w:numPr>
                <w:ilvl w:val="0"/>
                <w:numId w:val="4"/>
              </w:numPr>
              <w:spacing w:line="0" w:lineRule="atLeast"/>
              <w:jc w:val="right"/>
              <w:rPr>
                <w:rFonts w:hint="eastAsia" w:asciiTheme="minorEastAsia" w:hAnsiTheme="minorEastAsia" w:eastAsiaTheme="minorEastAsia" w:cstheme="minorEastAsia"/>
                <w:kern w:val="0"/>
                <w:sz w:val="21"/>
                <w:szCs w:val="21"/>
              </w:rPr>
            </w:pPr>
          </w:p>
        </w:tc>
        <w:tc>
          <w:tcPr>
            <w:tcW w:w="438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硫酸氧钒</w:t>
            </w:r>
          </w:p>
        </w:tc>
        <w:tc>
          <w:tcPr>
            <w:tcW w:w="252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工信厅科[2017]40号</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2017-0206T-YS</w:t>
            </w:r>
          </w:p>
        </w:tc>
        <w:tc>
          <w:tcPr>
            <w:tcW w:w="54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大连博融新材料有限公司等</w:t>
            </w:r>
          </w:p>
        </w:tc>
        <w:tc>
          <w:tcPr>
            <w:tcW w:w="11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val="en-US" w:eastAsia="zh-CN"/>
              </w:rPr>
              <w:t>落实任务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vAlign w:val="center"/>
          </w:tcPr>
          <w:p>
            <w:pPr>
              <w:widowControl/>
              <w:numPr>
                <w:ilvl w:val="0"/>
                <w:numId w:val="4"/>
              </w:numPr>
              <w:spacing w:line="0" w:lineRule="atLeast"/>
              <w:jc w:val="right"/>
              <w:rPr>
                <w:rFonts w:hint="eastAsia" w:asciiTheme="minorEastAsia" w:hAnsiTheme="minorEastAsia" w:eastAsiaTheme="minorEastAsia" w:cstheme="minorEastAsia"/>
                <w:kern w:val="0"/>
                <w:sz w:val="21"/>
                <w:szCs w:val="21"/>
              </w:rPr>
            </w:pPr>
          </w:p>
        </w:tc>
        <w:tc>
          <w:tcPr>
            <w:tcW w:w="438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氯化铯</w:t>
            </w:r>
          </w:p>
        </w:tc>
        <w:tc>
          <w:tcPr>
            <w:tcW w:w="252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工信厅科[2017]40号</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2017-0213T-YS</w:t>
            </w:r>
          </w:p>
        </w:tc>
        <w:tc>
          <w:tcPr>
            <w:tcW w:w="54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江西东鹏新材料有限责任公司等</w:t>
            </w:r>
          </w:p>
        </w:tc>
        <w:tc>
          <w:tcPr>
            <w:tcW w:w="11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val="en-US" w:eastAsia="zh-CN"/>
              </w:rPr>
              <w:t>落实任务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vAlign w:val="center"/>
          </w:tcPr>
          <w:p>
            <w:pPr>
              <w:widowControl/>
              <w:numPr>
                <w:ilvl w:val="0"/>
                <w:numId w:val="4"/>
              </w:numPr>
              <w:spacing w:line="0" w:lineRule="atLeast"/>
              <w:jc w:val="right"/>
              <w:rPr>
                <w:rFonts w:hint="eastAsia" w:asciiTheme="minorEastAsia" w:hAnsiTheme="minorEastAsia" w:eastAsiaTheme="minorEastAsia" w:cstheme="minorEastAsia"/>
                <w:kern w:val="0"/>
                <w:sz w:val="21"/>
                <w:szCs w:val="21"/>
              </w:rPr>
            </w:pPr>
          </w:p>
        </w:tc>
        <w:tc>
          <w:tcPr>
            <w:tcW w:w="438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钼酸钠</w:t>
            </w:r>
          </w:p>
        </w:tc>
        <w:tc>
          <w:tcPr>
            <w:tcW w:w="252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工信厅科[2017]40号</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2017-0214T-YS</w:t>
            </w:r>
          </w:p>
        </w:tc>
        <w:tc>
          <w:tcPr>
            <w:tcW w:w="54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金堆城钼业股份有限公司等</w:t>
            </w:r>
          </w:p>
        </w:tc>
        <w:tc>
          <w:tcPr>
            <w:tcW w:w="11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val="en-US" w:eastAsia="zh-CN"/>
              </w:rPr>
              <w:t>落实任务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vAlign w:val="center"/>
          </w:tcPr>
          <w:p>
            <w:pPr>
              <w:widowControl/>
              <w:numPr>
                <w:ilvl w:val="0"/>
                <w:numId w:val="4"/>
              </w:numPr>
              <w:spacing w:line="0" w:lineRule="atLeast"/>
              <w:jc w:val="right"/>
              <w:rPr>
                <w:rFonts w:hint="eastAsia" w:asciiTheme="minorEastAsia" w:hAnsiTheme="minorEastAsia" w:eastAsiaTheme="minorEastAsia" w:cstheme="minorEastAsia"/>
                <w:kern w:val="0"/>
                <w:sz w:val="21"/>
                <w:szCs w:val="21"/>
              </w:rPr>
            </w:pPr>
          </w:p>
        </w:tc>
        <w:tc>
          <w:tcPr>
            <w:tcW w:w="438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钨镧合金中三氧化二镧量的测定 氧化还原滴定法</w:t>
            </w:r>
          </w:p>
        </w:tc>
        <w:tc>
          <w:tcPr>
            <w:tcW w:w="252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工信厅科〔2015〕115号</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2015-1111T-YS</w:t>
            </w:r>
          </w:p>
        </w:tc>
        <w:tc>
          <w:tcPr>
            <w:tcW w:w="54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北京矿冶研究总院等</w:t>
            </w:r>
          </w:p>
        </w:tc>
        <w:tc>
          <w:tcPr>
            <w:tcW w:w="11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val="en-US" w:eastAsia="zh-CN"/>
              </w:rPr>
              <w:t>讨论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vAlign w:val="center"/>
          </w:tcPr>
          <w:p>
            <w:pPr>
              <w:widowControl/>
              <w:numPr>
                <w:ilvl w:val="0"/>
                <w:numId w:val="4"/>
              </w:numPr>
              <w:spacing w:line="0" w:lineRule="atLeast"/>
              <w:jc w:val="right"/>
              <w:rPr>
                <w:rFonts w:hint="eastAsia" w:asciiTheme="minorEastAsia" w:hAnsiTheme="minorEastAsia" w:eastAsiaTheme="minorEastAsia" w:cstheme="minorEastAsia"/>
                <w:kern w:val="0"/>
                <w:sz w:val="21"/>
                <w:szCs w:val="21"/>
              </w:rPr>
            </w:pPr>
          </w:p>
        </w:tc>
        <w:tc>
          <w:tcPr>
            <w:tcW w:w="438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全钒液流电池用电解液</w:t>
            </w:r>
          </w:p>
        </w:tc>
        <w:tc>
          <w:tcPr>
            <w:tcW w:w="252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国标委综合[2016]39号</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20160769-T-610</w:t>
            </w:r>
          </w:p>
        </w:tc>
        <w:tc>
          <w:tcPr>
            <w:tcW w:w="54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大连博融新材料有限公司、大连融科储能技术有限公司、中科院大连化学物理研究所</w:t>
            </w:r>
          </w:p>
        </w:tc>
        <w:tc>
          <w:tcPr>
            <w:tcW w:w="11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val="en-US" w:eastAsia="zh-CN"/>
              </w:rPr>
              <w:t>讨论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vAlign w:val="center"/>
          </w:tcPr>
          <w:p>
            <w:pPr>
              <w:widowControl/>
              <w:numPr>
                <w:ilvl w:val="0"/>
                <w:numId w:val="4"/>
              </w:numPr>
              <w:spacing w:line="0" w:lineRule="atLeast"/>
              <w:jc w:val="right"/>
              <w:rPr>
                <w:rFonts w:hint="eastAsia" w:asciiTheme="minorEastAsia" w:hAnsiTheme="minorEastAsia" w:eastAsiaTheme="minorEastAsia" w:cstheme="minorEastAsia"/>
                <w:kern w:val="0"/>
                <w:sz w:val="21"/>
                <w:szCs w:val="21"/>
              </w:rPr>
            </w:pPr>
          </w:p>
        </w:tc>
        <w:tc>
          <w:tcPr>
            <w:tcW w:w="438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旋压钼坩埚</w:t>
            </w:r>
          </w:p>
        </w:tc>
        <w:tc>
          <w:tcPr>
            <w:tcW w:w="252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工信厅科〔20</w:t>
            </w:r>
            <w:r>
              <w:rPr>
                <w:rFonts w:hint="eastAsia" w:asciiTheme="minorEastAsia" w:hAnsiTheme="minorEastAsia" w:eastAsiaTheme="minorEastAsia" w:cstheme="minorEastAsia"/>
                <w:color w:val="000000"/>
                <w:sz w:val="21"/>
                <w:szCs w:val="21"/>
                <w:lang w:val="en-US" w:eastAsia="zh-CN"/>
              </w:rPr>
              <w:t>16</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val="en-US" w:eastAsia="zh-CN"/>
              </w:rPr>
              <w:t>58</w:t>
            </w:r>
            <w:r>
              <w:rPr>
                <w:rFonts w:hint="eastAsia" w:asciiTheme="minorEastAsia" w:hAnsiTheme="minorEastAsia" w:eastAsiaTheme="minorEastAsia" w:cstheme="minorEastAsia"/>
                <w:color w:val="000000"/>
                <w:sz w:val="21"/>
                <w:szCs w:val="21"/>
              </w:rPr>
              <w:t>号</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201</w:t>
            </w: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val="en-US" w:eastAsia="zh-CN"/>
              </w:rPr>
              <w:t>0316</w:t>
            </w:r>
            <w:r>
              <w:rPr>
                <w:rFonts w:hint="eastAsia" w:asciiTheme="minorEastAsia" w:hAnsiTheme="minorEastAsia" w:eastAsiaTheme="minorEastAsia" w:cstheme="minorEastAsia"/>
                <w:color w:val="000000"/>
                <w:sz w:val="21"/>
                <w:szCs w:val="21"/>
              </w:rPr>
              <w:t>T-YS</w:t>
            </w:r>
          </w:p>
        </w:tc>
        <w:tc>
          <w:tcPr>
            <w:tcW w:w="54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金堆城钼业股份有限公司、厦门虹鹭钨钼工业有限公司、安泰科技股份有限公司、安泰天龙钨钼科技有限公司等</w:t>
            </w:r>
          </w:p>
        </w:tc>
        <w:tc>
          <w:tcPr>
            <w:tcW w:w="11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val="en-US" w:eastAsia="zh-CN"/>
              </w:rPr>
              <w:t>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vAlign w:val="center"/>
          </w:tcPr>
          <w:p>
            <w:pPr>
              <w:widowControl/>
              <w:numPr>
                <w:ilvl w:val="0"/>
                <w:numId w:val="4"/>
              </w:numPr>
              <w:spacing w:line="0" w:lineRule="atLeast"/>
              <w:jc w:val="right"/>
              <w:rPr>
                <w:rFonts w:hint="eastAsia" w:asciiTheme="minorEastAsia" w:hAnsiTheme="minorEastAsia" w:eastAsiaTheme="minorEastAsia" w:cstheme="minorEastAsia"/>
                <w:kern w:val="0"/>
                <w:sz w:val="21"/>
                <w:szCs w:val="21"/>
              </w:rPr>
            </w:pPr>
          </w:p>
        </w:tc>
        <w:tc>
          <w:tcPr>
            <w:tcW w:w="4387"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铷</w:t>
            </w:r>
          </w:p>
        </w:tc>
        <w:tc>
          <w:tcPr>
            <w:tcW w:w="252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工信厅科〔2015〕115号</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2015-1</w:t>
            </w:r>
            <w:r>
              <w:rPr>
                <w:rFonts w:hint="eastAsia" w:asciiTheme="minorEastAsia" w:hAnsiTheme="minorEastAsia" w:eastAsiaTheme="minorEastAsia" w:cstheme="minorEastAsia"/>
                <w:color w:val="000000"/>
                <w:sz w:val="21"/>
                <w:szCs w:val="21"/>
                <w:lang w:val="en-US" w:eastAsia="zh-CN"/>
              </w:rPr>
              <w:t>097</w:t>
            </w:r>
            <w:r>
              <w:rPr>
                <w:rFonts w:hint="eastAsia" w:asciiTheme="minorEastAsia" w:hAnsiTheme="minorEastAsia" w:eastAsiaTheme="minorEastAsia" w:cstheme="minorEastAsia"/>
                <w:color w:val="000000"/>
                <w:sz w:val="21"/>
                <w:szCs w:val="21"/>
              </w:rPr>
              <w:t>T-YS</w:t>
            </w:r>
          </w:p>
        </w:tc>
        <w:tc>
          <w:tcPr>
            <w:tcW w:w="5452"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新疆有色金属研究所、江西东鹏新材料有限公司等</w:t>
            </w:r>
          </w:p>
        </w:tc>
        <w:tc>
          <w:tcPr>
            <w:tcW w:w="11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vAlign w:val="center"/>
          </w:tcPr>
          <w:p>
            <w:pPr>
              <w:widowControl/>
              <w:numPr>
                <w:ilvl w:val="0"/>
                <w:numId w:val="4"/>
              </w:numPr>
              <w:spacing w:line="0" w:lineRule="atLeast"/>
              <w:jc w:val="right"/>
              <w:rPr>
                <w:rFonts w:hint="eastAsia" w:asciiTheme="minorEastAsia" w:hAnsiTheme="minorEastAsia" w:eastAsiaTheme="minorEastAsia" w:cstheme="minorEastAsia"/>
                <w:kern w:val="0"/>
                <w:sz w:val="21"/>
                <w:szCs w:val="21"/>
              </w:rPr>
            </w:pPr>
          </w:p>
        </w:tc>
        <w:tc>
          <w:tcPr>
            <w:tcW w:w="4387"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铯</w:t>
            </w:r>
          </w:p>
        </w:tc>
        <w:tc>
          <w:tcPr>
            <w:tcW w:w="252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工信厅科〔2015〕115号</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2015-1</w:t>
            </w:r>
            <w:r>
              <w:rPr>
                <w:rFonts w:hint="eastAsia" w:asciiTheme="minorEastAsia" w:hAnsiTheme="minorEastAsia" w:eastAsiaTheme="minorEastAsia" w:cstheme="minorEastAsia"/>
                <w:color w:val="000000"/>
                <w:sz w:val="21"/>
                <w:szCs w:val="21"/>
                <w:lang w:val="en-US" w:eastAsia="zh-CN"/>
              </w:rPr>
              <w:t>102</w:t>
            </w:r>
            <w:r>
              <w:rPr>
                <w:rFonts w:hint="eastAsia" w:asciiTheme="minorEastAsia" w:hAnsiTheme="minorEastAsia" w:eastAsiaTheme="minorEastAsia" w:cstheme="minorEastAsia"/>
                <w:color w:val="000000"/>
                <w:sz w:val="21"/>
                <w:szCs w:val="21"/>
              </w:rPr>
              <w:t>T-YS</w:t>
            </w:r>
          </w:p>
        </w:tc>
        <w:tc>
          <w:tcPr>
            <w:tcW w:w="5452"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江西东鹏新材料有限公司、新疆有色金属研究所等</w:t>
            </w:r>
          </w:p>
        </w:tc>
        <w:tc>
          <w:tcPr>
            <w:tcW w:w="11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vAlign w:val="center"/>
          </w:tcPr>
          <w:p>
            <w:pPr>
              <w:widowControl/>
              <w:numPr>
                <w:ilvl w:val="0"/>
                <w:numId w:val="4"/>
              </w:numPr>
              <w:spacing w:line="0" w:lineRule="atLeast"/>
              <w:jc w:val="right"/>
              <w:rPr>
                <w:rFonts w:hint="eastAsia" w:asciiTheme="minorEastAsia" w:hAnsiTheme="minorEastAsia" w:eastAsiaTheme="minorEastAsia" w:cstheme="minorEastAsia"/>
                <w:kern w:val="0"/>
                <w:sz w:val="21"/>
                <w:szCs w:val="21"/>
              </w:rPr>
            </w:pPr>
          </w:p>
        </w:tc>
        <w:tc>
          <w:tcPr>
            <w:tcW w:w="4387"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无水碘化锂</w:t>
            </w:r>
          </w:p>
        </w:tc>
        <w:tc>
          <w:tcPr>
            <w:tcW w:w="252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工信厅科〔2015〕115号</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2015-1</w:t>
            </w:r>
            <w:r>
              <w:rPr>
                <w:rFonts w:hint="eastAsia" w:asciiTheme="minorEastAsia" w:hAnsiTheme="minorEastAsia" w:eastAsiaTheme="minorEastAsia" w:cstheme="minorEastAsia"/>
                <w:color w:val="000000"/>
                <w:sz w:val="21"/>
                <w:szCs w:val="21"/>
                <w:lang w:val="en-US" w:eastAsia="zh-CN"/>
              </w:rPr>
              <w:t>113</w:t>
            </w:r>
            <w:r>
              <w:rPr>
                <w:rFonts w:hint="eastAsia" w:asciiTheme="minorEastAsia" w:hAnsiTheme="minorEastAsia" w:eastAsiaTheme="minorEastAsia" w:cstheme="minorEastAsia"/>
                <w:color w:val="000000"/>
                <w:sz w:val="21"/>
                <w:szCs w:val="21"/>
              </w:rPr>
              <w:t>T-YS</w:t>
            </w:r>
          </w:p>
        </w:tc>
        <w:tc>
          <w:tcPr>
            <w:tcW w:w="5452"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新疆有色金属研究所等</w:t>
            </w:r>
          </w:p>
        </w:tc>
        <w:tc>
          <w:tcPr>
            <w:tcW w:w="11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vAlign w:val="center"/>
          </w:tcPr>
          <w:p>
            <w:pPr>
              <w:widowControl/>
              <w:numPr>
                <w:ilvl w:val="0"/>
                <w:numId w:val="4"/>
              </w:numPr>
              <w:spacing w:line="0" w:lineRule="atLeast"/>
              <w:jc w:val="right"/>
              <w:rPr>
                <w:rFonts w:hint="eastAsia" w:asciiTheme="minorEastAsia" w:hAnsiTheme="minorEastAsia" w:eastAsiaTheme="minorEastAsia" w:cstheme="minorEastAsia"/>
                <w:kern w:val="0"/>
                <w:sz w:val="21"/>
                <w:szCs w:val="21"/>
              </w:rPr>
            </w:pPr>
          </w:p>
        </w:tc>
        <w:tc>
          <w:tcPr>
            <w:tcW w:w="4387"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氟化铯</w:t>
            </w:r>
          </w:p>
        </w:tc>
        <w:tc>
          <w:tcPr>
            <w:tcW w:w="252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工信厅科〔201</w:t>
            </w: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val="en-US" w:eastAsia="zh-CN"/>
              </w:rPr>
              <w:t>58</w:t>
            </w:r>
            <w:r>
              <w:rPr>
                <w:rFonts w:hint="eastAsia" w:asciiTheme="minorEastAsia" w:hAnsiTheme="minorEastAsia" w:eastAsiaTheme="minorEastAsia" w:cstheme="minorEastAsia"/>
                <w:color w:val="000000"/>
                <w:sz w:val="21"/>
                <w:szCs w:val="21"/>
              </w:rPr>
              <w:t>号</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201</w:t>
            </w: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val="en-US" w:eastAsia="zh-CN"/>
              </w:rPr>
              <w:t>0295</w:t>
            </w:r>
            <w:r>
              <w:rPr>
                <w:rFonts w:hint="eastAsia" w:asciiTheme="minorEastAsia" w:hAnsiTheme="minorEastAsia" w:eastAsiaTheme="minorEastAsia" w:cstheme="minorEastAsia"/>
                <w:color w:val="000000"/>
                <w:sz w:val="21"/>
                <w:szCs w:val="21"/>
              </w:rPr>
              <w:t>T-YS</w:t>
            </w:r>
          </w:p>
        </w:tc>
        <w:tc>
          <w:tcPr>
            <w:tcW w:w="5452"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江西东鹏新材料有限责任公司等</w:t>
            </w:r>
          </w:p>
        </w:tc>
        <w:tc>
          <w:tcPr>
            <w:tcW w:w="11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vAlign w:val="center"/>
          </w:tcPr>
          <w:p>
            <w:pPr>
              <w:widowControl/>
              <w:numPr>
                <w:ilvl w:val="0"/>
                <w:numId w:val="4"/>
              </w:numPr>
              <w:spacing w:line="0" w:lineRule="atLeast"/>
              <w:jc w:val="right"/>
              <w:rPr>
                <w:rFonts w:hint="eastAsia" w:asciiTheme="minorEastAsia" w:hAnsiTheme="minorEastAsia" w:eastAsiaTheme="minorEastAsia" w:cstheme="minorEastAsia"/>
                <w:kern w:val="0"/>
                <w:sz w:val="21"/>
                <w:szCs w:val="21"/>
              </w:rPr>
            </w:pPr>
          </w:p>
        </w:tc>
        <w:tc>
          <w:tcPr>
            <w:tcW w:w="4387"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硅酸锂</w:t>
            </w:r>
          </w:p>
        </w:tc>
        <w:tc>
          <w:tcPr>
            <w:tcW w:w="252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工信厅科〔201</w:t>
            </w: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val="en-US" w:eastAsia="zh-CN"/>
              </w:rPr>
              <w:t>58</w:t>
            </w:r>
            <w:r>
              <w:rPr>
                <w:rFonts w:hint="eastAsia" w:asciiTheme="minorEastAsia" w:hAnsiTheme="minorEastAsia" w:eastAsiaTheme="minorEastAsia" w:cstheme="minorEastAsia"/>
                <w:color w:val="000000"/>
                <w:sz w:val="21"/>
                <w:szCs w:val="21"/>
              </w:rPr>
              <w:t>号</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201</w:t>
            </w: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val="en-US" w:eastAsia="zh-CN"/>
              </w:rPr>
              <w:t>0298</w:t>
            </w:r>
            <w:r>
              <w:rPr>
                <w:rFonts w:hint="eastAsia" w:asciiTheme="minorEastAsia" w:hAnsiTheme="minorEastAsia" w:eastAsiaTheme="minorEastAsia" w:cstheme="minorEastAsia"/>
                <w:color w:val="000000"/>
                <w:sz w:val="21"/>
                <w:szCs w:val="21"/>
              </w:rPr>
              <w:t>T-YS</w:t>
            </w:r>
          </w:p>
        </w:tc>
        <w:tc>
          <w:tcPr>
            <w:tcW w:w="5452"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江西赣锋锂业股份有限公司等</w:t>
            </w:r>
          </w:p>
        </w:tc>
        <w:tc>
          <w:tcPr>
            <w:tcW w:w="11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tcBorders>
              <w:bottom w:val="single" w:color="auto" w:sz="4" w:space="0"/>
            </w:tcBorders>
            <w:vAlign w:val="center"/>
          </w:tcPr>
          <w:p>
            <w:pPr>
              <w:widowControl/>
              <w:numPr>
                <w:ilvl w:val="0"/>
                <w:numId w:val="4"/>
              </w:numPr>
              <w:spacing w:line="0" w:lineRule="atLeast"/>
              <w:jc w:val="right"/>
              <w:rPr>
                <w:rFonts w:hint="eastAsia" w:asciiTheme="minorEastAsia" w:hAnsiTheme="minorEastAsia" w:eastAsiaTheme="minorEastAsia" w:cstheme="minorEastAsia"/>
                <w:kern w:val="0"/>
                <w:sz w:val="21"/>
                <w:szCs w:val="21"/>
              </w:rPr>
            </w:pPr>
          </w:p>
        </w:tc>
        <w:tc>
          <w:tcPr>
            <w:tcW w:w="4387" w:type="dxa"/>
            <w:tcBorders>
              <w:bottom w:val="single" w:color="auto" w:sz="4" w:space="0"/>
            </w:tcBorders>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硫酸锂</w:t>
            </w:r>
          </w:p>
        </w:tc>
        <w:tc>
          <w:tcPr>
            <w:tcW w:w="2521" w:type="dxa"/>
            <w:tcBorders>
              <w:bottom w:val="single" w:color="auto" w:sz="4" w:space="0"/>
            </w:tcBorders>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工信厅科〔201</w:t>
            </w: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val="en-US" w:eastAsia="zh-CN"/>
              </w:rPr>
              <w:t>58</w:t>
            </w:r>
            <w:r>
              <w:rPr>
                <w:rFonts w:hint="eastAsia" w:asciiTheme="minorEastAsia" w:hAnsiTheme="minorEastAsia" w:eastAsiaTheme="minorEastAsia" w:cstheme="minorEastAsia"/>
                <w:color w:val="000000"/>
                <w:sz w:val="21"/>
                <w:szCs w:val="21"/>
              </w:rPr>
              <w:t>号</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201</w:t>
            </w: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val="en-US" w:eastAsia="zh-CN"/>
              </w:rPr>
              <w:t>0304</w:t>
            </w:r>
            <w:r>
              <w:rPr>
                <w:rFonts w:hint="eastAsia" w:asciiTheme="minorEastAsia" w:hAnsiTheme="minorEastAsia" w:eastAsiaTheme="minorEastAsia" w:cstheme="minorEastAsia"/>
                <w:color w:val="000000"/>
                <w:sz w:val="21"/>
                <w:szCs w:val="21"/>
              </w:rPr>
              <w:t>T-YS</w:t>
            </w:r>
          </w:p>
        </w:tc>
        <w:tc>
          <w:tcPr>
            <w:tcW w:w="5452" w:type="dxa"/>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四川天齐锂业股份有限公司等</w:t>
            </w:r>
          </w:p>
        </w:tc>
        <w:tc>
          <w:tcPr>
            <w:tcW w:w="1138" w:type="dxa"/>
            <w:tcBorders>
              <w:bottom w:val="single" w:color="auto"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预审</w:t>
            </w:r>
          </w:p>
        </w:tc>
      </w:tr>
    </w:tbl>
    <w:p>
      <w:pPr>
        <w:rPr>
          <w:rFonts w:hint="eastAsia" w:ascii="黑体" w:hAnsi="黑体" w:eastAsia="黑体" w:cs="黑体"/>
          <w:sz w:val="28"/>
          <w:szCs w:val="28"/>
        </w:rPr>
      </w:pPr>
    </w:p>
    <w:p>
      <w:pPr>
        <w:rPr>
          <w:rFonts w:hint="eastAsia" w:ascii="黑体" w:hAnsi="黑体" w:eastAsia="黑体" w:cs="黑体"/>
          <w:sz w:val="28"/>
          <w:szCs w:val="28"/>
        </w:rPr>
      </w:pPr>
    </w:p>
    <w:p>
      <w:pPr>
        <w:rPr>
          <w:rFonts w:hint="eastAsia" w:ascii="黑体" w:hAnsi="黑体" w:eastAsia="黑体" w:cs="黑体"/>
          <w:sz w:val="28"/>
          <w:szCs w:val="28"/>
        </w:rPr>
      </w:pPr>
      <w:r>
        <w:rPr>
          <w:rFonts w:hint="eastAsia" w:ascii="黑体" w:hAnsi="黑体" w:eastAsia="黑体" w:cs="黑体"/>
          <w:sz w:val="28"/>
          <w:szCs w:val="28"/>
        </w:rPr>
        <w:t>附件1-</w:t>
      </w:r>
      <w:r>
        <w:rPr>
          <w:rFonts w:hint="eastAsia" w:ascii="黑体" w:hAnsi="黑体" w:eastAsia="黑体" w:cs="黑体"/>
          <w:sz w:val="28"/>
          <w:szCs w:val="28"/>
          <w:lang w:val="en-US" w:eastAsia="zh-CN"/>
        </w:rPr>
        <w:t>3</w:t>
      </w:r>
      <w:r>
        <w:rPr>
          <w:rFonts w:hint="eastAsia" w:ascii="黑体" w:hAnsi="黑体" w:eastAsia="黑体" w:cs="黑体"/>
          <w:sz w:val="28"/>
          <w:szCs w:val="28"/>
        </w:rPr>
        <w:t>：</w:t>
      </w:r>
    </w:p>
    <w:p>
      <w:pPr>
        <w:spacing w:line="0" w:lineRule="atLeast"/>
        <w:jc w:val="center"/>
        <w:rPr>
          <w:rFonts w:hint="eastAsia" w:asciiTheme="minorEastAsia" w:hAnsiTheme="minorEastAsia" w:eastAsiaTheme="minorEastAsia" w:cstheme="minorEastAsia"/>
          <w:sz w:val="21"/>
          <w:szCs w:val="21"/>
        </w:rPr>
      </w:pPr>
      <w:r>
        <w:rPr>
          <w:rFonts w:hint="eastAsia" w:ascii="黑体" w:hAnsi="黑体" w:eastAsia="黑体" w:cs="黑体"/>
          <w:sz w:val="28"/>
          <w:szCs w:val="28"/>
        </w:rPr>
        <w:t>粉末冶金分标委会审定、预审和讨论的标准项目</w:t>
      </w:r>
    </w:p>
    <w:p>
      <w:pPr>
        <w:spacing w:line="0" w:lineRule="atLeast"/>
        <w:jc w:val="center"/>
        <w:rPr>
          <w:rFonts w:hint="eastAsia" w:asciiTheme="minorEastAsia" w:hAnsiTheme="minorEastAsia" w:eastAsiaTheme="minorEastAsia" w:cstheme="minorEastAsia"/>
          <w:sz w:val="21"/>
          <w:szCs w:val="21"/>
        </w:rPr>
      </w:pPr>
    </w:p>
    <w:tbl>
      <w:tblPr>
        <w:tblStyle w:val="7"/>
        <w:tblW w:w="14039"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1"/>
        <w:gridCol w:w="3929"/>
        <w:gridCol w:w="2733"/>
        <w:gridCol w:w="5812"/>
        <w:gridCol w:w="8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blHeader/>
        </w:trPr>
        <w:tc>
          <w:tcPr>
            <w:tcW w:w="711" w:type="dxa"/>
            <w:tcBorders>
              <w:top w:val="single" w:color="auto" w:sz="12" w:space="0"/>
              <w:bottom w:val="single" w:color="auto" w:sz="12" w:space="0"/>
            </w:tcBorders>
            <w:vAlign w:val="center"/>
          </w:tcPr>
          <w:p>
            <w:pPr>
              <w:widowControl/>
              <w:spacing w:line="0" w:lineRule="atLeast"/>
              <w:jc w:val="center"/>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序号</w:t>
            </w:r>
          </w:p>
        </w:tc>
        <w:tc>
          <w:tcPr>
            <w:tcW w:w="3929" w:type="dxa"/>
            <w:tcBorders>
              <w:top w:val="single" w:color="auto" w:sz="12" w:space="0"/>
              <w:bottom w:val="single" w:color="auto" w:sz="12" w:space="0"/>
            </w:tcBorders>
            <w:vAlign w:val="center"/>
          </w:tcPr>
          <w:p>
            <w:pPr>
              <w:widowControl/>
              <w:spacing w:line="0" w:lineRule="atLeast"/>
              <w:jc w:val="center"/>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标准项目名称</w:t>
            </w:r>
          </w:p>
        </w:tc>
        <w:tc>
          <w:tcPr>
            <w:tcW w:w="2733" w:type="dxa"/>
            <w:tcBorders>
              <w:top w:val="single" w:color="auto" w:sz="12" w:space="0"/>
              <w:bottom w:val="single" w:color="auto" w:sz="12" w:space="0"/>
            </w:tcBorders>
            <w:vAlign w:val="center"/>
          </w:tcPr>
          <w:p>
            <w:pPr>
              <w:widowControl/>
              <w:spacing w:line="0" w:lineRule="atLeast"/>
              <w:jc w:val="center"/>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项目计划编号</w:t>
            </w:r>
          </w:p>
        </w:tc>
        <w:tc>
          <w:tcPr>
            <w:tcW w:w="5812" w:type="dxa"/>
            <w:tcBorders>
              <w:top w:val="single" w:color="auto" w:sz="12" w:space="0"/>
              <w:bottom w:val="single" w:color="auto" w:sz="12" w:space="0"/>
            </w:tcBorders>
            <w:vAlign w:val="center"/>
          </w:tcPr>
          <w:p>
            <w:pPr>
              <w:widowControl/>
              <w:spacing w:line="0" w:lineRule="atLeast"/>
              <w:jc w:val="center"/>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起草单位</w:t>
            </w:r>
          </w:p>
        </w:tc>
        <w:tc>
          <w:tcPr>
            <w:tcW w:w="854" w:type="dxa"/>
            <w:tcBorders>
              <w:top w:val="single" w:color="auto" w:sz="12" w:space="0"/>
              <w:bottom w:val="single" w:color="auto" w:sz="12" w:space="0"/>
            </w:tcBorders>
            <w:vAlign w:val="center"/>
          </w:tcPr>
          <w:p>
            <w:pPr>
              <w:widowControl/>
              <w:spacing w:line="0" w:lineRule="atLeast"/>
              <w:jc w:val="center"/>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711" w:type="dxa"/>
            <w:tcBorders>
              <w:top w:val="single" w:color="auto" w:sz="12" w:space="0"/>
            </w:tcBorders>
            <w:vAlign w:val="center"/>
          </w:tcPr>
          <w:p>
            <w:pPr>
              <w:widowControl/>
              <w:numPr>
                <w:ilvl w:val="0"/>
                <w:numId w:val="5"/>
              </w:numPr>
              <w:spacing w:line="0" w:lineRule="atLeast"/>
              <w:jc w:val="right"/>
              <w:rPr>
                <w:rFonts w:hint="eastAsia" w:asciiTheme="minorEastAsia" w:hAnsiTheme="minorEastAsia" w:eastAsiaTheme="minorEastAsia" w:cstheme="minorEastAsia"/>
                <w:kern w:val="0"/>
                <w:sz w:val="21"/>
                <w:szCs w:val="21"/>
              </w:rPr>
            </w:pPr>
          </w:p>
        </w:tc>
        <w:tc>
          <w:tcPr>
            <w:tcW w:w="3929" w:type="dxa"/>
            <w:tcBorders>
              <w:top w:val="single" w:color="auto" w:sz="12" w:space="0"/>
            </w:tcBorders>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Cs w:val="21"/>
              </w:rPr>
              <w:t>硬质合金焊接刀片</w:t>
            </w:r>
          </w:p>
        </w:tc>
        <w:tc>
          <w:tcPr>
            <w:tcW w:w="2733" w:type="dxa"/>
            <w:tcBorders>
              <w:top w:val="single" w:color="auto" w:sz="12" w:space="0"/>
            </w:tcBorders>
            <w:vAlign w:val="center"/>
          </w:tcPr>
          <w:p>
            <w:pPr>
              <w:spacing w:line="0" w:lineRule="atLeas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工信厅科函〔2015〕429号</w:t>
            </w:r>
          </w:p>
          <w:p>
            <w:pPr>
              <w:spacing w:line="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Cs w:val="21"/>
              </w:rPr>
              <w:t>2015-0350T-YS</w:t>
            </w:r>
          </w:p>
        </w:tc>
        <w:tc>
          <w:tcPr>
            <w:tcW w:w="5812" w:type="dxa"/>
            <w:tcBorders>
              <w:top w:val="single" w:color="auto" w:sz="12" w:space="0"/>
            </w:tcBorders>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Cs w:val="21"/>
              </w:rPr>
              <w:t>自贡硬质合金有限责任公司、株洲硬质合金集团有限公司、深圳市注成科技股份有限公司、厦门金鹭特种合金有限公司、崇义章源钨业股份有限公司、国家钨材料工程技术中心、南昌硬质合金有限公司等</w:t>
            </w:r>
          </w:p>
        </w:tc>
        <w:tc>
          <w:tcPr>
            <w:tcW w:w="854" w:type="dxa"/>
            <w:tcBorders>
              <w:top w:val="single" w:color="auto" w:sz="12"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lang w:val="en-US" w:eastAsia="zh-CN"/>
              </w:rPr>
              <w:t>审定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711" w:type="dxa"/>
            <w:vAlign w:val="center"/>
          </w:tcPr>
          <w:p>
            <w:pPr>
              <w:widowControl/>
              <w:numPr>
                <w:ilvl w:val="0"/>
                <w:numId w:val="5"/>
              </w:numPr>
              <w:spacing w:line="0" w:lineRule="atLeast"/>
              <w:jc w:val="right"/>
              <w:rPr>
                <w:rFonts w:hint="eastAsia" w:asciiTheme="minorEastAsia" w:hAnsiTheme="minorEastAsia" w:eastAsiaTheme="minorEastAsia" w:cstheme="minorEastAsia"/>
                <w:kern w:val="0"/>
                <w:sz w:val="21"/>
                <w:szCs w:val="21"/>
              </w:rPr>
            </w:pPr>
          </w:p>
        </w:tc>
        <w:tc>
          <w:tcPr>
            <w:tcW w:w="3929"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Cs w:val="21"/>
              </w:rPr>
              <w:t>烧结金属多孔材料 疲劳性能的测定</w:t>
            </w:r>
          </w:p>
        </w:tc>
        <w:tc>
          <w:tcPr>
            <w:tcW w:w="2733" w:type="dxa"/>
            <w:vAlign w:val="center"/>
          </w:tcPr>
          <w:p>
            <w:pPr>
              <w:spacing w:line="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Cs w:val="21"/>
              </w:rPr>
              <w:t>工信厅科〔2015〕115号2015-1103T-YS</w:t>
            </w:r>
          </w:p>
        </w:tc>
        <w:tc>
          <w:tcPr>
            <w:tcW w:w="5812"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Cs w:val="21"/>
              </w:rPr>
              <w:t>西北有色金属研究院、西部宝德科技股份有限公司、</w:t>
            </w:r>
            <w:r>
              <w:rPr>
                <w:rFonts w:hint="eastAsia" w:asciiTheme="minorEastAsia" w:hAnsiTheme="minorEastAsia" w:eastAsiaTheme="minorEastAsia" w:cstheme="minorEastAsia"/>
                <w:color w:val="000000"/>
                <w:kern w:val="0"/>
                <w:szCs w:val="21"/>
                <w:lang w:eastAsia="zh-CN"/>
              </w:rPr>
              <w:t>成都易态科技有限公司、</w:t>
            </w:r>
            <w:r>
              <w:rPr>
                <w:rFonts w:hint="eastAsia" w:asciiTheme="minorEastAsia" w:hAnsiTheme="minorEastAsia" w:eastAsiaTheme="minorEastAsia" w:cstheme="minorEastAsia"/>
                <w:color w:val="000000"/>
                <w:kern w:val="0"/>
                <w:szCs w:val="21"/>
              </w:rPr>
              <w:t>西安赛隆金属有限责任公司</w:t>
            </w:r>
            <w:r>
              <w:rPr>
                <w:rFonts w:hint="eastAsia" w:asciiTheme="minorEastAsia" w:hAnsiTheme="minorEastAsia" w:eastAsiaTheme="minorEastAsia" w:cstheme="minorEastAsia"/>
                <w:color w:val="000000"/>
                <w:kern w:val="0"/>
                <w:szCs w:val="21"/>
                <w:lang w:eastAsia="zh-CN"/>
              </w:rPr>
              <w:t>等</w:t>
            </w:r>
          </w:p>
        </w:tc>
        <w:tc>
          <w:tcPr>
            <w:tcW w:w="85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lang w:eastAsia="zh-CN"/>
              </w:rPr>
              <w:t>审定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711" w:type="dxa"/>
            <w:vAlign w:val="center"/>
          </w:tcPr>
          <w:p>
            <w:pPr>
              <w:widowControl/>
              <w:numPr>
                <w:ilvl w:val="0"/>
                <w:numId w:val="5"/>
              </w:numPr>
              <w:spacing w:line="0" w:lineRule="atLeast"/>
              <w:jc w:val="right"/>
              <w:rPr>
                <w:rFonts w:hint="eastAsia" w:asciiTheme="minorEastAsia" w:hAnsiTheme="minorEastAsia" w:eastAsiaTheme="minorEastAsia" w:cstheme="minorEastAsia"/>
                <w:kern w:val="0"/>
                <w:sz w:val="21"/>
                <w:szCs w:val="21"/>
              </w:rPr>
            </w:pPr>
          </w:p>
        </w:tc>
        <w:tc>
          <w:tcPr>
            <w:tcW w:w="3929" w:type="dxa"/>
            <w:vAlign w:val="center"/>
          </w:tcPr>
          <w:p>
            <w:pPr>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szCs w:val="21"/>
              </w:rPr>
              <w:t>钴铬钨（CoCrW）系合金粉末</w:t>
            </w:r>
          </w:p>
        </w:tc>
        <w:tc>
          <w:tcPr>
            <w:tcW w:w="2733" w:type="dxa"/>
            <w:vAlign w:val="center"/>
          </w:tcPr>
          <w:p>
            <w:pPr>
              <w:spacing w:line="0" w:lineRule="atLeas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工信厅科[2016]58号</w:t>
            </w:r>
          </w:p>
          <w:p>
            <w:pPr>
              <w:spacing w:line="0" w:lineRule="atLeas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Cs w:val="21"/>
              </w:rPr>
              <w:t>2016-0297T-YS</w:t>
            </w:r>
          </w:p>
        </w:tc>
        <w:tc>
          <w:tcPr>
            <w:tcW w:w="5812" w:type="dxa"/>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Cs w:val="21"/>
              </w:rPr>
              <w:t>北京矿冶研究总院</w:t>
            </w:r>
            <w:r>
              <w:rPr>
                <w:rFonts w:hint="eastAsia" w:asciiTheme="minorEastAsia" w:hAnsiTheme="minorEastAsia" w:eastAsiaTheme="minorEastAsia" w:cstheme="minorEastAsia"/>
                <w:szCs w:val="21"/>
                <w:lang w:eastAsia="zh-CN"/>
              </w:rPr>
              <w:t>、自贡长城硬面材料有限公司</w:t>
            </w:r>
            <w:r>
              <w:rPr>
                <w:rFonts w:hint="eastAsia" w:asciiTheme="minorEastAsia" w:hAnsiTheme="minorEastAsia" w:eastAsiaTheme="minorEastAsia" w:cstheme="minorEastAsia"/>
                <w:szCs w:val="21"/>
              </w:rPr>
              <w:t>等</w:t>
            </w:r>
          </w:p>
        </w:tc>
        <w:tc>
          <w:tcPr>
            <w:tcW w:w="85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lang w:eastAsia="zh-CN"/>
              </w:rPr>
              <w:t>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711" w:type="dxa"/>
            <w:vAlign w:val="center"/>
          </w:tcPr>
          <w:p>
            <w:pPr>
              <w:widowControl/>
              <w:numPr>
                <w:ilvl w:val="0"/>
                <w:numId w:val="5"/>
              </w:numPr>
              <w:spacing w:line="0" w:lineRule="atLeast"/>
              <w:jc w:val="right"/>
              <w:rPr>
                <w:rFonts w:hint="eastAsia" w:asciiTheme="minorEastAsia" w:hAnsiTheme="minorEastAsia" w:eastAsiaTheme="minorEastAsia" w:cstheme="minorEastAsia"/>
                <w:kern w:val="0"/>
                <w:sz w:val="21"/>
                <w:szCs w:val="21"/>
              </w:rPr>
            </w:pPr>
          </w:p>
        </w:tc>
        <w:tc>
          <w:tcPr>
            <w:tcW w:w="3929" w:type="dxa"/>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rPr>
              <w:t>硬质合金超声探伤方法</w:t>
            </w:r>
          </w:p>
        </w:tc>
        <w:tc>
          <w:tcPr>
            <w:tcW w:w="2733" w:type="dxa"/>
            <w:vAlign w:val="center"/>
          </w:tcPr>
          <w:p>
            <w:pPr>
              <w:widowControl/>
              <w:jc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国标委综合〔2015〕30号</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Cs w:val="21"/>
              </w:rPr>
              <w:t>2015055</w:t>
            </w:r>
            <w:r>
              <w:rPr>
                <w:rFonts w:hint="eastAsia" w:asciiTheme="minorEastAsia" w:hAnsiTheme="minorEastAsia" w:eastAsiaTheme="minorEastAsia" w:cstheme="minorEastAsia"/>
                <w:color w:val="000000"/>
                <w:kern w:val="0"/>
                <w:szCs w:val="21"/>
                <w:lang w:val="en-US" w:eastAsia="zh-CN"/>
              </w:rPr>
              <w:t>9</w:t>
            </w:r>
            <w:r>
              <w:rPr>
                <w:rFonts w:hint="eastAsia" w:asciiTheme="minorEastAsia" w:hAnsiTheme="minorEastAsia" w:eastAsiaTheme="minorEastAsia" w:cstheme="minorEastAsia"/>
                <w:color w:val="000000"/>
                <w:kern w:val="0"/>
                <w:szCs w:val="21"/>
              </w:rPr>
              <w:t>-T-610</w:t>
            </w:r>
          </w:p>
        </w:tc>
        <w:tc>
          <w:tcPr>
            <w:tcW w:w="5812" w:type="dxa"/>
            <w:vAlign w:val="top"/>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Cs w:val="21"/>
              </w:rPr>
              <w:t>株洲硬质合集团有限公司、</w:t>
            </w:r>
            <w:r>
              <w:rPr>
                <w:rFonts w:hint="eastAsia" w:asciiTheme="minorEastAsia" w:hAnsiTheme="minorEastAsia" w:eastAsiaTheme="minorEastAsia" w:cstheme="minorEastAsia"/>
                <w:szCs w:val="21"/>
              </w:rPr>
              <w:t>自贡硬质合金有限责任公司、厦门金鹭特种合金有限公司</w:t>
            </w:r>
            <w:r>
              <w:rPr>
                <w:rFonts w:hint="eastAsia" w:asciiTheme="minorEastAsia" w:hAnsiTheme="minorEastAsia" w:eastAsiaTheme="minorEastAsia" w:cstheme="minorEastAsia"/>
                <w:szCs w:val="21"/>
                <w:lang w:eastAsia="zh-CN"/>
              </w:rPr>
              <w:t>等</w:t>
            </w:r>
          </w:p>
        </w:tc>
        <w:tc>
          <w:tcPr>
            <w:tcW w:w="85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lang w:eastAsia="zh-CN"/>
              </w:rPr>
              <w:t>讨论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711" w:type="dxa"/>
            <w:tcBorders>
              <w:bottom w:val="single" w:color="auto" w:sz="4" w:space="0"/>
            </w:tcBorders>
            <w:vAlign w:val="center"/>
          </w:tcPr>
          <w:p>
            <w:pPr>
              <w:widowControl/>
              <w:numPr>
                <w:ilvl w:val="0"/>
                <w:numId w:val="5"/>
              </w:numPr>
              <w:spacing w:line="0" w:lineRule="atLeast"/>
              <w:jc w:val="right"/>
              <w:rPr>
                <w:rFonts w:hint="eastAsia" w:asciiTheme="minorEastAsia" w:hAnsiTheme="minorEastAsia" w:eastAsiaTheme="minorEastAsia" w:cstheme="minorEastAsia"/>
                <w:kern w:val="0"/>
                <w:sz w:val="21"/>
                <w:szCs w:val="21"/>
              </w:rPr>
            </w:pPr>
          </w:p>
        </w:tc>
        <w:tc>
          <w:tcPr>
            <w:tcW w:w="3929" w:type="dxa"/>
            <w:tcBorders>
              <w:bottom w:val="single" w:color="auto" w:sz="4" w:space="0"/>
            </w:tcBorders>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Cs w:val="21"/>
              </w:rPr>
              <w:t xml:space="preserve">难熔金属板材和棒材 蠕变试验方法 </w:t>
            </w:r>
          </w:p>
        </w:tc>
        <w:tc>
          <w:tcPr>
            <w:tcW w:w="2733" w:type="dxa"/>
            <w:tcBorders>
              <w:bottom w:val="single" w:color="auto" w:sz="4" w:space="0"/>
            </w:tcBorders>
            <w:vAlign w:val="center"/>
          </w:tcPr>
          <w:p>
            <w:pPr>
              <w:spacing w:line="0" w:lineRule="atLeas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工信厅科[2015]115号</w:t>
            </w:r>
          </w:p>
          <w:p>
            <w:pPr>
              <w:spacing w:line="0" w:lineRule="atLeas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Cs w:val="21"/>
              </w:rPr>
              <w:t>2015-109</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T</w:t>
            </w:r>
          </w:p>
        </w:tc>
        <w:tc>
          <w:tcPr>
            <w:tcW w:w="5812" w:type="dxa"/>
            <w:tcBorders>
              <w:bottom w:val="single" w:color="auto" w:sz="4" w:space="0"/>
            </w:tcBorders>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Cs w:val="21"/>
              </w:rPr>
              <w:t>西安瑞福莱钨钼有限公司、西北工业大学等</w:t>
            </w:r>
          </w:p>
        </w:tc>
        <w:tc>
          <w:tcPr>
            <w:tcW w:w="854" w:type="dxa"/>
            <w:tcBorders>
              <w:bottom w:val="single" w:color="auto"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lang w:eastAsia="zh-CN"/>
              </w:rPr>
              <w:t>讨论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711" w:type="dxa"/>
            <w:tcBorders>
              <w:bottom w:val="single" w:color="auto" w:sz="12" w:space="0"/>
            </w:tcBorders>
            <w:vAlign w:val="center"/>
          </w:tcPr>
          <w:p>
            <w:pPr>
              <w:widowControl/>
              <w:numPr>
                <w:ilvl w:val="0"/>
                <w:numId w:val="5"/>
              </w:numPr>
              <w:spacing w:line="0" w:lineRule="atLeast"/>
              <w:jc w:val="right"/>
              <w:rPr>
                <w:rFonts w:hint="eastAsia" w:asciiTheme="minorEastAsia" w:hAnsiTheme="minorEastAsia" w:eastAsiaTheme="minorEastAsia" w:cstheme="minorEastAsia"/>
                <w:kern w:val="0"/>
                <w:sz w:val="21"/>
                <w:szCs w:val="21"/>
              </w:rPr>
            </w:pPr>
          </w:p>
        </w:tc>
        <w:tc>
          <w:tcPr>
            <w:tcW w:w="3929" w:type="dxa"/>
            <w:tcBorders>
              <w:bottom w:val="single" w:color="auto" w:sz="12" w:space="0"/>
            </w:tcBorders>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Cs w:val="21"/>
              </w:rPr>
              <w:t>带圆角圆孔固定的硬质合金可转位刀片尺寸</w:t>
            </w:r>
          </w:p>
        </w:tc>
        <w:tc>
          <w:tcPr>
            <w:tcW w:w="2733" w:type="dxa"/>
            <w:tcBorders>
              <w:bottom w:val="single" w:color="auto" w:sz="12" w:space="0"/>
            </w:tcBorders>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国标委综合〔2016〕76号</w:t>
            </w:r>
          </w:p>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Cs w:val="21"/>
              </w:rPr>
              <w:t>20161666-T-610</w:t>
            </w:r>
          </w:p>
        </w:tc>
        <w:tc>
          <w:tcPr>
            <w:tcW w:w="5812" w:type="dxa"/>
            <w:tcBorders>
              <w:bottom w:val="single" w:color="auto" w:sz="12" w:space="0"/>
            </w:tcBorders>
            <w:vAlign w:val="top"/>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Cs w:val="21"/>
              </w:rPr>
              <w:t>厦门金鹭特种合金有限公司、自贡硬质合金有限责任公司</w:t>
            </w:r>
          </w:p>
        </w:tc>
        <w:tc>
          <w:tcPr>
            <w:tcW w:w="854" w:type="dxa"/>
            <w:tcBorders>
              <w:bottom w:val="single" w:color="auto" w:sz="12"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lang w:eastAsia="zh-CN"/>
              </w:rPr>
              <w:t>讨论</w:t>
            </w:r>
          </w:p>
        </w:tc>
      </w:tr>
    </w:tbl>
    <w:p>
      <w:pPr>
        <w:rPr>
          <w:rFonts w:hint="eastAsia"/>
          <w:sz w:val="28"/>
          <w:szCs w:val="28"/>
        </w:rPr>
      </w:pPr>
    </w:p>
    <w:p>
      <w:pPr>
        <w:rPr>
          <w:rFonts w:hint="eastAsia"/>
          <w:sz w:val="28"/>
          <w:szCs w:val="28"/>
        </w:rPr>
      </w:pPr>
    </w:p>
    <w:p>
      <w:pPr>
        <w:rPr>
          <w:rFonts w:ascii="黑体" w:eastAsia="黑体"/>
          <w:sz w:val="28"/>
          <w:szCs w:val="28"/>
        </w:rPr>
      </w:pPr>
      <w:r>
        <w:rPr>
          <w:rFonts w:hint="eastAsia" w:ascii="黑体" w:eastAsia="黑体"/>
          <w:sz w:val="28"/>
          <w:szCs w:val="28"/>
        </w:rPr>
        <w:t>附件1-</w:t>
      </w:r>
      <w:r>
        <w:rPr>
          <w:rFonts w:hint="eastAsia" w:ascii="黑体" w:eastAsia="黑体"/>
          <w:sz w:val="28"/>
          <w:szCs w:val="28"/>
          <w:lang w:val="en-US" w:eastAsia="zh-CN"/>
        </w:rPr>
        <w:t>4</w:t>
      </w:r>
      <w:r>
        <w:rPr>
          <w:rFonts w:hint="eastAsia" w:ascii="黑体" w:eastAsia="黑体"/>
          <w:sz w:val="28"/>
          <w:szCs w:val="28"/>
        </w:rPr>
        <w:t>：</w:t>
      </w:r>
    </w:p>
    <w:p>
      <w:pPr>
        <w:jc w:val="center"/>
        <w:rPr>
          <w:rFonts w:ascii="黑体" w:eastAsia="黑体" w:hAnsiTheme="minorEastAsia"/>
          <w:sz w:val="28"/>
          <w:szCs w:val="28"/>
        </w:rPr>
      </w:pPr>
      <w:r>
        <w:rPr>
          <w:rFonts w:hint="eastAsia" w:ascii="黑体" w:eastAsia="黑体" w:hAnsiTheme="minorEastAsia"/>
          <w:sz w:val="28"/>
          <w:szCs w:val="28"/>
        </w:rPr>
        <w:t>贵金属分标委</w:t>
      </w:r>
      <w:r>
        <w:rPr>
          <w:rFonts w:hint="eastAsia" w:ascii="黑体" w:eastAsia="黑体" w:hAnsiTheme="minorEastAsia"/>
          <w:sz w:val="28"/>
          <w:szCs w:val="28"/>
          <w:lang w:eastAsia="zh-CN"/>
        </w:rPr>
        <w:t>审定</w:t>
      </w:r>
      <w:r>
        <w:rPr>
          <w:rFonts w:hint="eastAsia" w:ascii="黑体" w:eastAsia="黑体" w:hAnsiTheme="minorEastAsia"/>
          <w:sz w:val="28"/>
          <w:szCs w:val="28"/>
        </w:rPr>
        <w:t>的标准项目</w:t>
      </w:r>
    </w:p>
    <w:p>
      <w:pPr>
        <w:rPr>
          <w:rFonts w:asciiTheme="minorEastAsia" w:hAnsiTheme="minorEastAsia"/>
          <w:szCs w:val="21"/>
        </w:rPr>
      </w:pPr>
    </w:p>
    <w:tbl>
      <w:tblPr>
        <w:tblStyle w:val="6"/>
        <w:tblW w:w="14077"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704"/>
        <w:gridCol w:w="5631"/>
        <w:gridCol w:w="3030"/>
        <w:gridCol w:w="3465"/>
        <w:gridCol w:w="12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13" w:hRule="atLeast"/>
          <w:tblHeader/>
        </w:trPr>
        <w:tc>
          <w:tcPr>
            <w:tcW w:w="704" w:type="dxa"/>
            <w:tcBorders>
              <w:top w:val="single" w:color="auto" w:sz="12" w:space="0"/>
              <w:left w:val="single" w:color="auto" w:sz="12" w:space="0"/>
              <w:bottom w:val="single" w:color="auto" w:sz="8" w:space="0"/>
            </w:tcBorders>
            <w:vAlign w:val="center"/>
          </w:tcPr>
          <w:p>
            <w:pPr>
              <w:widowControl/>
              <w:jc w:val="center"/>
              <w:rPr>
                <w:rFonts w:asciiTheme="minorEastAsia" w:hAnsiTheme="minorEastAsia"/>
                <w:b/>
                <w:kern w:val="0"/>
                <w:szCs w:val="21"/>
              </w:rPr>
            </w:pPr>
            <w:r>
              <w:rPr>
                <w:rFonts w:asciiTheme="minorEastAsia" w:hAnsiTheme="minorEastAsia"/>
                <w:b/>
                <w:kern w:val="0"/>
                <w:szCs w:val="21"/>
              </w:rPr>
              <w:t>序号</w:t>
            </w:r>
          </w:p>
        </w:tc>
        <w:tc>
          <w:tcPr>
            <w:tcW w:w="5631" w:type="dxa"/>
            <w:tcBorders>
              <w:top w:val="single" w:color="auto" w:sz="12" w:space="0"/>
              <w:bottom w:val="single" w:color="auto" w:sz="8" w:space="0"/>
            </w:tcBorders>
            <w:tcMar>
              <w:top w:w="60" w:type="dxa"/>
              <w:left w:w="60" w:type="dxa"/>
              <w:bottom w:w="60" w:type="dxa"/>
              <w:right w:w="60" w:type="dxa"/>
            </w:tcMar>
            <w:vAlign w:val="center"/>
          </w:tcPr>
          <w:p>
            <w:pPr>
              <w:widowControl/>
              <w:jc w:val="center"/>
              <w:rPr>
                <w:rFonts w:asciiTheme="minorEastAsia" w:hAnsiTheme="minorEastAsia"/>
                <w:b/>
                <w:kern w:val="0"/>
                <w:szCs w:val="21"/>
              </w:rPr>
            </w:pPr>
            <w:r>
              <w:rPr>
                <w:rFonts w:asciiTheme="minorEastAsia" w:hAnsiTheme="minorEastAsia"/>
                <w:b/>
                <w:kern w:val="0"/>
                <w:szCs w:val="21"/>
              </w:rPr>
              <w:t>项目名称</w:t>
            </w:r>
          </w:p>
        </w:tc>
        <w:tc>
          <w:tcPr>
            <w:tcW w:w="3030" w:type="dxa"/>
            <w:tcBorders>
              <w:top w:val="single" w:color="auto" w:sz="12" w:space="0"/>
              <w:bottom w:val="single" w:color="auto" w:sz="8" w:space="0"/>
            </w:tcBorders>
            <w:tcMar>
              <w:top w:w="60" w:type="dxa"/>
              <w:left w:w="60" w:type="dxa"/>
              <w:bottom w:w="60" w:type="dxa"/>
              <w:right w:w="60" w:type="dxa"/>
            </w:tcMar>
            <w:vAlign w:val="center"/>
          </w:tcPr>
          <w:p>
            <w:pPr>
              <w:widowControl/>
              <w:jc w:val="center"/>
              <w:rPr>
                <w:rFonts w:asciiTheme="minorEastAsia" w:hAnsiTheme="minorEastAsia"/>
                <w:b/>
                <w:kern w:val="0"/>
                <w:szCs w:val="21"/>
              </w:rPr>
            </w:pPr>
            <w:r>
              <w:rPr>
                <w:rFonts w:asciiTheme="minorEastAsia" w:hAnsiTheme="minorEastAsia"/>
                <w:b/>
                <w:kern w:val="0"/>
                <w:szCs w:val="21"/>
              </w:rPr>
              <w:t>项目计划编号</w:t>
            </w:r>
          </w:p>
        </w:tc>
        <w:tc>
          <w:tcPr>
            <w:tcW w:w="3465" w:type="dxa"/>
            <w:tcBorders>
              <w:top w:val="single" w:color="auto" w:sz="12" w:space="0"/>
              <w:bottom w:val="single" w:color="auto" w:sz="8" w:space="0"/>
            </w:tcBorders>
            <w:vAlign w:val="center"/>
          </w:tcPr>
          <w:p>
            <w:pPr>
              <w:widowControl/>
              <w:jc w:val="center"/>
              <w:rPr>
                <w:rFonts w:asciiTheme="minorEastAsia" w:hAnsiTheme="minorEastAsia"/>
                <w:b/>
                <w:kern w:val="0"/>
                <w:szCs w:val="21"/>
              </w:rPr>
            </w:pPr>
            <w:r>
              <w:rPr>
                <w:rFonts w:asciiTheme="minorEastAsia" w:hAnsiTheme="minorEastAsia"/>
                <w:b/>
                <w:kern w:val="0"/>
                <w:szCs w:val="21"/>
              </w:rPr>
              <w:t>起草单位</w:t>
            </w:r>
          </w:p>
        </w:tc>
        <w:tc>
          <w:tcPr>
            <w:tcW w:w="1247" w:type="dxa"/>
            <w:tcBorders>
              <w:top w:val="single" w:color="auto" w:sz="12" w:space="0"/>
              <w:bottom w:val="single" w:color="auto" w:sz="8" w:space="0"/>
              <w:right w:val="single" w:color="auto" w:sz="12" w:space="0"/>
            </w:tcBorders>
            <w:tcMar>
              <w:top w:w="60" w:type="dxa"/>
              <w:left w:w="60" w:type="dxa"/>
              <w:bottom w:w="60" w:type="dxa"/>
              <w:right w:w="60" w:type="dxa"/>
            </w:tcMar>
            <w:vAlign w:val="center"/>
          </w:tcPr>
          <w:p>
            <w:pPr>
              <w:widowControl/>
              <w:jc w:val="center"/>
              <w:rPr>
                <w:rFonts w:asciiTheme="minorEastAsia" w:hAnsiTheme="minorEastAsia"/>
                <w:b/>
                <w:kern w:val="0"/>
                <w:szCs w:val="21"/>
              </w:rPr>
            </w:pPr>
            <w:r>
              <w:rPr>
                <w:rFonts w:asciiTheme="minorEastAsia" w:hAnsiTheme="minorEastAsia"/>
                <w:b/>
                <w:kern w:val="0"/>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113" w:hRule="atLeast"/>
        </w:trPr>
        <w:tc>
          <w:tcPr>
            <w:tcW w:w="704" w:type="dxa"/>
            <w:tcBorders>
              <w:top w:val="single" w:color="auto" w:sz="12" w:space="0"/>
              <w:left w:val="single" w:color="auto" w:sz="12" w:space="0"/>
            </w:tcBorders>
            <w:vAlign w:val="center"/>
          </w:tcPr>
          <w:p>
            <w:pPr>
              <w:widowControl/>
              <w:numPr>
                <w:ilvl w:val="0"/>
                <w:numId w:val="6"/>
              </w:numPr>
              <w:spacing w:line="0" w:lineRule="atLeast"/>
              <w:jc w:val="right"/>
              <w:rPr>
                <w:rFonts w:cs="宋体" w:asciiTheme="minorEastAsia" w:hAnsiTheme="minorEastAsia"/>
                <w:kern w:val="0"/>
                <w:szCs w:val="21"/>
              </w:rPr>
            </w:pPr>
            <w:bookmarkStart w:id="0" w:name="_GoBack" w:colFirst="0" w:colLast="0"/>
          </w:p>
        </w:tc>
        <w:tc>
          <w:tcPr>
            <w:tcW w:w="5631" w:type="dxa"/>
            <w:tcBorders>
              <w:top w:val="single" w:color="auto" w:sz="12" w:space="0"/>
            </w:tcBorders>
            <w:tcMar>
              <w:top w:w="60" w:type="dxa"/>
              <w:left w:w="60" w:type="dxa"/>
              <w:bottom w:w="60" w:type="dxa"/>
              <w:right w:w="60" w:type="dxa"/>
            </w:tcMar>
            <w:vAlign w:val="center"/>
          </w:tcPr>
          <w:p>
            <w:pPr>
              <w:widowControl/>
              <w:adjustRightInd w:val="0"/>
              <w:snapToGrid w:val="0"/>
              <w:jc w:val="left"/>
              <w:rPr>
                <w:rFonts w:ascii="宋体" w:hAnsi="宋体" w:eastAsia="宋体" w:cs="宋体"/>
                <w:kern w:val="0"/>
                <w:szCs w:val="21"/>
              </w:rPr>
            </w:pPr>
            <w:r>
              <w:rPr>
                <w:rFonts w:hint="eastAsia" w:ascii="宋体" w:hAnsi="宋体" w:eastAsia="宋体" w:cs="宋体"/>
                <w:color w:val="000000"/>
                <w:kern w:val="0"/>
                <w:szCs w:val="21"/>
              </w:rPr>
              <w:t>贵金属及其合金的金相试样制备方法</w:t>
            </w:r>
            <w:r>
              <w:rPr>
                <w:rFonts w:hint="eastAsia" w:ascii="宋体" w:hAnsi="宋体" w:eastAsia="宋体" w:cs="宋体"/>
                <w:color w:val="000000"/>
                <w:kern w:val="0"/>
                <w:szCs w:val="21"/>
                <w:lang w:val="en-US" w:eastAsia="zh-CN"/>
              </w:rPr>
              <w:t>(修订</w:t>
            </w:r>
            <w:r>
              <w:rPr>
                <w:rFonts w:hint="eastAsia" w:ascii="宋体" w:hAnsi="宋体" w:eastAsia="宋体" w:cs="宋体"/>
                <w:color w:val="000000"/>
                <w:kern w:val="0"/>
                <w:szCs w:val="21"/>
              </w:rPr>
              <w:t>YS/T 370-2006</w:t>
            </w:r>
            <w:r>
              <w:rPr>
                <w:rFonts w:hint="eastAsia" w:ascii="宋体" w:hAnsi="宋体" w:eastAsia="宋体" w:cs="宋体"/>
                <w:color w:val="000000"/>
                <w:kern w:val="0"/>
                <w:szCs w:val="21"/>
                <w:lang w:eastAsia="zh-CN"/>
              </w:rPr>
              <w:t>）</w:t>
            </w:r>
          </w:p>
        </w:tc>
        <w:tc>
          <w:tcPr>
            <w:tcW w:w="3030" w:type="dxa"/>
            <w:tcBorders>
              <w:top w:val="single" w:color="auto" w:sz="12" w:space="0"/>
            </w:tcBorders>
            <w:tcMar>
              <w:top w:w="60" w:type="dxa"/>
              <w:left w:w="60" w:type="dxa"/>
              <w:bottom w:w="60" w:type="dxa"/>
              <w:right w:w="60" w:type="dxa"/>
            </w:tcMar>
            <w:vAlign w:val="center"/>
          </w:tcPr>
          <w:p>
            <w:pPr>
              <w:widowControl/>
              <w:adjustRightInd w:val="0"/>
              <w:snapToGrid w:val="0"/>
              <w:ind w:right="34" w:rightChars="16"/>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工信厅科〔2016〕58号</w:t>
            </w:r>
          </w:p>
          <w:p>
            <w:pPr>
              <w:widowControl/>
              <w:adjustRightInd w:val="0"/>
              <w:snapToGrid w:val="0"/>
              <w:ind w:right="34" w:rightChars="16"/>
              <w:jc w:val="center"/>
              <w:rPr>
                <w:rFonts w:ascii="宋体" w:hAnsi="宋体" w:eastAsia="宋体" w:cs="宋体"/>
                <w:kern w:val="0"/>
                <w:szCs w:val="21"/>
              </w:rPr>
            </w:pPr>
            <w:r>
              <w:rPr>
                <w:rFonts w:hint="eastAsia" w:ascii="宋体" w:hAnsi="宋体" w:eastAsia="宋体" w:cs="宋体"/>
                <w:color w:val="000000"/>
                <w:kern w:val="0"/>
                <w:szCs w:val="21"/>
              </w:rPr>
              <w:t>2016-0252T-YS</w:t>
            </w:r>
          </w:p>
        </w:tc>
        <w:tc>
          <w:tcPr>
            <w:tcW w:w="3465" w:type="dxa"/>
            <w:tcBorders>
              <w:top w:val="single" w:color="auto" w:sz="12" w:space="0"/>
            </w:tcBorders>
            <w:shd w:val="clear" w:color="auto" w:fill="auto"/>
            <w:vAlign w:val="center"/>
          </w:tcPr>
          <w:p>
            <w:pPr>
              <w:widowControl/>
              <w:adjustRightInd w:val="0"/>
              <w:snapToGrid w:val="0"/>
              <w:jc w:val="left"/>
              <w:rPr>
                <w:rFonts w:ascii="Calibri" w:hAnsi="Calibri" w:eastAsia="宋体" w:cs="Times New Roman"/>
                <w:kern w:val="0"/>
                <w:szCs w:val="21"/>
              </w:rPr>
            </w:pPr>
            <w:r>
              <w:rPr>
                <w:rFonts w:hint="eastAsia" w:ascii="宋体" w:hAnsi="宋体" w:eastAsia="宋体" w:cs="宋体"/>
                <w:color w:val="000000"/>
                <w:kern w:val="0"/>
                <w:szCs w:val="21"/>
              </w:rPr>
              <w:t>贵研铂业股份有限公司</w:t>
            </w:r>
          </w:p>
        </w:tc>
        <w:tc>
          <w:tcPr>
            <w:tcW w:w="1247" w:type="dxa"/>
            <w:tcBorders>
              <w:top w:val="single" w:color="auto" w:sz="12" w:space="0"/>
              <w:right w:val="single" w:color="auto" w:sz="12" w:space="0"/>
            </w:tcBorders>
            <w:tcMar>
              <w:top w:w="60" w:type="dxa"/>
              <w:left w:w="60" w:type="dxa"/>
              <w:bottom w:w="60" w:type="dxa"/>
              <w:right w:w="60" w:type="dxa"/>
            </w:tcMar>
            <w:vAlign w:val="center"/>
          </w:tcPr>
          <w:p>
            <w:pPr>
              <w:widowControl/>
              <w:adjustRightInd w:val="0"/>
              <w:snapToGrid w:val="0"/>
              <w:jc w:val="center"/>
              <w:rPr>
                <w:rFonts w:hint="eastAsia" w:ascii="宋体" w:hAnsi="宋体" w:cs="宋体" w:eastAsiaTheme="minorEastAsia"/>
                <w:color w:val="000000"/>
                <w:kern w:val="0"/>
                <w:szCs w:val="21"/>
                <w:lang w:eastAsia="zh-CN"/>
              </w:rPr>
            </w:pPr>
            <w:r>
              <w:rPr>
                <w:rFonts w:hint="eastAsia" w:ascii="宋体" w:hAnsi="宋体" w:cs="宋体"/>
                <w:color w:val="000000"/>
                <w:kern w:val="0"/>
                <w:szCs w:val="21"/>
                <w:lang w:eastAsia="zh-CN"/>
              </w:rPr>
              <w:t>审定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113" w:hRule="atLeast"/>
        </w:trPr>
        <w:tc>
          <w:tcPr>
            <w:tcW w:w="704" w:type="dxa"/>
            <w:tcBorders>
              <w:left w:val="single" w:color="auto" w:sz="12" w:space="0"/>
            </w:tcBorders>
            <w:vAlign w:val="center"/>
          </w:tcPr>
          <w:p>
            <w:pPr>
              <w:widowControl/>
              <w:numPr>
                <w:ilvl w:val="0"/>
                <w:numId w:val="6"/>
              </w:numPr>
              <w:spacing w:line="0" w:lineRule="atLeast"/>
              <w:jc w:val="right"/>
              <w:rPr>
                <w:rFonts w:cs="宋体" w:asciiTheme="minorEastAsia" w:hAnsiTheme="minorEastAsia"/>
                <w:kern w:val="0"/>
                <w:szCs w:val="21"/>
              </w:rPr>
            </w:pPr>
          </w:p>
        </w:tc>
        <w:tc>
          <w:tcPr>
            <w:tcW w:w="5631" w:type="dxa"/>
            <w:tcMar>
              <w:top w:w="60" w:type="dxa"/>
              <w:left w:w="60" w:type="dxa"/>
              <w:bottom w:w="60" w:type="dxa"/>
              <w:right w:w="60" w:type="dxa"/>
            </w:tcMar>
            <w:vAlign w:val="center"/>
          </w:tcPr>
          <w:p>
            <w:pPr>
              <w:widowControl/>
              <w:adjustRightInd w:val="0"/>
              <w:snapToGrid w:val="0"/>
              <w:jc w:val="left"/>
              <w:rPr>
                <w:rFonts w:ascii="宋体" w:hAnsi="宋体" w:eastAsia="宋体" w:cs="宋体"/>
                <w:kern w:val="0"/>
                <w:szCs w:val="21"/>
              </w:rPr>
            </w:pPr>
            <w:r>
              <w:rPr>
                <w:rFonts w:hint="eastAsia" w:ascii="宋体" w:hAnsi="宋体" w:eastAsia="宋体" w:cs="宋体"/>
                <w:color w:val="000000"/>
                <w:kern w:val="0"/>
                <w:szCs w:val="21"/>
              </w:rPr>
              <w:t>贵金属及其合金板、带材</w:t>
            </w:r>
            <w:r>
              <w:rPr>
                <w:rFonts w:hint="eastAsia" w:ascii="宋体" w:hAnsi="宋体" w:eastAsia="宋体" w:cs="宋体"/>
                <w:color w:val="000000"/>
                <w:kern w:val="0"/>
                <w:szCs w:val="21"/>
                <w:lang w:eastAsia="zh-CN"/>
              </w:rPr>
              <w:t>（修订</w:t>
            </w:r>
            <w:r>
              <w:rPr>
                <w:rFonts w:hint="eastAsia" w:ascii="宋体" w:hAnsi="宋体" w:eastAsia="宋体" w:cs="宋体"/>
                <w:color w:val="000000"/>
                <w:kern w:val="0"/>
                <w:szCs w:val="21"/>
              </w:rPr>
              <w:t>YS/T 201-2007</w:t>
            </w:r>
            <w:r>
              <w:rPr>
                <w:rFonts w:hint="eastAsia" w:ascii="宋体" w:hAnsi="宋体" w:eastAsia="宋体" w:cs="宋体"/>
                <w:color w:val="000000"/>
                <w:kern w:val="0"/>
                <w:szCs w:val="21"/>
                <w:lang w:eastAsia="zh-CN"/>
              </w:rPr>
              <w:t>）</w:t>
            </w:r>
          </w:p>
        </w:tc>
        <w:tc>
          <w:tcPr>
            <w:tcW w:w="3030" w:type="dxa"/>
            <w:tcMar>
              <w:top w:w="60" w:type="dxa"/>
              <w:left w:w="60" w:type="dxa"/>
              <w:bottom w:w="60" w:type="dxa"/>
              <w:right w:w="60" w:type="dxa"/>
            </w:tcMar>
            <w:vAlign w:val="center"/>
          </w:tcPr>
          <w:p>
            <w:pPr>
              <w:widowControl/>
              <w:adjustRightInd w:val="0"/>
              <w:snapToGrid w:val="0"/>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工信厅科函〔2015〕429号</w:t>
            </w:r>
          </w:p>
          <w:p>
            <w:pPr>
              <w:widowControl/>
              <w:adjustRightInd w:val="0"/>
              <w:snapToGrid w:val="0"/>
              <w:jc w:val="center"/>
              <w:rPr>
                <w:rFonts w:ascii="宋体" w:hAnsi="宋体" w:eastAsia="宋体" w:cs="宋体"/>
                <w:kern w:val="0"/>
                <w:szCs w:val="21"/>
              </w:rPr>
            </w:pPr>
            <w:r>
              <w:rPr>
                <w:rFonts w:hint="eastAsia" w:ascii="宋体" w:hAnsi="宋体" w:eastAsia="宋体" w:cs="宋体"/>
                <w:color w:val="000000"/>
                <w:kern w:val="0"/>
                <w:szCs w:val="21"/>
              </w:rPr>
              <w:t>2015-0344T-YS</w:t>
            </w:r>
          </w:p>
        </w:tc>
        <w:tc>
          <w:tcPr>
            <w:tcW w:w="3465" w:type="dxa"/>
            <w:shd w:val="clear" w:color="auto" w:fill="auto"/>
            <w:vAlign w:val="center"/>
          </w:tcPr>
          <w:p>
            <w:pPr>
              <w:widowControl/>
              <w:adjustRightInd w:val="0"/>
              <w:snapToGrid w:val="0"/>
              <w:jc w:val="left"/>
              <w:rPr>
                <w:rFonts w:ascii="Calibri" w:hAnsi="Calibri" w:eastAsia="宋体" w:cs="Times New Roman"/>
                <w:kern w:val="0"/>
                <w:szCs w:val="21"/>
              </w:rPr>
            </w:pPr>
            <w:r>
              <w:rPr>
                <w:rFonts w:hint="eastAsia" w:ascii="宋体" w:hAnsi="宋体" w:eastAsia="宋体" w:cs="宋体"/>
                <w:color w:val="000000"/>
                <w:kern w:val="0"/>
                <w:szCs w:val="21"/>
              </w:rPr>
              <w:t>贵研铂业股份有限公司</w:t>
            </w:r>
          </w:p>
        </w:tc>
        <w:tc>
          <w:tcPr>
            <w:tcW w:w="1247" w:type="dxa"/>
            <w:tcBorders>
              <w:right w:val="single" w:color="auto" w:sz="12" w:space="0"/>
            </w:tcBorders>
            <w:tcMar>
              <w:top w:w="60" w:type="dxa"/>
              <w:left w:w="60" w:type="dxa"/>
              <w:bottom w:w="60" w:type="dxa"/>
              <w:right w:w="60" w:type="dxa"/>
            </w:tcMar>
            <w:vAlign w:val="center"/>
          </w:tcPr>
          <w:p>
            <w:pPr>
              <w:jc w:val="center"/>
            </w:pPr>
            <w:r>
              <w:rPr>
                <w:rFonts w:hint="eastAsia" w:ascii="宋体" w:hAnsi="宋体" w:cs="宋体"/>
                <w:color w:val="000000"/>
                <w:kern w:val="0"/>
                <w:szCs w:val="21"/>
                <w:lang w:eastAsia="zh-CN"/>
              </w:rPr>
              <w:t>审定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113" w:hRule="atLeast"/>
        </w:trPr>
        <w:tc>
          <w:tcPr>
            <w:tcW w:w="704" w:type="dxa"/>
            <w:tcBorders>
              <w:left w:val="single" w:color="auto" w:sz="12" w:space="0"/>
            </w:tcBorders>
            <w:vAlign w:val="center"/>
          </w:tcPr>
          <w:p>
            <w:pPr>
              <w:widowControl/>
              <w:numPr>
                <w:ilvl w:val="0"/>
                <w:numId w:val="6"/>
              </w:numPr>
              <w:spacing w:line="0" w:lineRule="atLeast"/>
              <w:jc w:val="right"/>
              <w:rPr>
                <w:rFonts w:cs="宋体" w:asciiTheme="minorEastAsia" w:hAnsiTheme="minorEastAsia"/>
                <w:kern w:val="0"/>
                <w:szCs w:val="21"/>
              </w:rPr>
            </w:pPr>
          </w:p>
        </w:tc>
        <w:tc>
          <w:tcPr>
            <w:tcW w:w="5631" w:type="dxa"/>
            <w:tcMar>
              <w:top w:w="60" w:type="dxa"/>
              <w:left w:w="60" w:type="dxa"/>
              <w:bottom w:w="60" w:type="dxa"/>
              <w:right w:w="60" w:type="dxa"/>
            </w:tcMar>
            <w:vAlign w:val="center"/>
          </w:tcPr>
          <w:p>
            <w:pPr>
              <w:widowControl/>
              <w:adjustRightInd w:val="0"/>
              <w:snapToGrid w:val="0"/>
              <w:jc w:val="left"/>
              <w:rPr>
                <w:rFonts w:ascii="宋体" w:hAnsi="宋体" w:eastAsia="宋体" w:cs="宋体"/>
                <w:kern w:val="0"/>
                <w:szCs w:val="21"/>
              </w:rPr>
            </w:pPr>
            <w:r>
              <w:rPr>
                <w:rFonts w:hint="eastAsia" w:ascii="宋体" w:hAnsi="宋体" w:eastAsia="宋体" w:cs="宋体"/>
                <w:color w:val="000000"/>
                <w:kern w:val="0"/>
                <w:szCs w:val="21"/>
              </w:rPr>
              <w:t>乙酰丙酮钯</w:t>
            </w:r>
          </w:p>
        </w:tc>
        <w:tc>
          <w:tcPr>
            <w:tcW w:w="3030" w:type="dxa"/>
            <w:tcMar>
              <w:top w:w="60" w:type="dxa"/>
              <w:left w:w="60" w:type="dxa"/>
              <w:bottom w:w="60" w:type="dxa"/>
              <w:right w:w="60" w:type="dxa"/>
            </w:tcMar>
            <w:vAlign w:val="center"/>
          </w:tcPr>
          <w:p>
            <w:pPr>
              <w:widowControl/>
              <w:adjustRightInd w:val="0"/>
              <w:snapToGrid w:val="0"/>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工信厅科〔2016〕58号</w:t>
            </w:r>
          </w:p>
          <w:p>
            <w:pPr>
              <w:widowControl/>
              <w:adjustRightInd w:val="0"/>
              <w:snapToGrid w:val="0"/>
              <w:jc w:val="center"/>
              <w:rPr>
                <w:rFonts w:ascii="宋体" w:hAnsi="宋体" w:eastAsia="宋体" w:cs="宋体"/>
                <w:kern w:val="0"/>
                <w:szCs w:val="21"/>
              </w:rPr>
            </w:pPr>
            <w:r>
              <w:rPr>
                <w:rFonts w:hint="eastAsia" w:ascii="宋体" w:hAnsi="宋体" w:eastAsia="宋体" w:cs="宋体"/>
                <w:color w:val="000000"/>
                <w:kern w:val="0"/>
                <w:szCs w:val="21"/>
              </w:rPr>
              <w:t>2016-0319T-YS</w:t>
            </w:r>
          </w:p>
        </w:tc>
        <w:tc>
          <w:tcPr>
            <w:tcW w:w="3465" w:type="dxa"/>
            <w:shd w:val="clear" w:color="auto" w:fill="auto"/>
            <w:vAlign w:val="center"/>
          </w:tcPr>
          <w:p>
            <w:pPr>
              <w:widowControl/>
              <w:adjustRightInd w:val="0"/>
              <w:snapToGrid w:val="0"/>
              <w:jc w:val="left"/>
              <w:rPr>
                <w:rFonts w:ascii="Calibri" w:hAnsi="Calibri" w:eastAsia="宋体" w:cs="Times New Roman"/>
                <w:kern w:val="0"/>
                <w:szCs w:val="21"/>
              </w:rPr>
            </w:pPr>
            <w:r>
              <w:rPr>
                <w:rFonts w:hint="eastAsia" w:ascii="宋体" w:hAnsi="宋体" w:eastAsia="宋体" w:cs="宋体"/>
                <w:color w:val="000000"/>
                <w:kern w:val="0"/>
                <w:szCs w:val="21"/>
              </w:rPr>
              <w:t>贵研铂业股份有限公司</w:t>
            </w:r>
          </w:p>
        </w:tc>
        <w:tc>
          <w:tcPr>
            <w:tcW w:w="1247" w:type="dxa"/>
            <w:tcBorders>
              <w:right w:val="single" w:color="auto" w:sz="12" w:space="0"/>
            </w:tcBorders>
            <w:tcMar>
              <w:top w:w="60" w:type="dxa"/>
              <w:left w:w="60" w:type="dxa"/>
              <w:bottom w:w="60" w:type="dxa"/>
              <w:right w:w="60" w:type="dxa"/>
            </w:tcMar>
            <w:vAlign w:val="center"/>
          </w:tcPr>
          <w:p>
            <w:pPr>
              <w:jc w:val="center"/>
            </w:pPr>
            <w:r>
              <w:rPr>
                <w:rFonts w:hint="eastAsia" w:ascii="宋体" w:hAnsi="宋体" w:cs="宋体"/>
                <w:color w:val="000000"/>
                <w:kern w:val="0"/>
                <w:szCs w:val="21"/>
                <w:lang w:eastAsia="zh-CN"/>
              </w:rPr>
              <w:t>审定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113" w:hRule="atLeast"/>
        </w:trPr>
        <w:tc>
          <w:tcPr>
            <w:tcW w:w="704" w:type="dxa"/>
            <w:tcBorders>
              <w:left w:val="single" w:color="auto" w:sz="12" w:space="0"/>
            </w:tcBorders>
            <w:vAlign w:val="center"/>
          </w:tcPr>
          <w:p>
            <w:pPr>
              <w:widowControl/>
              <w:numPr>
                <w:ilvl w:val="0"/>
                <w:numId w:val="6"/>
              </w:numPr>
              <w:spacing w:line="0" w:lineRule="atLeast"/>
              <w:jc w:val="right"/>
              <w:rPr>
                <w:rFonts w:cs="宋体" w:asciiTheme="minorEastAsia" w:hAnsiTheme="minorEastAsia"/>
                <w:kern w:val="0"/>
                <w:szCs w:val="21"/>
              </w:rPr>
            </w:pPr>
          </w:p>
        </w:tc>
        <w:tc>
          <w:tcPr>
            <w:tcW w:w="5631" w:type="dxa"/>
            <w:tcMar>
              <w:top w:w="60" w:type="dxa"/>
              <w:left w:w="60" w:type="dxa"/>
              <w:bottom w:w="60" w:type="dxa"/>
              <w:right w:w="60" w:type="dxa"/>
            </w:tcMar>
            <w:vAlign w:val="center"/>
          </w:tcPr>
          <w:p>
            <w:pPr>
              <w:widowControl/>
              <w:adjustRightInd w:val="0"/>
              <w:snapToGrid w:val="0"/>
              <w:jc w:val="left"/>
              <w:rPr>
                <w:rFonts w:ascii="宋体" w:hAnsi="宋体" w:eastAsia="宋体" w:cs="宋体"/>
                <w:kern w:val="0"/>
                <w:szCs w:val="21"/>
              </w:rPr>
            </w:pPr>
            <w:r>
              <w:rPr>
                <w:rFonts w:hint="eastAsia" w:ascii="宋体" w:hAnsi="宋体" w:eastAsia="宋体" w:cs="宋体"/>
                <w:color w:val="000000"/>
                <w:kern w:val="0"/>
                <w:szCs w:val="21"/>
              </w:rPr>
              <w:t>乙酰丙酮铂</w:t>
            </w:r>
          </w:p>
        </w:tc>
        <w:tc>
          <w:tcPr>
            <w:tcW w:w="3030" w:type="dxa"/>
            <w:tcMar>
              <w:top w:w="60" w:type="dxa"/>
              <w:left w:w="60" w:type="dxa"/>
              <w:bottom w:w="60" w:type="dxa"/>
              <w:right w:w="60" w:type="dxa"/>
            </w:tcMar>
            <w:vAlign w:val="center"/>
          </w:tcPr>
          <w:p>
            <w:pPr>
              <w:widowControl/>
              <w:adjustRightInd w:val="0"/>
              <w:snapToGrid w:val="0"/>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工信厅科〔2016〕58号</w:t>
            </w:r>
          </w:p>
          <w:p>
            <w:pPr>
              <w:widowControl/>
              <w:adjustRightInd w:val="0"/>
              <w:snapToGrid w:val="0"/>
              <w:jc w:val="center"/>
              <w:rPr>
                <w:rFonts w:ascii="宋体" w:hAnsi="宋体" w:eastAsia="宋体" w:cs="宋体"/>
                <w:kern w:val="0"/>
                <w:szCs w:val="21"/>
              </w:rPr>
            </w:pPr>
            <w:r>
              <w:rPr>
                <w:rFonts w:hint="eastAsia" w:ascii="宋体" w:hAnsi="宋体" w:eastAsia="宋体" w:cs="宋体"/>
                <w:color w:val="000000"/>
                <w:kern w:val="0"/>
                <w:szCs w:val="21"/>
              </w:rPr>
              <w:t>2016-0320T-YS</w:t>
            </w:r>
          </w:p>
        </w:tc>
        <w:tc>
          <w:tcPr>
            <w:tcW w:w="3465" w:type="dxa"/>
            <w:shd w:val="clear" w:color="auto" w:fill="auto"/>
            <w:vAlign w:val="center"/>
          </w:tcPr>
          <w:p>
            <w:pPr>
              <w:widowControl/>
              <w:adjustRightInd w:val="0"/>
              <w:snapToGrid w:val="0"/>
              <w:jc w:val="left"/>
              <w:rPr>
                <w:rFonts w:ascii="Calibri" w:hAnsi="Calibri" w:eastAsia="宋体" w:cs="Times New Roman"/>
                <w:kern w:val="0"/>
                <w:szCs w:val="21"/>
              </w:rPr>
            </w:pPr>
            <w:r>
              <w:rPr>
                <w:rFonts w:hint="eastAsia" w:ascii="宋体" w:hAnsi="宋体" w:eastAsia="宋体" w:cs="宋体"/>
                <w:color w:val="000000"/>
                <w:kern w:val="0"/>
                <w:szCs w:val="21"/>
              </w:rPr>
              <w:t>贵研铂业股份有限公司</w:t>
            </w:r>
          </w:p>
        </w:tc>
        <w:tc>
          <w:tcPr>
            <w:tcW w:w="1247" w:type="dxa"/>
            <w:tcBorders>
              <w:right w:val="single" w:color="auto" w:sz="12" w:space="0"/>
            </w:tcBorders>
            <w:tcMar>
              <w:top w:w="60" w:type="dxa"/>
              <w:left w:w="60" w:type="dxa"/>
              <w:bottom w:w="60" w:type="dxa"/>
              <w:right w:w="60" w:type="dxa"/>
            </w:tcMar>
            <w:vAlign w:val="center"/>
          </w:tcPr>
          <w:p>
            <w:pPr>
              <w:jc w:val="center"/>
            </w:pPr>
            <w:r>
              <w:rPr>
                <w:rFonts w:hint="eastAsia" w:ascii="宋体" w:hAnsi="宋体" w:cs="宋体"/>
                <w:color w:val="000000"/>
                <w:kern w:val="0"/>
                <w:szCs w:val="21"/>
                <w:lang w:eastAsia="zh-CN"/>
              </w:rPr>
              <w:t>审定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113" w:hRule="atLeast"/>
        </w:trPr>
        <w:tc>
          <w:tcPr>
            <w:tcW w:w="704" w:type="dxa"/>
            <w:tcBorders>
              <w:left w:val="single" w:color="auto" w:sz="12" w:space="0"/>
              <w:bottom w:val="single" w:color="auto" w:sz="4" w:space="0"/>
            </w:tcBorders>
            <w:vAlign w:val="center"/>
          </w:tcPr>
          <w:p>
            <w:pPr>
              <w:widowControl/>
              <w:numPr>
                <w:ilvl w:val="0"/>
                <w:numId w:val="6"/>
              </w:numPr>
              <w:spacing w:line="0" w:lineRule="atLeast"/>
              <w:jc w:val="right"/>
              <w:rPr>
                <w:rFonts w:cs="宋体" w:asciiTheme="minorEastAsia" w:hAnsiTheme="minorEastAsia"/>
                <w:kern w:val="0"/>
                <w:szCs w:val="21"/>
              </w:rPr>
            </w:pPr>
          </w:p>
        </w:tc>
        <w:tc>
          <w:tcPr>
            <w:tcW w:w="5631" w:type="dxa"/>
            <w:tcBorders>
              <w:bottom w:val="single" w:color="auto" w:sz="4" w:space="0"/>
            </w:tcBorders>
            <w:tcMar>
              <w:top w:w="60" w:type="dxa"/>
              <w:left w:w="60" w:type="dxa"/>
              <w:bottom w:w="60" w:type="dxa"/>
              <w:right w:w="60" w:type="dxa"/>
            </w:tcMar>
            <w:vAlign w:val="center"/>
          </w:tcPr>
          <w:p>
            <w:pPr>
              <w:widowControl/>
              <w:adjustRightInd w:val="0"/>
              <w:snapToGrid w:val="0"/>
              <w:jc w:val="left"/>
              <w:rPr>
                <w:rFonts w:ascii="宋体" w:hAnsi="宋体" w:eastAsia="宋体" w:cs="宋体"/>
                <w:kern w:val="0"/>
                <w:szCs w:val="21"/>
              </w:rPr>
            </w:pPr>
            <w:r>
              <w:rPr>
                <w:rFonts w:hint="eastAsia" w:ascii="宋体" w:hAnsi="宋体" w:eastAsia="宋体" w:cs="宋体"/>
                <w:color w:val="000000"/>
                <w:kern w:val="0"/>
                <w:szCs w:val="21"/>
              </w:rPr>
              <w:t>乙酰丙酮铑</w:t>
            </w:r>
          </w:p>
        </w:tc>
        <w:tc>
          <w:tcPr>
            <w:tcW w:w="3030" w:type="dxa"/>
            <w:tcBorders>
              <w:bottom w:val="single" w:color="auto" w:sz="4" w:space="0"/>
            </w:tcBorders>
            <w:tcMar>
              <w:top w:w="60" w:type="dxa"/>
              <w:left w:w="60" w:type="dxa"/>
              <w:bottom w:w="60" w:type="dxa"/>
              <w:right w:w="60" w:type="dxa"/>
            </w:tcMar>
            <w:vAlign w:val="center"/>
          </w:tcPr>
          <w:p>
            <w:pPr>
              <w:widowControl/>
              <w:adjustRightInd w:val="0"/>
              <w:snapToGrid w:val="0"/>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工信厅科〔2016〕58号</w:t>
            </w:r>
          </w:p>
          <w:p>
            <w:pPr>
              <w:widowControl/>
              <w:adjustRightInd w:val="0"/>
              <w:snapToGrid w:val="0"/>
              <w:jc w:val="center"/>
              <w:rPr>
                <w:rFonts w:ascii="宋体" w:hAnsi="宋体" w:eastAsia="宋体" w:cs="宋体"/>
                <w:kern w:val="0"/>
                <w:szCs w:val="21"/>
              </w:rPr>
            </w:pPr>
            <w:r>
              <w:rPr>
                <w:rFonts w:hint="eastAsia" w:ascii="宋体" w:hAnsi="宋体" w:eastAsia="宋体" w:cs="宋体"/>
                <w:color w:val="000000"/>
                <w:kern w:val="0"/>
                <w:szCs w:val="21"/>
              </w:rPr>
              <w:t>2016-0321T-YS</w:t>
            </w:r>
          </w:p>
        </w:tc>
        <w:tc>
          <w:tcPr>
            <w:tcW w:w="3465" w:type="dxa"/>
            <w:tcBorders>
              <w:bottom w:val="single" w:color="auto" w:sz="4" w:space="0"/>
            </w:tcBorders>
            <w:shd w:val="clear" w:color="auto" w:fill="auto"/>
            <w:vAlign w:val="center"/>
          </w:tcPr>
          <w:p>
            <w:pPr>
              <w:widowControl/>
              <w:adjustRightInd w:val="0"/>
              <w:snapToGrid w:val="0"/>
              <w:jc w:val="left"/>
              <w:rPr>
                <w:rFonts w:ascii="Calibri" w:hAnsi="Calibri" w:eastAsia="宋体" w:cs="Times New Roman"/>
                <w:kern w:val="0"/>
                <w:szCs w:val="21"/>
              </w:rPr>
            </w:pPr>
            <w:r>
              <w:rPr>
                <w:rFonts w:hint="eastAsia" w:ascii="宋体" w:hAnsi="宋体" w:eastAsia="宋体" w:cs="宋体"/>
                <w:color w:val="000000"/>
                <w:kern w:val="0"/>
                <w:szCs w:val="21"/>
              </w:rPr>
              <w:t>贵研铂业股份有限公司</w:t>
            </w:r>
          </w:p>
        </w:tc>
        <w:tc>
          <w:tcPr>
            <w:tcW w:w="1247" w:type="dxa"/>
            <w:tcBorders>
              <w:bottom w:val="single" w:color="auto" w:sz="4" w:space="0"/>
              <w:right w:val="single" w:color="auto" w:sz="12" w:space="0"/>
            </w:tcBorders>
            <w:tcMar>
              <w:top w:w="60" w:type="dxa"/>
              <w:left w:w="60" w:type="dxa"/>
              <w:bottom w:w="60" w:type="dxa"/>
              <w:right w:w="60" w:type="dxa"/>
            </w:tcMar>
            <w:vAlign w:val="center"/>
          </w:tcPr>
          <w:p>
            <w:pPr>
              <w:jc w:val="center"/>
            </w:pPr>
            <w:r>
              <w:rPr>
                <w:rFonts w:hint="eastAsia" w:ascii="宋体" w:hAnsi="宋体" w:cs="宋体"/>
                <w:color w:val="000000"/>
                <w:kern w:val="0"/>
                <w:szCs w:val="21"/>
                <w:lang w:eastAsia="zh-CN"/>
              </w:rPr>
              <w:t>审定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113" w:hRule="atLeast"/>
        </w:trPr>
        <w:tc>
          <w:tcPr>
            <w:tcW w:w="704" w:type="dxa"/>
            <w:tcBorders>
              <w:top w:val="single" w:color="auto" w:sz="4" w:space="0"/>
              <w:left w:val="single" w:color="auto" w:sz="12" w:space="0"/>
              <w:bottom w:val="single" w:color="auto" w:sz="4" w:space="0"/>
            </w:tcBorders>
            <w:vAlign w:val="center"/>
          </w:tcPr>
          <w:p>
            <w:pPr>
              <w:widowControl/>
              <w:numPr>
                <w:ilvl w:val="0"/>
                <w:numId w:val="6"/>
              </w:numPr>
              <w:spacing w:line="0" w:lineRule="atLeast"/>
              <w:jc w:val="right"/>
              <w:rPr>
                <w:rFonts w:cs="宋体" w:asciiTheme="minorEastAsia" w:hAnsiTheme="minorEastAsia"/>
                <w:kern w:val="0"/>
                <w:szCs w:val="21"/>
              </w:rPr>
            </w:pPr>
          </w:p>
        </w:tc>
        <w:tc>
          <w:tcPr>
            <w:tcW w:w="5631" w:type="dxa"/>
            <w:tcBorders>
              <w:top w:val="single" w:color="auto" w:sz="4" w:space="0"/>
              <w:bottom w:val="single" w:color="auto" w:sz="4" w:space="0"/>
            </w:tcBorders>
            <w:tcMar>
              <w:top w:w="60" w:type="dxa"/>
              <w:left w:w="60" w:type="dxa"/>
              <w:bottom w:w="60" w:type="dxa"/>
              <w:right w:w="60" w:type="dxa"/>
            </w:tcMar>
            <w:vAlign w:val="center"/>
          </w:tcPr>
          <w:p>
            <w:pPr>
              <w:widowControl/>
              <w:adjustRightInd w:val="0"/>
              <w:snapToGrid w:val="0"/>
              <w:jc w:val="left"/>
              <w:rPr>
                <w:rFonts w:ascii="宋体" w:hAnsi="宋体" w:eastAsia="宋体" w:cs="宋体"/>
                <w:kern w:val="0"/>
                <w:szCs w:val="21"/>
              </w:rPr>
            </w:pPr>
            <w:r>
              <w:rPr>
                <w:rFonts w:hint="eastAsia" w:ascii="宋体" w:hAnsi="宋体" w:eastAsia="宋体" w:cs="宋体"/>
                <w:color w:val="000000"/>
                <w:kern w:val="0"/>
                <w:szCs w:val="21"/>
              </w:rPr>
              <w:t>乙酰丙酮钌</w:t>
            </w:r>
          </w:p>
        </w:tc>
        <w:tc>
          <w:tcPr>
            <w:tcW w:w="3030" w:type="dxa"/>
            <w:tcBorders>
              <w:top w:val="single" w:color="auto" w:sz="4" w:space="0"/>
              <w:bottom w:val="single" w:color="auto" w:sz="4" w:space="0"/>
            </w:tcBorders>
            <w:tcMar>
              <w:top w:w="60" w:type="dxa"/>
              <w:left w:w="60" w:type="dxa"/>
              <w:bottom w:w="60" w:type="dxa"/>
              <w:right w:w="60" w:type="dxa"/>
            </w:tcMar>
            <w:vAlign w:val="center"/>
          </w:tcPr>
          <w:p>
            <w:pPr>
              <w:widowControl/>
              <w:adjustRightInd w:val="0"/>
              <w:snapToGrid w:val="0"/>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工信厅科〔2016〕58号</w:t>
            </w:r>
          </w:p>
          <w:p>
            <w:pPr>
              <w:widowControl/>
              <w:adjustRightInd w:val="0"/>
              <w:snapToGrid w:val="0"/>
              <w:jc w:val="center"/>
              <w:rPr>
                <w:rFonts w:ascii="宋体" w:hAnsi="宋体" w:eastAsia="宋体" w:cs="宋体"/>
                <w:kern w:val="0"/>
                <w:szCs w:val="21"/>
              </w:rPr>
            </w:pPr>
            <w:r>
              <w:rPr>
                <w:rFonts w:hint="eastAsia" w:ascii="宋体" w:hAnsi="宋体" w:eastAsia="宋体" w:cs="宋体"/>
                <w:color w:val="000000"/>
                <w:kern w:val="0"/>
                <w:szCs w:val="21"/>
              </w:rPr>
              <w:t>2016-0322T-YS</w:t>
            </w:r>
          </w:p>
        </w:tc>
        <w:tc>
          <w:tcPr>
            <w:tcW w:w="3465" w:type="dxa"/>
            <w:tcBorders>
              <w:top w:val="single" w:color="auto" w:sz="4" w:space="0"/>
              <w:bottom w:val="single" w:color="auto" w:sz="4" w:space="0"/>
            </w:tcBorders>
            <w:shd w:val="clear" w:color="auto" w:fill="auto"/>
            <w:vAlign w:val="center"/>
          </w:tcPr>
          <w:p>
            <w:pPr>
              <w:widowControl/>
              <w:adjustRightInd w:val="0"/>
              <w:snapToGrid w:val="0"/>
              <w:jc w:val="left"/>
              <w:rPr>
                <w:rFonts w:ascii="Calibri" w:hAnsi="Calibri" w:eastAsia="宋体" w:cs="Times New Roman"/>
                <w:kern w:val="0"/>
                <w:szCs w:val="21"/>
              </w:rPr>
            </w:pPr>
            <w:r>
              <w:rPr>
                <w:rFonts w:hint="eastAsia" w:ascii="宋体" w:hAnsi="宋体" w:eastAsia="宋体" w:cs="宋体"/>
                <w:color w:val="000000"/>
                <w:kern w:val="0"/>
                <w:szCs w:val="21"/>
              </w:rPr>
              <w:t>贵研铂业股份有限公司</w:t>
            </w:r>
          </w:p>
        </w:tc>
        <w:tc>
          <w:tcPr>
            <w:tcW w:w="1247" w:type="dxa"/>
            <w:tcBorders>
              <w:top w:val="single" w:color="auto" w:sz="4" w:space="0"/>
              <w:bottom w:val="single" w:color="auto" w:sz="4" w:space="0"/>
              <w:right w:val="single" w:color="auto" w:sz="12" w:space="0"/>
            </w:tcBorders>
            <w:tcMar>
              <w:top w:w="60" w:type="dxa"/>
              <w:left w:w="60" w:type="dxa"/>
              <w:bottom w:w="60" w:type="dxa"/>
              <w:right w:w="60" w:type="dxa"/>
            </w:tcMar>
            <w:vAlign w:val="center"/>
          </w:tcPr>
          <w:p>
            <w:pPr>
              <w:jc w:val="center"/>
            </w:pPr>
            <w:r>
              <w:rPr>
                <w:rFonts w:hint="eastAsia" w:ascii="宋体" w:hAnsi="宋体" w:cs="宋体"/>
                <w:color w:val="000000"/>
                <w:kern w:val="0"/>
                <w:szCs w:val="21"/>
                <w:lang w:eastAsia="zh-CN"/>
              </w:rPr>
              <w:t>审定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113" w:hRule="atLeast"/>
        </w:trPr>
        <w:tc>
          <w:tcPr>
            <w:tcW w:w="704" w:type="dxa"/>
            <w:tcBorders>
              <w:top w:val="single" w:color="auto" w:sz="4" w:space="0"/>
              <w:left w:val="single" w:color="auto" w:sz="12" w:space="0"/>
              <w:bottom w:val="single" w:color="auto" w:sz="4" w:space="0"/>
            </w:tcBorders>
            <w:vAlign w:val="center"/>
          </w:tcPr>
          <w:p>
            <w:pPr>
              <w:widowControl/>
              <w:numPr>
                <w:ilvl w:val="0"/>
                <w:numId w:val="6"/>
              </w:numPr>
              <w:spacing w:line="0" w:lineRule="atLeast"/>
              <w:jc w:val="right"/>
              <w:rPr>
                <w:rFonts w:cs="宋体" w:asciiTheme="minorEastAsia" w:hAnsiTheme="minorEastAsia"/>
                <w:kern w:val="0"/>
                <w:szCs w:val="21"/>
              </w:rPr>
            </w:pPr>
          </w:p>
        </w:tc>
        <w:tc>
          <w:tcPr>
            <w:tcW w:w="5631" w:type="dxa"/>
            <w:tcBorders>
              <w:top w:val="single" w:color="auto" w:sz="4" w:space="0"/>
              <w:bottom w:val="single" w:color="auto" w:sz="4" w:space="0"/>
            </w:tcBorders>
            <w:tcMar>
              <w:top w:w="60" w:type="dxa"/>
              <w:left w:w="60" w:type="dxa"/>
              <w:bottom w:w="60" w:type="dxa"/>
              <w:right w:w="60" w:type="dxa"/>
            </w:tcMar>
            <w:vAlign w:val="center"/>
          </w:tcPr>
          <w:p>
            <w:pPr>
              <w:widowControl/>
              <w:adjustRightInd w:val="0"/>
              <w:snapToGrid w:val="0"/>
              <w:jc w:val="left"/>
              <w:rPr>
                <w:rFonts w:ascii="宋体" w:hAnsi="宋体" w:eastAsia="宋体" w:cs="宋体"/>
                <w:kern w:val="0"/>
                <w:szCs w:val="21"/>
              </w:rPr>
            </w:pPr>
            <w:r>
              <w:rPr>
                <w:rFonts w:hint="eastAsia" w:ascii="宋体" w:hAnsi="宋体" w:eastAsia="宋体" w:cs="宋体"/>
                <w:color w:val="000000"/>
                <w:kern w:val="0"/>
                <w:szCs w:val="21"/>
              </w:rPr>
              <w:t>乙酰丙酮铱</w:t>
            </w:r>
          </w:p>
        </w:tc>
        <w:tc>
          <w:tcPr>
            <w:tcW w:w="3030" w:type="dxa"/>
            <w:tcBorders>
              <w:top w:val="single" w:color="auto" w:sz="4" w:space="0"/>
              <w:bottom w:val="single" w:color="auto" w:sz="4" w:space="0"/>
            </w:tcBorders>
            <w:tcMar>
              <w:top w:w="60" w:type="dxa"/>
              <w:left w:w="60" w:type="dxa"/>
              <w:bottom w:w="60" w:type="dxa"/>
              <w:right w:w="60" w:type="dxa"/>
            </w:tcMar>
            <w:vAlign w:val="center"/>
          </w:tcPr>
          <w:p>
            <w:pPr>
              <w:widowControl/>
              <w:adjustRightInd w:val="0"/>
              <w:snapToGrid w:val="0"/>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工信厅科〔2016〕58号</w:t>
            </w:r>
          </w:p>
          <w:p>
            <w:pPr>
              <w:widowControl/>
              <w:adjustRightInd w:val="0"/>
              <w:snapToGrid w:val="0"/>
              <w:jc w:val="center"/>
              <w:rPr>
                <w:rFonts w:ascii="宋体" w:hAnsi="宋体" w:eastAsia="宋体" w:cs="宋体"/>
                <w:kern w:val="0"/>
                <w:szCs w:val="21"/>
              </w:rPr>
            </w:pPr>
            <w:r>
              <w:rPr>
                <w:rFonts w:hint="eastAsia" w:ascii="宋体" w:hAnsi="宋体" w:eastAsia="宋体" w:cs="宋体"/>
                <w:color w:val="000000"/>
                <w:kern w:val="0"/>
                <w:szCs w:val="21"/>
              </w:rPr>
              <w:t>2016-0323T-YS</w:t>
            </w:r>
          </w:p>
        </w:tc>
        <w:tc>
          <w:tcPr>
            <w:tcW w:w="3465" w:type="dxa"/>
            <w:tcBorders>
              <w:top w:val="single" w:color="auto" w:sz="4" w:space="0"/>
              <w:bottom w:val="single" w:color="auto" w:sz="4" w:space="0"/>
            </w:tcBorders>
            <w:shd w:val="clear" w:color="auto" w:fill="auto"/>
            <w:vAlign w:val="center"/>
          </w:tcPr>
          <w:p>
            <w:pPr>
              <w:widowControl/>
              <w:adjustRightInd w:val="0"/>
              <w:snapToGrid w:val="0"/>
              <w:jc w:val="left"/>
              <w:rPr>
                <w:rFonts w:ascii="Calibri" w:hAnsi="Calibri" w:eastAsia="宋体" w:cs="Times New Roman"/>
                <w:kern w:val="0"/>
                <w:szCs w:val="21"/>
              </w:rPr>
            </w:pPr>
            <w:r>
              <w:rPr>
                <w:rFonts w:hint="eastAsia" w:ascii="宋体" w:hAnsi="宋体" w:eastAsia="宋体" w:cs="宋体"/>
                <w:color w:val="000000"/>
                <w:kern w:val="0"/>
                <w:szCs w:val="21"/>
              </w:rPr>
              <w:t>贵研铂业股份有限公司</w:t>
            </w:r>
          </w:p>
        </w:tc>
        <w:tc>
          <w:tcPr>
            <w:tcW w:w="1247" w:type="dxa"/>
            <w:tcBorders>
              <w:top w:val="single" w:color="auto" w:sz="4" w:space="0"/>
              <w:bottom w:val="single" w:color="auto" w:sz="4" w:space="0"/>
              <w:right w:val="single" w:color="auto" w:sz="12" w:space="0"/>
            </w:tcBorders>
            <w:tcMar>
              <w:top w:w="60" w:type="dxa"/>
              <w:left w:w="60" w:type="dxa"/>
              <w:bottom w:w="60" w:type="dxa"/>
              <w:right w:w="60" w:type="dxa"/>
            </w:tcMar>
            <w:vAlign w:val="center"/>
          </w:tcPr>
          <w:p>
            <w:pPr>
              <w:jc w:val="center"/>
            </w:pPr>
            <w:r>
              <w:rPr>
                <w:rFonts w:hint="eastAsia" w:ascii="宋体" w:hAnsi="宋体" w:cs="宋体"/>
                <w:color w:val="000000"/>
                <w:kern w:val="0"/>
                <w:szCs w:val="21"/>
                <w:lang w:eastAsia="zh-CN"/>
              </w:rPr>
              <w:t>审定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113" w:hRule="atLeast"/>
        </w:trPr>
        <w:tc>
          <w:tcPr>
            <w:tcW w:w="704" w:type="dxa"/>
            <w:tcBorders>
              <w:top w:val="single" w:color="auto" w:sz="4" w:space="0"/>
              <w:left w:val="single" w:color="auto" w:sz="12" w:space="0"/>
              <w:bottom w:val="single" w:color="auto" w:sz="4" w:space="0"/>
            </w:tcBorders>
            <w:vAlign w:val="center"/>
          </w:tcPr>
          <w:p>
            <w:pPr>
              <w:widowControl/>
              <w:numPr>
                <w:ilvl w:val="0"/>
                <w:numId w:val="6"/>
              </w:numPr>
              <w:spacing w:line="0" w:lineRule="atLeast"/>
              <w:jc w:val="right"/>
              <w:rPr>
                <w:rFonts w:cs="宋体" w:asciiTheme="minorEastAsia" w:hAnsiTheme="minorEastAsia"/>
                <w:kern w:val="0"/>
                <w:szCs w:val="21"/>
              </w:rPr>
            </w:pPr>
          </w:p>
        </w:tc>
        <w:tc>
          <w:tcPr>
            <w:tcW w:w="5631" w:type="dxa"/>
            <w:tcBorders>
              <w:top w:val="single" w:color="auto" w:sz="4" w:space="0"/>
              <w:bottom w:val="single" w:color="auto" w:sz="4" w:space="0"/>
            </w:tcBorders>
            <w:tcMar>
              <w:top w:w="60" w:type="dxa"/>
              <w:left w:w="60" w:type="dxa"/>
              <w:bottom w:w="60" w:type="dxa"/>
              <w:right w:w="60" w:type="dxa"/>
            </w:tcMar>
            <w:vAlign w:val="center"/>
          </w:tcPr>
          <w:p>
            <w:pPr>
              <w:widowControl/>
              <w:adjustRightInd w:val="0"/>
              <w:snapToGrid w:val="0"/>
              <w:jc w:val="left"/>
              <w:rPr>
                <w:rFonts w:ascii="宋体" w:hAnsi="宋体" w:eastAsia="宋体" w:cs="宋体"/>
                <w:kern w:val="0"/>
                <w:szCs w:val="21"/>
              </w:rPr>
            </w:pPr>
            <w:r>
              <w:rPr>
                <w:rFonts w:hint="eastAsia" w:ascii="宋体" w:hAnsi="宋体" w:eastAsia="宋体" w:cs="宋体"/>
                <w:color w:val="000000"/>
                <w:kern w:val="0"/>
                <w:szCs w:val="21"/>
              </w:rPr>
              <w:t>二碘二氨合铂</w:t>
            </w:r>
          </w:p>
        </w:tc>
        <w:tc>
          <w:tcPr>
            <w:tcW w:w="3030" w:type="dxa"/>
            <w:tcBorders>
              <w:top w:val="single" w:color="auto" w:sz="4" w:space="0"/>
              <w:bottom w:val="single" w:color="auto" w:sz="4" w:space="0"/>
            </w:tcBorders>
            <w:tcMar>
              <w:top w:w="60" w:type="dxa"/>
              <w:left w:w="60" w:type="dxa"/>
              <w:bottom w:w="60" w:type="dxa"/>
              <w:right w:w="60" w:type="dxa"/>
            </w:tcMar>
            <w:vAlign w:val="center"/>
          </w:tcPr>
          <w:p>
            <w:pPr>
              <w:widowControl/>
              <w:adjustRightInd w:val="0"/>
              <w:snapToGrid w:val="0"/>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工信厅科〔2015〕115号</w:t>
            </w:r>
          </w:p>
          <w:p>
            <w:pPr>
              <w:widowControl/>
              <w:adjustRightInd w:val="0"/>
              <w:snapToGrid w:val="0"/>
              <w:jc w:val="center"/>
              <w:rPr>
                <w:rFonts w:ascii="宋体" w:hAnsi="宋体" w:eastAsia="宋体" w:cs="宋体"/>
                <w:kern w:val="0"/>
                <w:szCs w:val="21"/>
              </w:rPr>
            </w:pPr>
            <w:r>
              <w:rPr>
                <w:rFonts w:hint="eastAsia" w:ascii="宋体" w:hAnsi="宋体" w:eastAsia="宋体" w:cs="宋体"/>
                <w:color w:val="000000"/>
                <w:kern w:val="0"/>
                <w:szCs w:val="21"/>
              </w:rPr>
              <w:t>2015-1077T-YS</w:t>
            </w:r>
          </w:p>
        </w:tc>
        <w:tc>
          <w:tcPr>
            <w:tcW w:w="3465" w:type="dxa"/>
            <w:tcBorders>
              <w:top w:val="single" w:color="auto" w:sz="4" w:space="0"/>
              <w:bottom w:val="single" w:color="auto" w:sz="4" w:space="0"/>
            </w:tcBorders>
            <w:shd w:val="clear" w:color="auto" w:fill="auto"/>
            <w:vAlign w:val="center"/>
          </w:tcPr>
          <w:p>
            <w:pPr>
              <w:widowControl/>
              <w:adjustRightInd w:val="0"/>
              <w:snapToGrid w:val="0"/>
              <w:jc w:val="left"/>
              <w:rPr>
                <w:rFonts w:ascii="Calibri" w:hAnsi="Calibri" w:eastAsia="宋体" w:cs="Times New Roman"/>
                <w:kern w:val="0"/>
                <w:szCs w:val="21"/>
              </w:rPr>
            </w:pPr>
            <w:r>
              <w:rPr>
                <w:rFonts w:hint="eastAsia" w:ascii="宋体" w:hAnsi="宋体" w:eastAsia="宋体" w:cs="宋体"/>
                <w:color w:val="000000"/>
                <w:kern w:val="0"/>
                <w:szCs w:val="21"/>
              </w:rPr>
              <w:t>贵研铂业股份有限公司</w:t>
            </w:r>
          </w:p>
        </w:tc>
        <w:tc>
          <w:tcPr>
            <w:tcW w:w="1247" w:type="dxa"/>
            <w:tcBorders>
              <w:top w:val="single" w:color="auto" w:sz="4" w:space="0"/>
              <w:bottom w:val="single" w:color="auto" w:sz="4" w:space="0"/>
              <w:right w:val="single" w:color="auto" w:sz="12" w:space="0"/>
            </w:tcBorders>
            <w:tcMar>
              <w:top w:w="60" w:type="dxa"/>
              <w:left w:w="60" w:type="dxa"/>
              <w:bottom w:w="60" w:type="dxa"/>
              <w:right w:w="60" w:type="dxa"/>
            </w:tcMar>
            <w:vAlign w:val="center"/>
          </w:tcPr>
          <w:p>
            <w:pPr>
              <w:jc w:val="center"/>
            </w:pPr>
            <w:r>
              <w:rPr>
                <w:rFonts w:hint="eastAsia" w:ascii="宋体" w:hAnsi="宋体" w:cs="宋体"/>
                <w:color w:val="000000"/>
                <w:kern w:val="0"/>
                <w:szCs w:val="21"/>
                <w:lang w:eastAsia="zh-CN"/>
              </w:rPr>
              <w:t>审定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113" w:hRule="atLeast"/>
        </w:trPr>
        <w:tc>
          <w:tcPr>
            <w:tcW w:w="704" w:type="dxa"/>
            <w:tcBorders>
              <w:top w:val="single" w:color="auto" w:sz="4" w:space="0"/>
              <w:left w:val="single" w:color="auto" w:sz="12" w:space="0"/>
              <w:bottom w:val="single" w:color="auto" w:sz="4" w:space="0"/>
            </w:tcBorders>
            <w:vAlign w:val="center"/>
          </w:tcPr>
          <w:p>
            <w:pPr>
              <w:widowControl/>
              <w:numPr>
                <w:ilvl w:val="0"/>
                <w:numId w:val="6"/>
              </w:numPr>
              <w:spacing w:line="0" w:lineRule="atLeast"/>
              <w:jc w:val="right"/>
              <w:rPr>
                <w:rFonts w:cs="宋体" w:asciiTheme="minorEastAsia" w:hAnsiTheme="minorEastAsia"/>
                <w:kern w:val="0"/>
                <w:szCs w:val="21"/>
              </w:rPr>
            </w:pPr>
          </w:p>
        </w:tc>
        <w:tc>
          <w:tcPr>
            <w:tcW w:w="5631" w:type="dxa"/>
            <w:tcBorders>
              <w:top w:val="single" w:color="auto" w:sz="4" w:space="0"/>
              <w:bottom w:val="single" w:color="auto" w:sz="4" w:space="0"/>
            </w:tcBorders>
            <w:tcMar>
              <w:top w:w="60" w:type="dxa"/>
              <w:left w:w="60" w:type="dxa"/>
              <w:bottom w:w="60" w:type="dxa"/>
              <w:right w:w="60" w:type="dxa"/>
            </w:tcMar>
            <w:vAlign w:val="center"/>
          </w:tcPr>
          <w:p>
            <w:pPr>
              <w:widowControl/>
              <w:adjustRightInd w:val="0"/>
              <w:snapToGrid w:val="0"/>
              <w:jc w:val="left"/>
              <w:rPr>
                <w:rFonts w:ascii="宋体" w:hAnsi="宋体" w:eastAsia="宋体" w:cs="宋体"/>
                <w:kern w:val="0"/>
                <w:szCs w:val="21"/>
              </w:rPr>
            </w:pPr>
            <w:r>
              <w:rPr>
                <w:rFonts w:hint="eastAsia" w:ascii="宋体" w:hAnsi="宋体" w:eastAsia="宋体" w:cs="宋体"/>
                <w:color w:val="000000"/>
                <w:kern w:val="0"/>
                <w:szCs w:val="21"/>
              </w:rPr>
              <w:t>硫酸四氨钯</w:t>
            </w:r>
          </w:p>
        </w:tc>
        <w:tc>
          <w:tcPr>
            <w:tcW w:w="3030" w:type="dxa"/>
            <w:tcBorders>
              <w:top w:val="single" w:color="auto" w:sz="4" w:space="0"/>
              <w:bottom w:val="single" w:color="auto" w:sz="4" w:space="0"/>
            </w:tcBorders>
            <w:tcMar>
              <w:top w:w="60" w:type="dxa"/>
              <w:left w:w="60" w:type="dxa"/>
              <w:bottom w:w="60" w:type="dxa"/>
              <w:right w:w="60" w:type="dxa"/>
            </w:tcMar>
            <w:vAlign w:val="center"/>
          </w:tcPr>
          <w:p>
            <w:pPr>
              <w:widowControl/>
              <w:adjustRightInd w:val="0"/>
              <w:snapToGrid w:val="0"/>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工信厅科〔2015〕115号</w:t>
            </w:r>
          </w:p>
          <w:p>
            <w:pPr>
              <w:widowControl/>
              <w:adjustRightInd w:val="0"/>
              <w:snapToGrid w:val="0"/>
              <w:jc w:val="center"/>
              <w:rPr>
                <w:rFonts w:ascii="宋体" w:hAnsi="宋体" w:eastAsia="宋体" w:cs="宋体"/>
                <w:kern w:val="0"/>
                <w:szCs w:val="21"/>
              </w:rPr>
            </w:pPr>
            <w:r>
              <w:rPr>
                <w:rFonts w:hint="eastAsia" w:ascii="宋体" w:hAnsi="宋体" w:eastAsia="宋体" w:cs="宋体"/>
                <w:color w:val="000000"/>
                <w:kern w:val="0"/>
                <w:szCs w:val="21"/>
              </w:rPr>
              <w:t>2015-1087T-YS</w:t>
            </w:r>
          </w:p>
        </w:tc>
        <w:tc>
          <w:tcPr>
            <w:tcW w:w="3465" w:type="dxa"/>
            <w:tcBorders>
              <w:top w:val="single" w:color="auto" w:sz="4" w:space="0"/>
              <w:bottom w:val="single" w:color="auto" w:sz="4" w:space="0"/>
            </w:tcBorders>
            <w:shd w:val="clear" w:color="auto" w:fill="auto"/>
            <w:vAlign w:val="center"/>
          </w:tcPr>
          <w:p>
            <w:pPr>
              <w:widowControl/>
              <w:adjustRightInd w:val="0"/>
              <w:snapToGrid w:val="0"/>
              <w:jc w:val="left"/>
              <w:rPr>
                <w:rFonts w:ascii="Calibri" w:hAnsi="Calibri" w:eastAsia="宋体" w:cs="Times New Roman"/>
                <w:kern w:val="0"/>
                <w:szCs w:val="21"/>
              </w:rPr>
            </w:pPr>
            <w:r>
              <w:rPr>
                <w:rFonts w:hint="eastAsia" w:ascii="宋体" w:hAnsi="宋体" w:eastAsia="宋体" w:cs="宋体"/>
                <w:color w:val="000000"/>
                <w:kern w:val="0"/>
                <w:szCs w:val="21"/>
              </w:rPr>
              <w:t>贵研铂业股份有限公司</w:t>
            </w:r>
          </w:p>
        </w:tc>
        <w:tc>
          <w:tcPr>
            <w:tcW w:w="1247" w:type="dxa"/>
            <w:tcBorders>
              <w:top w:val="single" w:color="auto" w:sz="4" w:space="0"/>
              <w:bottom w:val="single" w:color="auto" w:sz="4" w:space="0"/>
              <w:right w:val="single" w:color="auto" w:sz="12" w:space="0"/>
            </w:tcBorders>
            <w:tcMar>
              <w:top w:w="60" w:type="dxa"/>
              <w:left w:w="60" w:type="dxa"/>
              <w:bottom w:w="60" w:type="dxa"/>
              <w:right w:w="60" w:type="dxa"/>
            </w:tcMar>
            <w:vAlign w:val="center"/>
          </w:tcPr>
          <w:p>
            <w:pPr>
              <w:jc w:val="center"/>
            </w:pPr>
            <w:r>
              <w:rPr>
                <w:rFonts w:hint="eastAsia" w:ascii="宋体" w:hAnsi="宋体" w:cs="宋体"/>
                <w:color w:val="000000"/>
                <w:kern w:val="0"/>
                <w:szCs w:val="21"/>
                <w:lang w:eastAsia="zh-CN"/>
              </w:rPr>
              <w:t>审定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113" w:hRule="atLeast"/>
        </w:trPr>
        <w:tc>
          <w:tcPr>
            <w:tcW w:w="704" w:type="dxa"/>
            <w:tcBorders>
              <w:top w:val="single" w:color="auto" w:sz="4" w:space="0"/>
              <w:left w:val="single" w:color="auto" w:sz="12" w:space="0"/>
              <w:bottom w:val="single" w:color="auto" w:sz="4" w:space="0"/>
            </w:tcBorders>
            <w:vAlign w:val="center"/>
          </w:tcPr>
          <w:p>
            <w:pPr>
              <w:widowControl/>
              <w:numPr>
                <w:ilvl w:val="0"/>
                <w:numId w:val="6"/>
              </w:numPr>
              <w:spacing w:line="0" w:lineRule="atLeast"/>
              <w:jc w:val="right"/>
              <w:rPr>
                <w:rFonts w:cs="宋体" w:asciiTheme="minorEastAsia" w:hAnsiTheme="minorEastAsia"/>
                <w:kern w:val="0"/>
                <w:szCs w:val="21"/>
              </w:rPr>
            </w:pPr>
          </w:p>
        </w:tc>
        <w:tc>
          <w:tcPr>
            <w:tcW w:w="5631" w:type="dxa"/>
            <w:tcBorders>
              <w:top w:val="single" w:color="auto" w:sz="4" w:space="0"/>
              <w:bottom w:val="single" w:color="auto" w:sz="4" w:space="0"/>
            </w:tcBorders>
            <w:tcMar>
              <w:top w:w="60" w:type="dxa"/>
              <w:left w:w="60" w:type="dxa"/>
              <w:bottom w:w="60" w:type="dxa"/>
              <w:right w:w="60" w:type="dxa"/>
            </w:tcMar>
            <w:vAlign w:val="center"/>
          </w:tcPr>
          <w:p>
            <w:pPr>
              <w:widowControl/>
              <w:adjustRightInd w:val="0"/>
              <w:snapToGrid w:val="0"/>
              <w:jc w:val="left"/>
              <w:rPr>
                <w:rFonts w:ascii="宋体" w:hAnsi="宋体" w:eastAsia="宋体" w:cs="宋体"/>
                <w:kern w:val="0"/>
                <w:szCs w:val="21"/>
              </w:rPr>
            </w:pPr>
            <w:r>
              <w:rPr>
                <w:rFonts w:hint="eastAsia" w:ascii="宋体" w:hAnsi="宋体" w:eastAsia="宋体" w:cs="宋体"/>
                <w:color w:val="000000"/>
                <w:kern w:val="0"/>
                <w:szCs w:val="21"/>
              </w:rPr>
              <w:t>硫酸乙二胺钯</w:t>
            </w:r>
          </w:p>
        </w:tc>
        <w:tc>
          <w:tcPr>
            <w:tcW w:w="3030" w:type="dxa"/>
            <w:tcBorders>
              <w:top w:val="single" w:color="auto" w:sz="4" w:space="0"/>
              <w:bottom w:val="single" w:color="auto" w:sz="4" w:space="0"/>
            </w:tcBorders>
            <w:tcMar>
              <w:top w:w="60" w:type="dxa"/>
              <w:left w:w="60" w:type="dxa"/>
              <w:bottom w:w="60" w:type="dxa"/>
              <w:right w:w="60" w:type="dxa"/>
            </w:tcMar>
            <w:vAlign w:val="center"/>
          </w:tcPr>
          <w:p>
            <w:pPr>
              <w:widowControl/>
              <w:adjustRightInd w:val="0"/>
              <w:snapToGrid w:val="0"/>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工信厅科〔2015〕115号</w:t>
            </w:r>
          </w:p>
          <w:p>
            <w:pPr>
              <w:widowControl/>
              <w:adjustRightInd w:val="0"/>
              <w:snapToGrid w:val="0"/>
              <w:jc w:val="center"/>
              <w:rPr>
                <w:rFonts w:ascii="宋体" w:hAnsi="宋体" w:eastAsia="宋体" w:cs="宋体"/>
                <w:kern w:val="0"/>
                <w:szCs w:val="21"/>
              </w:rPr>
            </w:pPr>
            <w:r>
              <w:rPr>
                <w:rFonts w:hint="eastAsia" w:ascii="宋体" w:hAnsi="宋体" w:eastAsia="宋体" w:cs="宋体"/>
                <w:color w:val="000000"/>
                <w:kern w:val="0"/>
                <w:szCs w:val="21"/>
              </w:rPr>
              <w:t>2015-1088T-YS</w:t>
            </w:r>
          </w:p>
        </w:tc>
        <w:tc>
          <w:tcPr>
            <w:tcW w:w="3465" w:type="dxa"/>
            <w:tcBorders>
              <w:top w:val="single" w:color="auto" w:sz="4" w:space="0"/>
              <w:bottom w:val="single" w:color="auto" w:sz="4" w:space="0"/>
            </w:tcBorders>
            <w:shd w:val="clear" w:color="auto" w:fill="auto"/>
            <w:vAlign w:val="center"/>
          </w:tcPr>
          <w:p>
            <w:pPr>
              <w:widowControl/>
              <w:adjustRightInd w:val="0"/>
              <w:snapToGrid w:val="0"/>
              <w:jc w:val="left"/>
              <w:rPr>
                <w:rFonts w:ascii="Calibri" w:hAnsi="宋体" w:eastAsia="宋体" w:cs="Times New Roman"/>
                <w:kern w:val="0"/>
                <w:szCs w:val="21"/>
              </w:rPr>
            </w:pPr>
            <w:r>
              <w:rPr>
                <w:rFonts w:hint="eastAsia" w:ascii="宋体" w:hAnsi="宋体" w:eastAsia="宋体" w:cs="宋体"/>
                <w:color w:val="000000"/>
                <w:kern w:val="0"/>
                <w:szCs w:val="21"/>
              </w:rPr>
              <w:t>贵研铂业股份有限公司</w:t>
            </w:r>
          </w:p>
        </w:tc>
        <w:tc>
          <w:tcPr>
            <w:tcW w:w="1247" w:type="dxa"/>
            <w:tcBorders>
              <w:top w:val="single" w:color="auto" w:sz="4" w:space="0"/>
              <w:bottom w:val="single" w:color="auto" w:sz="4" w:space="0"/>
              <w:right w:val="single" w:color="auto" w:sz="12" w:space="0"/>
            </w:tcBorders>
            <w:tcMar>
              <w:top w:w="60" w:type="dxa"/>
              <w:left w:w="60" w:type="dxa"/>
              <w:bottom w:w="60" w:type="dxa"/>
              <w:right w:w="60" w:type="dxa"/>
            </w:tcMar>
            <w:vAlign w:val="center"/>
          </w:tcPr>
          <w:p>
            <w:pPr>
              <w:jc w:val="center"/>
            </w:pPr>
            <w:r>
              <w:rPr>
                <w:rFonts w:hint="eastAsia" w:ascii="宋体" w:hAnsi="宋体" w:cs="宋体"/>
                <w:color w:val="000000"/>
                <w:kern w:val="0"/>
                <w:szCs w:val="21"/>
                <w:lang w:eastAsia="zh-CN"/>
              </w:rPr>
              <w:t>审定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113" w:hRule="atLeast"/>
        </w:trPr>
        <w:tc>
          <w:tcPr>
            <w:tcW w:w="704" w:type="dxa"/>
            <w:tcBorders>
              <w:top w:val="single" w:color="auto" w:sz="4" w:space="0"/>
              <w:left w:val="single" w:color="auto" w:sz="12" w:space="0"/>
              <w:bottom w:val="single" w:color="auto" w:sz="4" w:space="0"/>
            </w:tcBorders>
            <w:vAlign w:val="center"/>
          </w:tcPr>
          <w:p>
            <w:pPr>
              <w:widowControl/>
              <w:numPr>
                <w:ilvl w:val="0"/>
                <w:numId w:val="6"/>
              </w:numPr>
              <w:spacing w:line="0" w:lineRule="atLeast"/>
              <w:jc w:val="right"/>
              <w:rPr>
                <w:rFonts w:cs="宋体" w:asciiTheme="minorEastAsia" w:hAnsiTheme="minorEastAsia"/>
                <w:kern w:val="0"/>
                <w:szCs w:val="21"/>
              </w:rPr>
            </w:pPr>
          </w:p>
        </w:tc>
        <w:tc>
          <w:tcPr>
            <w:tcW w:w="5631" w:type="dxa"/>
            <w:tcBorders>
              <w:top w:val="single" w:color="auto" w:sz="4" w:space="0"/>
              <w:bottom w:val="single" w:color="auto" w:sz="4" w:space="0"/>
            </w:tcBorders>
            <w:tcMar>
              <w:top w:w="60" w:type="dxa"/>
              <w:left w:w="60" w:type="dxa"/>
              <w:bottom w:w="60" w:type="dxa"/>
              <w:right w:w="60" w:type="dxa"/>
            </w:tcMar>
            <w:vAlign w:val="center"/>
          </w:tcPr>
          <w:p>
            <w:pPr>
              <w:widowControl/>
              <w:adjustRightInd w:val="0"/>
              <w:snapToGrid w:val="0"/>
              <w:jc w:val="left"/>
              <w:rPr>
                <w:rFonts w:ascii="宋体" w:hAnsi="宋体" w:eastAsia="宋体" w:cs="宋体"/>
                <w:kern w:val="0"/>
                <w:szCs w:val="21"/>
              </w:rPr>
            </w:pPr>
            <w:r>
              <w:rPr>
                <w:rFonts w:hint="eastAsia" w:ascii="宋体" w:hAnsi="宋体" w:eastAsia="宋体" w:cs="宋体"/>
                <w:color w:val="000000"/>
                <w:kern w:val="0"/>
                <w:szCs w:val="21"/>
              </w:rPr>
              <w:t>六羟基铂酸</w:t>
            </w:r>
          </w:p>
        </w:tc>
        <w:tc>
          <w:tcPr>
            <w:tcW w:w="3030" w:type="dxa"/>
            <w:tcBorders>
              <w:top w:val="single" w:color="auto" w:sz="4" w:space="0"/>
              <w:bottom w:val="single" w:color="auto" w:sz="4" w:space="0"/>
            </w:tcBorders>
            <w:tcMar>
              <w:top w:w="60" w:type="dxa"/>
              <w:left w:w="60" w:type="dxa"/>
              <w:bottom w:w="60" w:type="dxa"/>
              <w:right w:w="60" w:type="dxa"/>
            </w:tcMar>
            <w:vAlign w:val="center"/>
          </w:tcPr>
          <w:p>
            <w:pPr>
              <w:widowControl/>
              <w:adjustRightInd w:val="0"/>
              <w:snapToGrid w:val="0"/>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工信厅科〔2015〕115号</w:t>
            </w:r>
          </w:p>
          <w:p>
            <w:pPr>
              <w:widowControl/>
              <w:adjustRightInd w:val="0"/>
              <w:snapToGrid w:val="0"/>
              <w:jc w:val="center"/>
              <w:rPr>
                <w:rFonts w:ascii="宋体" w:hAnsi="宋体" w:eastAsia="宋体" w:cs="宋体"/>
                <w:kern w:val="0"/>
                <w:szCs w:val="21"/>
              </w:rPr>
            </w:pPr>
            <w:r>
              <w:rPr>
                <w:rFonts w:hint="eastAsia" w:ascii="宋体" w:hAnsi="宋体" w:eastAsia="宋体" w:cs="宋体"/>
                <w:color w:val="000000"/>
                <w:kern w:val="0"/>
                <w:szCs w:val="21"/>
              </w:rPr>
              <w:t>2015-1089T-YS</w:t>
            </w:r>
          </w:p>
        </w:tc>
        <w:tc>
          <w:tcPr>
            <w:tcW w:w="3465" w:type="dxa"/>
            <w:tcBorders>
              <w:top w:val="single" w:color="auto" w:sz="4" w:space="0"/>
              <w:bottom w:val="single" w:color="auto" w:sz="4" w:space="0"/>
            </w:tcBorders>
            <w:shd w:val="clear" w:color="auto" w:fill="auto"/>
            <w:vAlign w:val="center"/>
          </w:tcPr>
          <w:p>
            <w:pPr>
              <w:widowControl/>
              <w:adjustRightInd w:val="0"/>
              <w:snapToGrid w:val="0"/>
              <w:jc w:val="left"/>
              <w:rPr>
                <w:rFonts w:ascii="Calibri" w:hAnsi="Calibri" w:eastAsia="宋体" w:cs="Times New Roman"/>
                <w:kern w:val="0"/>
                <w:szCs w:val="21"/>
              </w:rPr>
            </w:pPr>
            <w:r>
              <w:rPr>
                <w:rFonts w:hint="eastAsia" w:ascii="宋体" w:hAnsi="宋体" w:eastAsia="宋体" w:cs="宋体"/>
                <w:color w:val="000000"/>
                <w:kern w:val="0"/>
                <w:szCs w:val="21"/>
              </w:rPr>
              <w:t>贵研铂业股份有限公司</w:t>
            </w:r>
          </w:p>
        </w:tc>
        <w:tc>
          <w:tcPr>
            <w:tcW w:w="1247" w:type="dxa"/>
            <w:tcBorders>
              <w:top w:val="single" w:color="auto" w:sz="4" w:space="0"/>
              <w:bottom w:val="single" w:color="auto" w:sz="4" w:space="0"/>
              <w:right w:val="single" w:color="auto" w:sz="12" w:space="0"/>
            </w:tcBorders>
            <w:tcMar>
              <w:top w:w="60" w:type="dxa"/>
              <w:left w:w="60" w:type="dxa"/>
              <w:bottom w:w="60" w:type="dxa"/>
              <w:right w:w="60" w:type="dxa"/>
            </w:tcMar>
            <w:vAlign w:val="center"/>
          </w:tcPr>
          <w:p>
            <w:pPr>
              <w:jc w:val="center"/>
            </w:pPr>
            <w:r>
              <w:rPr>
                <w:rFonts w:hint="eastAsia" w:ascii="宋体" w:hAnsi="宋体" w:cs="宋体"/>
                <w:color w:val="000000"/>
                <w:kern w:val="0"/>
                <w:szCs w:val="21"/>
                <w:lang w:eastAsia="zh-CN"/>
              </w:rPr>
              <w:t>审定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113" w:hRule="atLeast"/>
        </w:trPr>
        <w:tc>
          <w:tcPr>
            <w:tcW w:w="704" w:type="dxa"/>
            <w:tcBorders>
              <w:top w:val="single" w:color="auto" w:sz="4" w:space="0"/>
              <w:left w:val="single" w:color="auto" w:sz="12" w:space="0"/>
              <w:bottom w:val="single" w:color="auto" w:sz="4" w:space="0"/>
            </w:tcBorders>
            <w:vAlign w:val="center"/>
          </w:tcPr>
          <w:p>
            <w:pPr>
              <w:widowControl/>
              <w:numPr>
                <w:ilvl w:val="0"/>
                <w:numId w:val="6"/>
              </w:numPr>
              <w:spacing w:line="0" w:lineRule="atLeast"/>
              <w:jc w:val="right"/>
              <w:rPr>
                <w:rFonts w:cs="宋体" w:asciiTheme="minorEastAsia" w:hAnsiTheme="minorEastAsia"/>
                <w:kern w:val="0"/>
                <w:szCs w:val="21"/>
              </w:rPr>
            </w:pPr>
          </w:p>
        </w:tc>
        <w:tc>
          <w:tcPr>
            <w:tcW w:w="5631" w:type="dxa"/>
            <w:tcBorders>
              <w:top w:val="single" w:color="auto" w:sz="4" w:space="0"/>
              <w:bottom w:val="single" w:color="auto" w:sz="4" w:space="0"/>
            </w:tcBorders>
            <w:tcMar>
              <w:top w:w="60" w:type="dxa"/>
              <w:left w:w="60" w:type="dxa"/>
              <w:bottom w:w="60" w:type="dxa"/>
              <w:right w:w="60" w:type="dxa"/>
            </w:tcMar>
            <w:vAlign w:val="center"/>
          </w:tcPr>
          <w:p>
            <w:pPr>
              <w:widowControl/>
              <w:adjustRightInd w:val="0"/>
              <w:snapToGrid w:val="0"/>
              <w:jc w:val="left"/>
              <w:rPr>
                <w:rFonts w:ascii="宋体" w:hAnsi="宋体" w:eastAsia="宋体" w:cs="宋体"/>
                <w:kern w:val="0"/>
                <w:szCs w:val="21"/>
              </w:rPr>
            </w:pPr>
            <w:r>
              <w:rPr>
                <w:rFonts w:hint="eastAsia" w:ascii="宋体" w:hAnsi="宋体" w:eastAsia="宋体" w:cs="宋体"/>
                <w:color w:val="000000"/>
                <w:kern w:val="0"/>
                <w:szCs w:val="21"/>
              </w:rPr>
              <w:t>氯铂酸钾</w:t>
            </w:r>
          </w:p>
        </w:tc>
        <w:tc>
          <w:tcPr>
            <w:tcW w:w="3030" w:type="dxa"/>
            <w:tcBorders>
              <w:top w:val="single" w:color="auto" w:sz="4" w:space="0"/>
              <w:bottom w:val="single" w:color="auto" w:sz="4" w:space="0"/>
            </w:tcBorders>
            <w:tcMar>
              <w:top w:w="60" w:type="dxa"/>
              <w:left w:w="60" w:type="dxa"/>
              <w:bottom w:w="60" w:type="dxa"/>
              <w:right w:w="60" w:type="dxa"/>
            </w:tcMar>
            <w:vAlign w:val="center"/>
          </w:tcPr>
          <w:p>
            <w:pPr>
              <w:widowControl/>
              <w:adjustRightInd w:val="0"/>
              <w:snapToGrid w:val="0"/>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工信厅科〔2015〕115号</w:t>
            </w:r>
          </w:p>
          <w:p>
            <w:pPr>
              <w:widowControl/>
              <w:adjustRightInd w:val="0"/>
              <w:snapToGrid w:val="0"/>
              <w:jc w:val="center"/>
              <w:rPr>
                <w:rFonts w:ascii="宋体" w:hAnsi="宋体" w:eastAsia="宋体" w:cs="宋体"/>
                <w:kern w:val="0"/>
                <w:szCs w:val="21"/>
              </w:rPr>
            </w:pPr>
            <w:r>
              <w:rPr>
                <w:rFonts w:hint="eastAsia" w:ascii="宋体" w:hAnsi="宋体" w:eastAsia="宋体" w:cs="宋体"/>
                <w:color w:val="000000"/>
                <w:kern w:val="0"/>
                <w:szCs w:val="21"/>
              </w:rPr>
              <w:t>2015-1090T-YS</w:t>
            </w:r>
          </w:p>
        </w:tc>
        <w:tc>
          <w:tcPr>
            <w:tcW w:w="3465" w:type="dxa"/>
            <w:tcBorders>
              <w:top w:val="single" w:color="auto" w:sz="4" w:space="0"/>
              <w:bottom w:val="single" w:color="auto" w:sz="4" w:space="0"/>
            </w:tcBorders>
            <w:shd w:val="clear" w:color="auto" w:fill="auto"/>
            <w:vAlign w:val="center"/>
          </w:tcPr>
          <w:p>
            <w:pPr>
              <w:widowControl/>
              <w:adjustRightInd w:val="0"/>
              <w:snapToGrid w:val="0"/>
              <w:jc w:val="left"/>
              <w:rPr>
                <w:rFonts w:ascii="Calibri" w:hAnsi="Calibri" w:eastAsia="宋体" w:cs="Times New Roman"/>
                <w:kern w:val="0"/>
                <w:szCs w:val="21"/>
              </w:rPr>
            </w:pPr>
            <w:r>
              <w:rPr>
                <w:rFonts w:hint="eastAsia" w:ascii="宋体" w:hAnsi="宋体" w:eastAsia="宋体" w:cs="宋体"/>
                <w:color w:val="000000"/>
                <w:kern w:val="0"/>
                <w:szCs w:val="21"/>
              </w:rPr>
              <w:t>贵研铂业股份有限公司</w:t>
            </w:r>
          </w:p>
        </w:tc>
        <w:tc>
          <w:tcPr>
            <w:tcW w:w="1247" w:type="dxa"/>
            <w:tcBorders>
              <w:top w:val="single" w:color="auto" w:sz="4" w:space="0"/>
              <w:bottom w:val="single" w:color="auto" w:sz="4" w:space="0"/>
              <w:right w:val="single" w:color="auto" w:sz="12" w:space="0"/>
            </w:tcBorders>
            <w:tcMar>
              <w:top w:w="60" w:type="dxa"/>
              <w:left w:w="60" w:type="dxa"/>
              <w:bottom w:w="60" w:type="dxa"/>
              <w:right w:w="60" w:type="dxa"/>
            </w:tcMar>
            <w:vAlign w:val="center"/>
          </w:tcPr>
          <w:p>
            <w:pPr>
              <w:jc w:val="center"/>
            </w:pPr>
            <w:r>
              <w:rPr>
                <w:rFonts w:hint="eastAsia" w:ascii="宋体" w:hAnsi="宋体" w:cs="宋体"/>
                <w:color w:val="000000"/>
                <w:kern w:val="0"/>
                <w:szCs w:val="21"/>
                <w:lang w:eastAsia="zh-CN"/>
              </w:rPr>
              <w:t>审定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113" w:hRule="atLeast"/>
        </w:trPr>
        <w:tc>
          <w:tcPr>
            <w:tcW w:w="704" w:type="dxa"/>
            <w:tcBorders>
              <w:top w:val="single" w:color="auto" w:sz="4" w:space="0"/>
              <w:left w:val="single" w:color="auto" w:sz="12" w:space="0"/>
              <w:bottom w:val="single" w:color="auto" w:sz="4" w:space="0"/>
            </w:tcBorders>
            <w:vAlign w:val="center"/>
          </w:tcPr>
          <w:p>
            <w:pPr>
              <w:widowControl/>
              <w:numPr>
                <w:ilvl w:val="0"/>
                <w:numId w:val="6"/>
              </w:numPr>
              <w:spacing w:line="0" w:lineRule="atLeast"/>
              <w:jc w:val="right"/>
              <w:rPr>
                <w:rFonts w:cs="宋体" w:asciiTheme="minorEastAsia" w:hAnsiTheme="minorEastAsia"/>
                <w:kern w:val="0"/>
                <w:szCs w:val="21"/>
              </w:rPr>
            </w:pPr>
          </w:p>
        </w:tc>
        <w:tc>
          <w:tcPr>
            <w:tcW w:w="5631" w:type="dxa"/>
            <w:tcBorders>
              <w:top w:val="single" w:color="auto" w:sz="4" w:space="0"/>
              <w:bottom w:val="single" w:color="auto" w:sz="4" w:space="0"/>
            </w:tcBorders>
            <w:tcMar>
              <w:top w:w="60" w:type="dxa"/>
              <w:left w:w="60" w:type="dxa"/>
              <w:bottom w:w="60" w:type="dxa"/>
              <w:right w:w="60" w:type="dxa"/>
            </w:tcMar>
            <w:vAlign w:val="center"/>
          </w:tcPr>
          <w:p>
            <w:pPr>
              <w:widowControl/>
              <w:adjustRightInd w:val="0"/>
              <w:snapToGrid w:val="0"/>
              <w:jc w:val="left"/>
              <w:rPr>
                <w:rFonts w:ascii="宋体" w:hAnsi="宋体" w:eastAsia="宋体" w:cs="宋体"/>
                <w:kern w:val="0"/>
                <w:szCs w:val="21"/>
              </w:rPr>
            </w:pPr>
            <w:r>
              <w:rPr>
                <w:rFonts w:hint="eastAsia" w:ascii="宋体" w:hAnsi="宋体" w:eastAsia="宋体" w:cs="宋体"/>
                <w:color w:val="000000"/>
                <w:kern w:val="0"/>
                <w:szCs w:val="21"/>
              </w:rPr>
              <w:t>1,1'-二(二苯膦基)二茂铁二氯化钯二氯甲烷络合物</w:t>
            </w:r>
          </w:p>
        </w:tc>
        <w:tc>
          <w:tcPr>
            <w:tcW w:w="3030" w:type="dxa"/>
            <w:tcBorders>
              <w:top w:val="single" w:color="auto" w:sz="4" w:space="0"/>
              <w:bottom w:val="single" w:color="auto" w:sz="4" w:space="0"/>
            </w:tcBorders>
            <w:tcMar>
              <w:top w:w="60" w:type="dxa"/>
              <w:left w:w="60" w:type="dxa"/>
              <w:bottom w:w="60" w:type="dxa"/>
              <w:right w:w="60" w:type="dxa"/>
            </w:tcMar>
            <w:vAlign w:val="center"/>
          </w:tcPr>
          <w:p>
            <w:pPr>
              <w:widowControl/>
              <w:adjustRightInd w:val="0"/>
              <w:snapToGrid w:val="0"/>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工信厅科〔2016〕58号</w:t>
            </w:r>
          </w:p>
          <w:p>
            <w:pPr>
              <w:widowControl/>
              <w:adjustRightInd w:val="0"/>
              <w:snapToGrid w:val="0"/>
              <w:jc w:val="center"/>
              <w:rPr>
                <w:rFonts w:ascii="宋体" w:hAnsi="宋体" w:eastAsia="宋体" w:cs="宋体"/>
                <w:kern w:val="0"/>
                <w:szCs w:val="21"/>
              </w:rPr>
            </w:pPr>
            <w:r>
              <w:rPr>
                <w:rFonts w:hint="eastAsia" w:ascii="宋体" w:hAnsi="宋体" w:eastAsia="宋体" w:cs="宋体"/>
                <w:color w:val="000000"/>
                <w:kern w:val="0"/>
                <w:szCs w:val="21"/>
              </w:rPr>
              <w:t>2016-0286T-YS</w:t>
            </w:r>
          </w:p>
        </w:tc>
        <w:tc>
          <w:tcPr>
            <w:tcW w:w="3465" w:type="dxa"/>
            <w:tcBorders>
              <w:top w:val="single" w:color="auto" w:sz="4" w:space="0"/>
              <w:bottom w:val="single" w:color="auto" w:sz="4" w:space="0"/>
            </w:tcBorders>
            <w:shd w:val="clear" w:color="auto" w:fill="auto"/>
            <w:vAlign w:val="center"/>
          </w:tcPr>
          <w:p>
            <w:pPr>
              <w:widowControl/>
              <w:adjustRightInd w:val="0"/>
              <w:snapToGrid w:val="0"/>
              <w:jc w:val="left"/>
              <w:rPr>
                <w:rFonts w:ascii="Calibri" w:hAnsi="Calibri" w:eastAsia="宋体" w:cs="Times New Roman"/>
                <w:kern w:val="0"/>
                <w:szCs w:val="21"/>
              </w:rPr>
            </w:pPr>
            <w:r>
              <w:rPr>
                <w:rFonts w:hint="eastAsia" w:ascii="宋体" w:hAnsi="宋体" w:eastAsia="宋体" w:cs="宋体"/>
                <w:color w:val="000000"/>
                <w:kern w:val="0"/>
                <w:szCs w:val="21"/>
              </w:rPr>
              <w:t>西安凯立新材料股份有限公司</w:t>
            </w:r>
          </w:p>
        </w:tc>
        <w:tc>
          <w:tcPr>
            <w:tcW w:w="1247" w:type="dxa"/>
            <w:tcBorders>
              <w:top w:val="single" w:color="auto" w:sz="4" w:space="0"/>
              <w:bottom w:val="single" w:color="auto" w:sz="4" w:space="0"/>
              <w:right w:val="single" w:color="auto" w:sz="12" w:space="0"/>
            </w:tcBorders>
            <w:tcMar>
              <w:top w:w="60" w:type="dxa"/>
              <w:left w:w="60" w:type="dxa"/>
              <w:bottom w:w="60" w:type="dxa"/>
              <w:right w:w="60" w:type="dxa"/>
            </w:tcMar>
            <w:vAlign w:val="center"/>
          </w:tcPr>
          <w:p>
            <w:pPr>
              <w:jc w:val="center"/>
            </w:pPr>
            <w:r>
              <w:rPr>
                <w:rFonts w:hint="eastAsia" w:ascii="宋体" w:hAnsi="宋体" w:cs="宋体"/>
                <w:color w:val="000000"/>
                <w:kern w:val="0"/>
                <w:szCs w:val="21"/>
                <w:lang w:eastAsia="zh-CN"/>
              </w:rPr>
              <w:t>审定</w:t>
            </w:r>
          </w:p>
        </w:tc>
      </w:tr>
      <w:bookmarkEnd w:id="0"/>
    </w:tbl>
    <w:p>
      <w:pPr>
        <w:rPr>
          <w:rFonts w:asciiTheme="minorEastAsia" w:hAnsiTheme="minorEastAsia"/>
          <w:kern w:val="0"/>
          <w:szCs w:val="21"/>
        </w:rPr>
      </w:pPr>
    </w:p>
    <w:p>
      <w:pPr>
        <w:rPr>
          <w:sz w:val="28"/>
          <w:szCs w:val="28"/>
        </w:rPr>
      </w:pPr>
    </w:p>
    <w:p>
      <w:pPr>
        <w:widowControl/>
        <w:spacing w:line="380" w:lineRule="exact"/>
        <w:rPr>
          <w:rFonts w:ascii="黑体" w:hAnsi="宋体" w:eastAsia="黑体"/>
          <w:sz w:val="44"/>
          <w:u w:val="single"/>
        </w:rPr>
        <w:sectPr>
          <w:pgSz w:w="16838" w:h="11906" w:orient="landscape"/>
          <w:pgMar w:top="1276" w:right="1418" w:bottom="1135" w:left="1418" w:header="851" w:footer="992" w:gutter="0"/>
          <w:cols w:space="425" w:num="1"/>
          <w:docGrid w:linePitch="312" w:charSpace="0"/>
        </w:sectPr>
      </w:pPr>
      <w:r>
        <w:rPr>
          <w:sz w:val="28"/>
          <w:szCs w:val="28"/>
        </w:rPr>
        <w:br w:type="page"/>
      </w:r>
    </w:p>
    <w:p>
      <w:pPr>
        <w:spacing w:line="440" w:lineRule="exact"/>
        <w:rPr>
          <w:rFonts w:ascii="黑体" w:hAnsi="黑体" w:eastAsia="黑体"/>
          <w:sz w:val="28"/>
          <w:szCs w:val="28"/>
        </w:rPr>
      </w:pPr>
      <w:r>
        <w:rPr>
          <w:rFonts w:hint="eastAsia" w:ascii="黑体" w:hAnsi="黑体" w:eastAsia="黑体"/>
          <w:sz w:val="28"/>
          <w:szCs w:val="28"/>
        </w:rPr>
        <w:t>附件2：</w:t>
      </w:r>
    </w:p>
    <w:p>
      <w:pPr>
        <w:spacing w:line="440" w:lineRule="exact"/>
        <w:jc w:val="center"/>
        <w:rPr>
          <w:rFonts w:ascii="黑体" w:hAnsi="宋体" w:eastAsia="黑体"/>
          <w:b/>
          <w:sz w:val="44"/>
          <w:u w:val="single"/>
        </w:rPr>
      </w:pPr>
      <w:r>
        <w:rPr>
          <w:rFonts w:hint="eastAsia" w:ascii="黑体" w:hAnsi="宋体" w:eastAsia="黑体"/>
          <w:b/>
          <w:sz w:val="44"/>
          <w:u w:val="single"/>
        </w:rPr>
        <w:t>参会回执(</w:t>
      </w:r>
      <w:r>
        <w:rPr>
          <w:rFonts w:hint="eastAsia" w:ascii="黑体" w:hAnsi="宋体" w:eastAsia="黑体"/>
          <w:b/>
          <w:sz w:val="44"/>
          <w:u w:val="single"/>
          <w:lang w:eastAsia="zh-CN"/>
        </w:rPr>
        <w:t>天津</w:t>
      </w:r>
      <w:r>
        <w:rPr>
          <w:rFonts w:hint="eastAsia" w:ascii="黑体" w:hAnsi="宋体" w:eastAsia="黑体"/>
          <w:b/>
          <w:sz w:val="44"/>
          <w:u w:val="single"/>
        </w:rPr>
        <w:t>)</w:t>
      </w:r>
    </w:p>
    <w:p>
      <w:pPr>
        <w:widowControl/>
        <w:spacing w:line="440" w:lineRule="exact"/>
        <w:jc w:val="center"/>
        <w:rPr>
          <w:rFonts w:ascii="黑体" w:hAnsi="黑体" w:eastAsia="黑体" w:cs="宋体"/>
          <w:b/>
          <w:kern w:val="0"/>
          <w:sz w:val="28"/>
          <w:szCs w:val="28"/>
        </w:rPr>
      </w:pPr>
      <w:r>
        <w:rPr>
          <w:rFonts w:ascii="黑体" w:hAnsi="黑体" w:eastAsia="黑体"/>
          <w:b/>
          <w:sz w:val="28"/>
          <w:szCs w:val="28"/>
        </w:rPr>
        <w:t>(请于</w:t>
      </w:r>
      <w:r>
        <w:rPr>
          <w:rFonts w:hint="eastAsia" w:ascii="黑体" w:hAnsi="黑体" w:eastAsia="黑体"/>
          <w:b/>
          <w:sz w:val="28"/>
          <w:szCs w:val="28"/>
          <w:lang w:val="en-US" w:eastAsia="zh-CN"/>
        </w:rPr>
        <w:t>7</w:t>
      </w:r>
      <w:r>
        <w:rPr>
          <w:rFonts w:ascii="黑体" w:hAnsi="黑体" w:eastAsia="黑体"/>
          <w:b/>
          <w:sz w:val="28"/>
          <w:szCs w:val="28"/>
        </w:rPr>
        <w:t>月</w:t>
      </w:r>
      <w:r>
        <w:rPr>
          <w:rFonts w:hint="eastAsia" w:ascii="黑体" w:hAnsi="黑体" w:eastAsia="黑体"/>
          <w:b/>
          <w:sz w:val="28"/>
          <w:szCs w:val="28"/>
        </w:rPr>
        <w:t>1</w:t>
      </w:r>
      <w:r>
        <w:rPr>
          <w:rFonts w:hint="eastAsia" w:ascii="黑体" w:hAnsi="黑体" w:eastAsia="黑体"/>
          <w:b/>
          <w:sz w:val="28"/>
          <w:szCs w:val="28"/>
          <w:lang w:val="en-US" w:eastAsia="zh-CN"/>
        </w:rPr>
        <w:t>8</w:t>
      </w:r>
      <w:r>
        <w:rPr>
          <w:rFonts w:ascii="黑体" w:hAnsi="黑体" w:eastAsia="黑体"/>
          <w:b/>
          <w:sz w:val="28"/>
          <w:szCs w:val="28"/>
        </w:rPr>
        <w:t>日以前</w:t>
      </w:r>
      <w:r>
        <w:rPr>
          <w:rFonts w:hint="eastAsia" w:ascii="黑体" w:hAnsi="黑体" w:eastAsia="黑体"/>
          <w:b/>
          <w:sz w:val="28"/>
          <w:szCs w:val="28"/>
        </w:rPr>
        <w:t>发邮件或传真至</w:t>
      </w:r>
      <w:r>
        <w:rPr>
          <w:rFonts w:hint="eastAsia" w:ascii="黑体" w:hAnsi="黑体" w:eastAsia="黑体"/>
          <w:b/>
          <w:sz w:val="28"/>
          <w:szCs w:val="28"/>
          <w:lang w:eastAsia="zh-CN"/>
        </w:rPr>
        <w:t>会务组</w:t>
      </w:r>
      <w:r>
        <w:rPr>
          <w:rFonts w:ascii="黑体" w:hAnsi="黑体" w:eastAsia="黑体"/>
          <w:b/>
          <w:sz w:val="28"/>
          <w:szCs w:val="28"/>
        </w:rPr>
        <w:t>)</w:t>
      </w:r>
    </w:p>
    <w:p>
      <w:pPr>
        <w:adjustRightInd w:val="0"/>
        <w:snapToGrid w:val="0"/>
        <w:spacing w:line="440" w:lineRule="exact"/>
        <w:rPr>
          <w:rFonts w:ascii="黑体" w:hAnsi="黑体" w:eastAsia="黑体"/>
          <w:sz w:val="28"/>
          <w:szCs w:val="28"/>
        </w:rPr>
      </w:pPr>
    </w:p>
    <w:p>
      <w:pPr>
        <w:widowControl/>
        <w:spacing w:line="440" w:lineRule="exact"/>
        <w:rPr>
          <w:rFonts w:ascii="黑体" w:hAnsi="黑体" w:eastAsia="黑体"/>
          <w:sz w:val="28"/>
          <w:szCs w:val="28"/>
        </w:rPr>
      </w:pPr>
      <w:r>
        <w:rPr>
          <w:rFonts w:hint="eastAsia" w:ascii="黑体" w:hAnsi="黑体" w:eastAsia="黑体"/>
          <w:sz w:val="28"/>
          <w:szCs w:val="28"/>
        </w:rPr>
        <w:t>标委会</w:t>
      </w:r>
      <w:r>
        <w:rPr>
          <w:rFonts w:hint="eastAsia" w:ascii="黑体" w:hAnsi="黑体" w:eastAsia="黑体"/>
          <w:sz w:val="28"/>
          <w:szCs w:val="28"/>
          <w:lang w:eastAsia="zh-CN"/>
        </w:rPr>
        <w:t>会务组</w:t>
      </w:r>
      <w:r>
        <w:rPr>
          <w:rFonts w:hint="eastAsia" w:ascii="黑体" w:hAnsi="黑体" w:eastAsia="黑体"/>
          <w:sz w:val="28"/>
          <w:szCs w:val="28"/>
        </w:rPr>
        <w:t xml:space="preserve">：王淑英、莫子璇      </w:t>
      </w:r>
    </w:p>
    <w:p>
      <w:pPr>
        <w:widowControl/>
        <w:spacing w:line="440" w:lineRule="exact"/>
        <w:rPr>
          <w:rFonts w:ascii="黑体" w:hAnsi="黑体" w:eastAsia="黑体"/>
          <w:sz w:val="28"/>
          <w:szCs w:val="28"/>
        </w:rPr>
      </w:pPr>
      <w:r>
        <w:rPr>
          <w:rFonts w:hint="eastAsia" w:ascii="黑体" w:hAnsi="黑体" w:eastAsia="黑体"/>
          <w:sz w:val="28"/>
          <w:szCs w:val="28"/>
        </w:rPr>
        <w:t>联系方式：010-62540727、010-62228797</w:t>
      </w:r>
    </w:p>
    <w:p>
      <w:pPr>
        <w:widowControl/>
        <w:spacing w:line="440" w:lineRule="exact"/>
        <w:rPr>
          <w:rFonts w:ascii="黑体" w:hAnsi="黑体" w:eastAsia="黑体"/>
          <w:sz w:val="28"/>
          <w:szCs w:val="28"/>
        </w:rPr>
      </w:pPr>
      <w:r>
        <w:rPr>
          <w:rFonts w:hint="eastAsia" w:ascii="黑体" w:hAnsi="黑体" w:eastAsia="黑体"/>
          <w:sz w:val="28"/>
          <w:szCs w:val="28"/>
        </w:rPr>
        <w:t>邮箱</w:t>
      </w:r>
      <w:r>
        <w:rPr>
          <w:rFonts w:hint="eastAsia" w:ascii="黑体" w:hAnsi="黑体" w:eastAsia="黑体" w:cs="宋体"/>
          <w:kern w:val="0"/>
          <w:sz w:val="28"/>
          <w:szCs w:val="28"/>
        </w:rPr>
        <w:t>：</w:t>
      </w:r>
      <w:r>
        <w:rPr>
          <w:rFonts w:hint="eastAsia" w:ascii="黑体" w:hAnsi="黑体" w:eastAsia="黑体"/>
          <w:sz w:val="28"/>
          <w:szCs w:val="28"/>
        </w:rPr>
        <w:t>cnsm-bzzl@163.com      传真：010-62241898</w:t>
      </w:r>
    </w:p>
    <w:p>
      <w:pPr>
        <w:adjustRightInd w:val="0"/>
        <w:snapToGrid w:val="0"/>
        <w:spacing w:line="440" w:lineRule="exact"/>
        <w:rPr>
          <w:rFonts w:ascii="黑体" w:hAnsi="黑体" w:eastAsia="黑体"/>
          <w:sz w:val="28"/>
          <w:szCs w:val="28"/>
        </w:rPr>
      </w:pPr>
    </w:p>
    <w:tbl>
      <w:tblPr>
        <w:tblStyle w:val="6"/>
        <w:tblW w:w="9095" w:type="dxa"/>
        <w:jc w:val="center"/>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71"/>
        <w:gridCol w:w="565"/>
        <w:gridCol w:w="137"/>
        <w:gridCol w:w="1426"/>
        <w:gridCol w:w="847"/>
        <w:gridCol w:w="712"/>
        <w:gridCol w:w="1561"/>
        <w:gridCol w:w="850"/>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blCellSpacing w:w="0" w:type="dxa"/>
          <w:jc w:val="center"/>
        </w:trPr>
        <w:tc>
          <w:tcPr>
            <w:tcW w:w="2273" w:type="dxa"/>
            <w:gridSpan w:val="3"/>
            <w:tcBorders>
              <w:left w:val="single" w:color="auto" w:sz="6" w:space="0"/>
            </w:tcBorders>
            <w:vAlign w:val="center"/>
          </w:tcPr>
          <w:p>
            <w:pPr>
              <w:spacing w:line="440" w:lineRule="exact"/>
              <w:jc w:val="center"/>
              <w:rPr>
                <w:rFonts w:ascii="楷体" w:hAnsi="楷体" w:eastAsia="楷体"/>
                <w:b/>
                <w:sz w:val="28"/>
              </w:rPr>
            </w:pPr>
            <w:r>
              <w:rPr>
                <w:rFonts w:hint="eastAsia" w:ascii="楷体" w:hAnsi="楷体" w:eastAsia="楷体"/>
                <w:b/>
                <w:sz w:val="28"/>
              </w:rPr>
              <w:t>轻金属（  ）</w:t>
            </w:r>
          </w:p>
        </w:tc>
        <w:tc>
          <w:tcPr>
            <w:tcW w:w="2273" w:type="dxa"/>
            <w:gridSpan w:val="2"/>
            <w:tcBorders>
              <w:right w:val="single" w:color="auto" w:sz="4" w:space="0"/>
            </w:tcBorders>
            <w:vAlign w:val="center"/>
          </w:tcPr>
          <w:p>
            <w:pPr>
              <w:spacing w:line="440" w:lineRule="exact"/>
              <w:jc w:val="center"/>
              <w:rPr>
                <w:rFonts w:ascii="楷体" w:hAnsi="楷体" w:eastAsia="楷体"/>
                <w:b/>
                <w:sz w:val="28"/>
              </w:rPr>
            </w:pPr>
            <w:r>
              <w:rPr>
                <w:rFonts w:hint="eastAsia" w:ascii="楷体" w:hAnsi="楷体" w:eastAsia="楷体"/>
                <w:b/>
                <w:sz w:val="28"/>
              </w:rPr>
              <w:t>稀有金属（  ）</w:t>
            </w:r>
          </w:p>
        </w:tc>
        <w:tc>
          <w:tcPr>
            <w:tcW w:w="2273" w:type="dxa"/>
            <w:gridSpan w:val="2"/>
            <w:tcBorders>
              <w:left w:val="single" w:color="auto" w:sz="4" w:space="0"/>
            </w:tcBorders>
            <w:vAlign w:val="center"/>
          </w:tcPr>
          <w:p>
            <w:pPr>
              <w:spacing w:line="440" w:lineRule="exact"/>
              <w:jc w:val="center"/>
              <w:rPr>
                <w:rFonts w:ascii="楷体" w:hAnsi="楷体" w:eastAsia="楷体"/>
                <w:b/>
                <w:sz w:val="28"/>
              </w:rPr>
            </w:pPr>
            <w:r>
              <w:rPr>
                <w:rFonts w:hint="eastAsia" w:ascii="楷体" w:hAnsi="楷体" w:eastAsia="楷体"/>
                <w:b/>
                <w:sz w:val="28"/>
              </w:rPr>
              <w:t>粉末冶金（  ）</w:t>
            </w:r>
          </w:p>
        </w:tc>
        <w:tc>
          <w:tcPr>
            <w:tcW w:w="2276" w:type="dxa"/>
            <w:gridSpan w:val="2"/>
            <w:tcBorders>
              <w:left w:val="single" w:color="auto" w:sz="4" w:space="0"/>
            </w:tcBorders>
            <w:vAlign w:val="center"/>
          </w:tcPr>
          <w:p>
            <w:pPr>
              <w:spacing w:line="440" w:lineRule="exact"/>
              <w:jc w:val="center"/>
              <w:rPr>
                <w:rFonts w:ascii="楷体" w:hAnsi="楷体" w:eastAsia="楷体"/>
                <w:b/>
                <w:sz w:val="28"/>
              </w:rPr>
            </w:pPr>
            <w:r>
              <w:rPr>
                <w:rFonts w:hint="eastAsia" w:ascii="楷体" w:hAnsi="楷体" w:eastAsia="楷体"/>
                <w:b/>
                <w:sz w:val="28"/>
              </w:rPr>
              <w:t>贵金属（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1" w:hRule="atLeast"/>
          <w:tblCellSpacing w:w="0" w:type="dxa"/>
          <w:jc w:val="center"/>
        </w:trPr>
        <w:tc>
          <w:tcPr>
            <w:tcW w:w="1571" w:type="dxa"/>
            <w:tcBorders>
              <w:top w:val="single" w:color="auto" w:sz="6" w:space="0"/>
              <w:left w:val="single" w:color="auto" w:sz="6" w:space="0"/>
            </w:tcBorders>
            <w:vAlign w:val="center"/>
          </w:tcPr>
          <w:p>
            <w:pPr>
              <w:widowControl/>
              <w:spacing w:line="440" w:lineRule="exact"/>
              <w:jc w:val="center"/>
              <w:rPr>
                <w:rFonts w:ascii="楷体" w:hAnsi="楷体" w:eastAsia="楷体" w:cs="宋体"/>
                <w:b/>
                <w:kern w:val="0"/>
                <w:sz w:val="28"/>
              </w:rPr>
            </w:pPr>
            <w:r>
              <w:rPr>
                <w:rFonts w:ascii="楷体" w:hAnsi="楷体" w:eastAsia="楷体" w:cs="宋体"/>
                <w:b/>
                <w:kern w:val="0"/>
                <w:sz w:val="28"/>
              </w:rPr>
              <w:t>单位名称</w:t>
            </w:r>
          </w:p>
        </w:tc>
        <w:tc>
          <w:tcPr>
            <w:tcW w:w="7524" w:type="dxa"/>
            <w:gridSpan w:val="8"/>
            <w:tcBorders>
              <w:top w:val="single" w:color="auto" w:sz="6" w:space="0"/>
            </w:tcBorders>
            <w:vAlign w:val="center"/>
          </w:tcPr>
          <w:p>
            <w:pPr>
              <w:widowControl/>
              <w:spacing w:line="440" w:lineRule="exact"/>
              <w:jc w:val="left"/>
              <w:rPr>
                <w:rFonts w:ascii="楷体" w:hAnsi="楷体" w:eastAsia="楷体" w:cs="宋体"/>
                <w:kern w:val="0"/>
                <w:sz w:val="28"/>
              </w:rPr>
            </w:pPr>
            <w:r>
              <w:rPr>
                <w:rFonts w:ascii="宋体" w:hAnsi="宋体" w:eastAsia="楷体" w:cs="宋体"/>
                <w:kern w:val="0"/>
                <w:sz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blCellSpacing w:w="0" w:type="dxa"/>
          <w:jc w:val="center"/>
        </w:trPr>
        <w:tc>
          <w:tcPr>
            <w:tcW w:w="1571" w:type="dxa"/>
            <w:tcBorders>
              <w:left w:val="single" w:color="auto" w:sz="6" w:space="0"/>
            </w:tcBorders>
            <w:vAlign w:val="center"/>
          </w:tcPr>
          <w:p>
            <w:pPr>
              <w:widowControl/>
              <w:spacing w:line="360" w:lineRule="exact"/>
              <w:jc w:val="center"/>
              <w:rPr>
                <w:rFonts w:ascii="楷体" w:hAnsi="楷体" w:eastAsia="楷体" w:cs="宋体"/>
                <w:b/>
                <w:kern w:val="0"/>
                <w:sz w:val="28"/>
              </w:rPr>
            </w:pPr>
            <w:r>
              <w:rPr>
                <w:rFonts w:ascii="楷体" w:hAnsi="楷体" w:eastAsia="楷体" w:cs="宋体"/>
                <w:b/>
                <w:kern w:val="0"/>
                <w:sz w:val="28"/>
              </w:rPr>
              <w:t>代表姓名</w:t>
            </w:r>
          </w:p>
        </w:tc>
        <w:tc>
          <w:tcPr>
            <w:tcW w:w="565" w:type="dxa"/>
            <w:tcBorders>
              <w:right w:val="single" w:color="auto" w:sz="4" w:space="0"/>
            </w:tcBorders>
            <w:vAlign w:val="center"/>
          </w:tcPr>
          <w:p>
            <w:pPr>
              <w:spacing w:line="360" w:lineRule="exact"/>
              <w:jc w:val="center"/>
              <w:rPr>
                <w:rFonts w:ascii="楷体" w:hAnsi="楷体" w:eastAsia="楷体" w:cs="宋体"/>
                <w:b/>
                <w:kern w:val="0"/>
                <w:sz w:val="28"/>
              </w:rPr>
            </w:pPr>
            <w:r>
              <w:rPr>
                <w:rFonts w:hint="eastAsia" w:ascii="楷体" w:hAnsi="楷体" w:eastAsia="楷体" w:cs="宋体"/>
                <w:b/>
                <w:kern w:val="0"/>
                <w:sz w:val="28"/>
              </w:rPr>
              <w:t>性别</w:t>
            </w:r>
          </w:p>
        </w:tc>
        <w:tc>
          <w:tcPr>
            <w:tcW w:w="1563" w:type="dxa"/>
            <w:gridSpan w:val="2"/>
            <w:tcBorders>
              <w:left w:val="single" w:color="auto" w:sz="4" w:space="0"/>
              <w:right w:val="single" w:color="auto" w:sz="4" w:space="0"/>
            </w:tcBorders>
            <w:vAlign w:val="center"/>
          </w:tcPr>
          <w:p>
            <w:pPr>
              <w:widowControl/>
              <w:spacing w:line="360" w:lineRule="exact"/>
              <w:jc w:val="center"/>
              <w:rPr>
                <w:rFonts w:ascii="楷体" w:hAnsi="楷体" w:eastAsia="楷体" w:cs="宋体"/>
                <w:b/>
                <w:kern w:val="0"/>
                <w:sz w:val="28"/>
              </w:rPr>
            </w:pPr>
            <w:r>
              <w:rPr>
                <w:rFonts w:ascii="楷体" w:hAnsi="楷体" w:eastAsia="楷体" w:cs="宋体"/>
                <w:b/>
                <w:kern w:val="0"/>
                <w:sz w:val="28"/>
              </w:rPr>
              <w:t>部门</w:t>
            </w:r>
            <w:r>
              <w:rPr>
                <w:rFonts w:hint="eastAsia" w:ascii="楷体" w:hAnsi="楷体" w:eastAsia="楷体" w:cs="宋体"/>
                <w:b/>
                <w:kern w:val="0"/>
                <w:sz w:val="28"/>
              </w:rPr>
              <w:t>/职务</w:t>
            </w:r>
          </w:p>
        </w:tc>
        <w:tc>
          <w:tcPr>
            <w:tcW w:w="1559" w:type="dxa"/>
            <w:gridSpan w:val="2"/>
            <w:tcBorders>
              <w:left w:val="single" w:color="auto" w:sz="4" w:space="0"/>
              <w:right w:val="single" w:color="auto" w:sz="4" w:space="0"/>
            </w:tcBorders>
            <w:vAlign w:val="center"/>
          </w:tcPr>
          <w:p>
            <w:pPr>
              <w:spacing w:line="360" w:lineRule="exact"/>
              <w:jc w:val="center"/>
              <w:rPr>
                <w:rFonts w:ascii="楷体" w:hAnsi="楷体" w:eastAsia="楷体" w:cs="宋体"/>
                <w:b/>
                <w:kern w:val="0"/>
                <w:sz w:val="28"/>
              </w:rPr>
            </w:pPr>
            <w:r>
              <w:rPr>
                <w:rFonts w:ascii="楷体" w:hAnsi="楷体" w:eastAsia="楷体" w:cs="宋体"/>
                <w:b/>
                <w:kern w:val="0"/>
                <w:sz w:val="28"/>
              </w:rPr>
              <w:t>手机号码</w:t>
            </w:r>
          </w:p>
        </w:tc>
        <w:tc>
          <w:tcPr>
            <w:tcW w:w="2411" w:type="dxa"/>
            <w:gridSpan w:val="2"/>
            <w:tcBorders>
              <w:left w:val="single" w:color="auto" w:sz="4" w:space="0"/>
            </w:tcBorders>
            <w:vAlign w:val="center"/>
          </w:tcPr>
          <w:p>
            <w:pPr>
              <w:spacing w:line="360" w:lineRule="exact"/>
              <w:jc w:val="center"/>
              <w:rPr>
                <w:rFonts w:ascii="楷体" w:hAnsi="楷体" w:eastAsia="楷体" w:cs="宋体"/>
                <w:b/>
                <w:kern w:val="0"/>
                <w:sz w:val="28"/>
              </w:rPr>
            </w:pPr>
            <w:r>
              <w:rPr>
                <w:rFonts w:hint="eastAsia" w:ascii="楷体" w:hAnsi="楷体" w:eastAsia="楷体" w:cs="宋体"/>
                <w:b/>
                <w:kern w:val="0"/>
                <w:sz w:val="28"/>
              </w:rPr>
              <w:t>邮    箱</w:t>
            </w:r>
          </w:p>
        </w:tc>
        <w:tc>
          <w:tcPr>
            <w:tcW w:w="1426" w:type="dxa"/>
            <w:tcBorders>
              <w:left w:val="single" w:color="auto" w:sz="4" w:space="0"/>
            </w:tcBorders>
            <w:vAlign w:val="center"/>
          </w:tcPr>
          <w:p>
            <w:pPr>
              <w:spacing w:line="360" w:lineRule="exact"/>
              <w:jc w:val="center"/>
              <w:rPr>
                <w:rFonts w:ascii="楷体" w:hAnsi="楷体" w:eastAsia="楷体" w:cs="宋体"/>
                <w:b/>
                <w:kern w:val="0"/>
                <w:sz w:val="28"/>
                <w:szCs w:val="28"/>
              </w:rPr>
            </w:pPr>
            <w:r>
              <w:rPr>
                <w:rFonts w:hint="eastAsia" w:ascii="楷体" w:hAnsi="楷体" w:eastAsia="楷体" w:cs="宋体"/>
                <w:b/>
                <w:kern w:val="0"/>
                <w:sz w:val="28"/>
                <w:szCs w:val="28"/>
              </w:rPr>
              <w:t>用房要求</w:t>
            </w:r>
          </w:p>
          <w:p>
            <w:pPr>
              <w:spacing w:line="360" w:lineRule="exact"/>
              <w:jc w:val="center"/>
              <w:rPr>
                <w:rFonts w:ascii="楷体" w:hAnsi="楷体" w:eastAsia="楷体" w:cs="宋体"/>
                <w:kern w:val="0"/>
                <w:sz w:val="24"/>
              </w:rPr>
            </w:pPr>
            <w:r>
              <w:rPr>
                <w:rFonts w:ascii="楷体" w:hAnsi="楷体" w:eastAsia="楷体"/>
                <w:sz w:val="24"/>
              </w:rPr>
              <w:t>（请在相应括号内打√）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blCellSpacing w:w="0" w:type="dxa"/>
          <w:jc w:val="center"/>
        </w:trPr>
        <w:tc>
          <w:tcPr>
            <w:tcW w:w="1571" w:type="dxa"/>
            <w:tcBorders>
              <w:left w:val="single" w:color="auto" w:sz="6" w:space="0"/>
            </w:tcBorders>
            <w:vAlign w:val="center"/>
          </w:tcPr>
          <w:p>
            <w:pPr>
              <w:widowControl/>
              <w:spacing w:line="360" w:lineRule="exact"/>
              <w:jc w:val="center"/>
              <w:rPr>
                <w:rFonts w:ascii="楷体" w:hAnsi="楷体" w:eastAsia="楷体" w:cs="宋体"/>
                <w:kern w:val="0"/>
                <w:sz w:val="28"/>
              </w:rPr>
            </w:pPr>
            <w:r>
              <w:rPr>
                <w:rFonts w:ascii="宋体" w:hAnsi="宋体" w:eastAsia="楷体" w:cs="宋体"/>
                <w:kern w:val="0"/>
                <w:sz w:val="28"/>
              </w:rPr>
              <w:t> </w:t>
            </w:r>
          </w:p>
        </w:tc>
        <w:tc>
          <w:tcPr>
            <w:tcW w:w="565" w:type="dxa"/>
            <w:tcBorders>
              <w:right w:val="single" w:color="auto" w:sz="4" w:space="0"/>
            </w:tcBorders>
            <w:vAlign w:val="center"/>
          </w:tcPr>
          <w:p>
            <w:pPr>
              <w:widowControl/>
              <w:spacing w:line="360" w:lineRule="exact"/>
              <w:jc w:val="center"/>
              <w:rPr>
                <w:rFonts w:ascii="楷体" w:hAnsi="楷体" w:eastAsia="楷体" w:cs="宋体"/>
                <w:kern w:val="0"/>
                <w:sz w:val="28"/>
              </w:rPr>
            </w:pPr>
          </w:p>
          <w:p>
            <w:pPr>
              <w:widowControl/>
              <w:spacing w:line="360" w:lineRule="exact"/>
              <w:jc w:val="center"/>
              <w:rPr>
                <w:rFonts w:ascii="楷体" w:hAnsi="楷体" w:eastAsia="楷体" w:cs="宋体"/>
                <w:kern w:val="0"/>
                <w:sz w:val="28"/>
              </w:rPr>
            </w:pPr>
          </w:p>
        </w:tc>
        <w:tc>
          <w:tcPr>
            <w:tcW w:w="1563" w:type="dxa"/>
            <w:gridSpan w:val="2"/>
            <w:tcBorders>
              <w:left w:val="single" w:color="auto" w:sz="4" w:space="0"/>
              <w:right w:val="single" w:color="auto" w:sz="4" w:space="0"/>
            </w:tcBorders>
            <w:vAlign w:val="center"/>
          </w:tcPr>
          <w:p>
            <w:pPr>
              <w:widowControl/>
              <w:spacing w:line="360" w:lineRule="exact"/>
              <w:jc w:val="center"/>
              <w:rPr>
                <w:rFonts w:ascii="楷体" w:hAnsi="楷体" w:eastAsia="楷体" w:cs="宋体"/>
                <w:kern w:val="0"/>
                <w:sz w:val="28"/>
              </w:rPr>
            </w:pPr>
          </w:p>
          <w:p>
            <w:pPr>
              <w:spacing w:line="360" w:lineRule="exact"/>
              <w:jc w:val="center"/>
              <w:rPr>
                <w:rFonts w:ascii="楷体" w:hAnsi="楷体" w:eastAsia="楷体" w:cs="宋体"/>
                <w:kern w:val="0"/>
                <w:sz w:val="28"/>
              </w:rPr>
            </w:pPr>
          </w:p>
        </w:tc>
        <w:tc>
          <w:tcPr>
            <w:tcW w:w="1559" w:type="dxa"/>
            <w:gridSpan w:val="2"/>
            <w:tcBorders>
              <w:left w:val="single" w:color="auto" w:sz="4" w:space="0"/>
              <w:right w:val="single" w:color="auto" w:sz="4" w:space="0"/>
            </w:tcBorders>
            <w:vAlign w:val="center"/>
          </w:tcPr>
          <w:p>
            <w:pPr>
              <w:widowControl/>
              <w:spacing w:line="360" w:lineRule="exact"/>
              <w:jc w:val="center"/>
              <w:rPr>
                <w:rFonts w:ascii="楷体" w:hAnsi="楷体" w:eastAsia="楷体" w:cs="宋体"/>
                <w:kern w:val="0"/>
                <w:sz w:val="28"/>
              </w:rPr>
            </w:pPr>
          </w:p>
          <w:p>
            <w:pPr>
              <w:spacing w:line="360" w:lineRule="exact"/>
              <w:jc w:val="center"/>
              <w:rPr>
                <w:rFonts w:ascii="楷体" w:hAnsi="楷体" w:eastAsia="楷体" w:cs="宋体"/>
                <w:kern w:val="0"/>
                <w:sz w:val="28"/>
              </w:rPr>
            </w:pPr>
          </w:p>
        </w:tc>
        <w:tc>
          <w:tcPr>
            <w:tcW w:w="2411" w:type="dxa"/>
            <w:gridSpan w:val="2"/>
            <w:tcBorders>
              <w:left w:val="single" w:color="auto" w:sz="4" w:space="0"/>
            </w:tcBorders>
            <w:vAlign w:val="center"/>
          </w:tcPr>
          <w:p>
            <w:pPr>
              <w:spacing w:line="360" w:lineRule="exact"/>
              <w:jc w:val="center"/>
              <w:rPr>
                <w:rFonts w:ascii="楷体" w:hAnsi="楷体" w:eastAsia="楷体" w:cs="宋体"/>
                <w:kern w:val="0"/>
                <w:sz w:val="24"/>
              </w:rPr>
            </w:pPr>
          </w:p>
        </w:tc>
        <w:tc>
          <w:tcPr>
            <w:tcW w:w="1426" w:type="dxa"/>
            <w:tcBorders>
              <w:left w:val="single" w:color="auto" w:sz="4" w:space="0"/>
            </w:tcBorders>
          </w:tcPr>
          <w:p>
            <w:pPr>
              <w:spacing w:line="360" w:lineRule="exact"/>
              <w:ind w:firstLine="235" w:firstLineChars="98"/>
              <w:rPr>
                <w:rFonts w:ascii="楷体" w:hAnsi="楷体" w:eastAsia="楷体" w:cs="宋体"/>
                <w:kern w:val="0"/>
                <w:sz w:val="24"/>
              </w:rPr>
            </w:pPr>
            <w:r>
              <w:rPr>
                <w:rFonts w:hint="eastAsia" w:ascii="楷体" w:hAnsi="楷体" w:eastAsia="楷体" w:cs="宋体"/>
                <w:kern w:val="0"/>
                <w:sz w:val="24"/>
              </w:rPr>
              <w:t>合住（   ）</w:t>
            </w:r>
          </w:p>
          <w:p>
            <w:pPr>
              <w:spacing w:line="360" w:lineRule="exact"/>
              <w:ind w:firstLine="235" w:firstLineChars="98"/>
              <w:rPr>
                <w:rFonts w:ascii="楷体" w:hAnsi="楷体" w:eastAsia="楷体" w:cs="宋体"/>
                <w:kern w:val="0"/>
                <w:sz w:val="24"/>
              </w:rPr>
            </w:pPr>
            <w:r>
              <w:rPr>
                <w:rFonts w:hint="eastAsia" w:ascii="楷体" w:hAnsi="楷体" w:eastAsia="楷体" w:cs="宋体"/>
                <w:kern w:val="0"/>
                <w:sz w:val="24"/>
              </w:rPr>
              <w:t>单住（   ）</w:t>
            </w:r>
          </w:p>
          <w:p>
            <w:pPr>
              <w:spacing w:line="360" w:lineRule="exact"/>
              <w:ind w:firstLine="235" w:firstLineChars="98"/>
              <w:rPr>
                <w:rFonts w:ascii="楷体" w:hAnsi="楷体" w:eastAsia="楷体" w:cs="宋体"/>
                <w:kern w:val="0"/>
                <w:sz w:val="24"/>
              </w:rPr>
            </w:pPr>
            <w:r>
              <w:rPr>
                <w:rFonts w:hint="eastAsia" w:ascii="楷体" w:hAnsi="楷体" w:eastAsia="楷体" w:cs="宋体"/>
                <w:kern w:val="0"/>
                <w:sz w:val="24"/>
              </w:rPr>
              <w:t>不住（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blCellSpacing w:w="0" w:type="dxa"/>
          <w:jc w:val="center"/>
        </w:trPr>
        <w:tc>
          <w:tcPr>
            <w:tcW w:w="1571" w:type="dxa"/>
            <w:tcBorders>
              <w:left w:val="single" w:color="auto" w:sz="6" w:space="0"/>
            </w:tcBorders>
            <w:vAlign w:val="center"/>
          </w:tcPr>
          <w:p>
            <w:pPr>
              <w:widowControl/>
              <w:spacing w:line="360" w:lineRule="exact"/>
              <w:jc w:val="center"/>
              <w:rPr>
                <w:rFonts w:ascii="楷体" w:hAnsi="楷体" w:eastAsia="楷体" w:cs="宋体"/>
                <w:kern w:val="0"/>
                <w:sz w:val="28"/>
              </w:rPr>
            </w:pPr>
          </w:p>
        </w:tc>
        <w:tc>
          <w:tcPr>
            <w:tcW w:w="565" w:type="dxa"/>
            <w:tcBorders>
              <w:right w:val="single" w:color="auto" w:sz="4" w:space="0"/>
            </w:tcBorders>
            <w:vAlign w:val="center"/>
          </w:tcPr>
          <w:p>
            <w:pPr>
              <w:widowControl/>
              <w:spacing w:line="360" w:lineRule="exact"/>
              <w:jc w:val="center"/>
              <w:rPr>
                <w:rFonts w:ascii="楷体" w:hAnsi="楷体" w:eastAsia="楷体" w:cs="宋体"/>
                <w:kern w:val="0"/>
                <w:sz w:val="28"/>
              </w:rPr>
            </w:pPr>
          </w:p>
        </w:tc>
        <w:tc>
          <w:tcPr>
            <w:tcW w:w="1563" w:type="dxa"/>
            <w:gridSpan w:val="2"/>
            <w:tcBorders>
              <w:left w:val="single" w:color="auto" w:sz="4" w:space="0"/>
              <w:right w:val="single" w:color="auto" w:sz="4" w:space="0"/>
            </w:tcBorders>
            <w:vAlign w:val="center"/>
          </w:tcPr>
          <w:p>
            <w:pPr>
              <w:widowControl/>
              <w:spacing w:line="360" w:lineRule="exact"/>
              <w:jc w:val="center"/>
              <w:rPr>
                <w:rFonts w:ascii="楷体" w:hAnsi="楷体" w:eastAsia="楷体" w:cs="宋体"/>
                <w:kern w:val="0"/>
                <w:sz w:val="28"/>
              </w:rPr>
            </w:pPr>
          </w:p>
        </w:tc>
        <w:tc>
          <w:tcPr>
            <w:tcW w:w="1559" w:type="dxa"/>
            <w:gridSpan w:val="2"/>
            <w:tcBorders>
              <w:left w:val="single" w:color="auto" w:sz="4" w:space="0"/>
              <w:right w:val="single" w:color="auto" w:sz="4" w:space="0"/>
            </w:tcBorders>
            <w:vAlign w:val="center"/>
          </w:tcPr>
          <w:p>
            <w:pPr>
              <w:widowControl/>
              <w:spacing w:line="360" w:lineRule="exact"/>
              <w:jc w:val="center"/>
              <w:rPr>
                <w:rFonts w:ascii="楷体" w:hAnsi="楷体" w:eastAsia="楷体" w:cs="宋体"/>
                <w:kern w:val="0"/>
                <w:sz w:val="28"/>
              </w:rPr>
            </w:pPr>
          </w:p>
        </w:tc>
        <w:tc>
          <w:tcPr>
            <w:tcW w:w="2411" w:type="dxa"/>
            <w:gridSpan w:val="2"/>
            <w:tcBorders>
              <w:left w:val="single" w:color="auto" w:sz="4" w:space="0"/>
            </w:tcBorders>
            <w:vAlign w:val="center"/>
          </w:tcPr>
          <w:p>
            <w:pPr>
              <w:spacing w:line="360" w:lineRule="exact"/>
              <w:jc w:val="center"/>
              <w:rPr>
                <w:rFonts w:ascii="楷体" w:hAnsi="楷体" w:eastAsia="楷体" w:cs="宋体"/>
                <w:kern w:val="0"/>
                <w:sz w:val="24"/>
              </w:rPr>
            </w:pPr>
          </w:p>
        </w:tc>
        <w:tc>
          <w:tcPr>
            <w:tcW w:w="1426" w:type="dxa"/>
            <w:tcBorders>
              <w:left w:val="single" w:color="auto" w:sz="4" w:space="0"/>
            </w:tcBorders>
          </w:tcPr>
          <w:p>
            <w:pPr>
              <w:spacing w:line="360" w:lineRule="exact"/>
              <w:ind w:firstLine="235" w:firstLineChars="98"/>
              <w:rPr>
                <w:rFonts w:ascii="楷体" w:hAnsi="楷体" w:eastAsia="楷体" w:cs="宋体"/>
                <w:kern w:val="0"/>
                <w:sz w:val="24"/>
              </w:rPr>
            </w:pPr>
            <w:r>
              <w:rPr>
                <w:rFonts w:hint="eastAsia" w:ascii="楷体" w:hAnsi="楷体" w:eastAsia="楷体" w:cs="宋体"/>
                <w:kern w:val="0"/>
                <w:sz w:val="24"/>
              </w:rPr>
              <w:t>合住（   ）</w:t>
            </w:r>
          </w:p>
          <w:p>
            <w:pPr>
              <w:spacing w:line="360" w:lineRule="exact"/>
              <w:ind w:firstLine="235" w:firstLineChars="98"/>
              <w:rPr>
                <w:rFonts w:ascii="楷体" w:hAnsi="楷体" w:eastAsia="楷体" w:cs="宋体"/>
                <w:kern w:val="0"/>
                <w:sz w:val="24"/>
              </w:rPr>
            </w:pPr>
            <w:r>
              <w:rPr>
                <w:rFonts w:hint="eastAsia" w:ascii="楷体" w:hAnsi="楷体" w:eastAsia="楷体" w:cs="宋体"/>
                <w:kern w:val="0"/>
                <w:sz w:val="24"/>
              </w:rPr>
              <w:t>单住（   ）</w:t>
            </w:r>
          </w:p>
          <w:p>
            <w:pPr>
              <w:spacing w:line="360" w:lineRule="exact"/>
              <w:ind w:firstLine="235" w:firstLineChars="98"/>
              <w:rPr>
                <w:rFonts w:ascii="楷体" w:hAnsi="楷体" w:eastAsia="楷体" w:cs="宋体"/>
                <w:kern w:val="0"/>
                <w:sz w:val="24"/>
              </w:rPr>
            </w:pPr>
            <w:r>
              <w:rPr>
                <w:rFonts w:hint="eastAsia" w:ascii="楷体" w:hAnsi="楷体" w:eastAsia="楷体" w:cs="宋体"/>
                <w:kern w:val="0"/>
                <w:sz w:val="24"/>
              </w:rPr>
              <w:t>不住（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blCellSpacing w:w="0" w:type="dxa"/>
          <w:jc w:val="center"/>
        </w:trPr>
        <w:tc>
          <w:tcPr>
            <w:tcW w:w="3699" w:type="dxa"/>
            <w:gridSpan w:val="4"/>
            <w:tcBorders>
              <w:left w:val="single" w:color="auto" w:sz="6" w:space="0"/>
            </w:tcBorders>
            <w:vAlign w:val="center"/>
          </w:tcPr>
          <w:p>
            <w:pPr>
              <w:spacing w:line="440" w:lineRule="exact"/>
              <w:jc w:val="center"/>
              <w:rPr>
                <w:rFonts w:ascii="楷体" w:hAnsi="楷体" w:eastAsia="楷体"/>
                <w:b/>
                <w:sz w:val="28"/>
              </w:rPr>
            </w:pPr>
            <w:r>
              <w:rPr>
                <w:rFonts w:ascii="楷体" w:hAnsi="楷体" w:eastAsia="楷体"/>
                <w:b/>
                <w:sz w:val="28"/>
              </w:rPr>
              <w:t>到达酒店时间</w:t>
            </w:r>
          </w:p>
          <w:p>
            <w:pPr>
              <w:spacing w:line="440" w:lineRule="exact"/>
              <w:jc w:val="center"/>
              <w:rPr>
                <w:rFonts w:ascii="楷体" w:hAnsi="楷体" w:eastAsia="楷体"/>
                <w:b/>
                <w:sz w:val="28"/>
              </w:rPr>
            </w:pPr>
            <w:r>
              <w:rPr>
                <w:rFonts w:ascii="楷体" w:hAnsi="楷体" w:eastAsia="楷体"/>
                <w:b/>
                <w:sz w:val="28"/>
              </w:rPr>
              <w:t>（请在相应括号内打√）</w:t>
            </w:r>
          </w:p>
        </w:tc>
        <w:tc>
          <w:tcPr>
            <w:tcW w:w="5396" w:type="dxa"/>
            <w:gridSpan w:val="5"/>
            <w:tcBorders>
              <w:left w:val="single" w:color="auto" w:sz="6" w:space="0"/>
            </w:tcBorders>
            <w:vAlign w:val="center"/>
          </w:tcPr>
          <w:p>
            <w:pPr>
              <w:adjustRightInd w:val="0"/>
              <w:snapToGrid w:val="0"/>
              <w:spacing w:line="440" w:lineRule="exact"/>
              <w:ind w:firstLine="140" w:firstLineChars="50"/>
              <w:rPr>
                <w:rFonts w:ascii="楷体" w:hAnsi="楷体" w:eastAsia="楷体"/>
                <w:sz w:val="28"/>
                <w:szCs w:val="28"/>
              </w:rPr>
            </w:pPr>
            <w:r>
              <w:rPr>
                <w:rFonts w:hint="eastAsia" w:ascii="楷体" w:hAnsi="楷体" w:eastAsia="楷体"/>
                <w:sz w:val="28"/>
                <w:szCs w:val="28"/>
              </w:rPr>
              <w:t>报到时间：</w:t>
            </w:r>
            <w:r>
              <w:rPr>
                <w:rFonts w:hint="eastAsia" w:ascii="楷体" w:hAnsi="楷体" w:eastAsia="楷体"/>
                <w:sz w:val="28"/>
                <w:szCs w:val="28"/>
                <w:lang w:val="en-US" w:eastAsia="zh-CN"/>
              </w:rPr>
              <w:t>7</w:t>
            </w:r>
            <w:r>
              <w:rPr>
                <w:rFonts w:hint="eastAsia" w:ascii="楷体" w:hAnsi="楷体" w:eastAsia="楷体"/>
                <w:sz w:val="28"/>
                <w:szCs w:val="28"/>
              </w:rPr>
              <w:t>月2</w:t>
            </w:r>
            <w:r>
              <w:rPr>
                <w:rFonts w:hint="eastAsia" w:ascii="楷体" w:hAnsi="楷体" w:eastAsia="楷体"/>
                <w:sz w:val="28"/>
                <w:szCs w:val="28"/>
                <w:lang w:val="en-US" w:eastAsia="zh-CN"/>
              </w:rPr>
              <w:t>5</w:t>
            </w:r>
            <w:r>
              <w:rPr>
                <w:rFonts w:hint="eastAsia" w:ascii="楷体" w:hAnsi="楷体" w:eastAsia="楷体"/>
                <w:sz w:val="28"/>
                <w:szCs w:val="28"/>
              </w:rPr>
              <w:t>日全天</w:t>
            </w:r>
          </w:p>
          <w:p>
            <w:pPr>
              <w:spacing w:line="440" w:lineRule="exact"/>
              <w:ind w:firstLine="140" w:firstLineChars="50"/>
              <w:rPr>
                <w:rFonts w:ascii="楷体" w:hAnsi="楷体" w:eastAsia="楷体"/>
                <w:sz w:val="28"/>
              </w:rPr>
            </w:pPr>
            <w:r>
              <w:rPr>
                <w:rFonts w:hint="eastAsia" w:ascii="楷体" w:hAnsi="楷体" w:eastAsia="楷体"/>
                <w:sz w:val="28"/>
              </w:rPr>
              <w:t>2</w:t>
            </w:r>
            <w:r>
              <w:rPr>
                <w:rFonts w:hint="eastAsia" w:ascii="楷体" w:hAnsi="楷体" w:eastAsia="楷体"/>
                <w:sz w:val="28"/>
                <w:lang w:val="en-US" w:eastAsia="zh-CN"/>
              </w:rPr>
              <w:t>5</w:t>
            </w:r>
            <w:r>
              <w:rPr>
                <w:rFonts w:ascii="楷体" w:hAnsi="楷体" w:eastAsia="楷体"/>
                <w:sz w:val="28"/>
              </w:rPr>
              <w:t>日上午（</w:t>
            </w:r>
            <w:r>
              <w:rPr>
                <w:rFonts w:eastAsia="楷体"/>
                <w:sz w:val="28"/>
              </w:rPr>
              <w:t>   </w:t>
            </w:r>
            <w:r>
              <w:rPr>
                <w:rFonts w:hint="eastAsia" w:eastAsia="楷体"/>
                <w:sz w:val="28"/>
              </w:rPr>
              <w:t xml:space="preserve"> </w:t>
            </w:r>
            <w:r>
              <w:rPr>
                <w:rFonts w:eastAsia="楷体"/>
                <w:sz w:val="28"/>
              </w:rPr>
              <w:t> </w:t>
            </w:r>
            <w:r>
              <w:rPr>
                <w:rFonts w:ascii="楷体" w:hAnsi="楷体" w:eastAsia="楷体"/>
                <w:sz w:val="28"/>
              </w:rPr>
              <w:t xml:space="preserve"> ）</w:t>
            </w:r>
            <w:r>
              <w:rPr>
                <w:rFonts w:hint="eastAsia" w:ascii="楷体" w:hAnsi="楷体" w:eastAsia="楷体"/>
                <w:sz w:val="28"/>
              </w:rPr>
              <w:t xml:space="preserve">   2</w:t>
            </w:r>
            <w:r>
              <w:rPr>
                <w:rFonts w:hint="eastAsia" w:ascii="楷体" w:hAnsi="楷体" w:eastAsia="楷体"/>
                <w:sz w:val="28"/>
                <w:lang w:val="en-US" w:eastAsia="zh-CN"/>
              </w:rPr>
              <w:t>5</w:t>
            </w:r>
            <w:r>
              <w:rPr>
                <w:rFonts w:ascii="楷体" w:hAnsi="楷体" w:eastAsia="楷体"/>
                <w:sz w:val="28"/>
              </w:rPr>
              <w:t>日下午（</w:t>
            </w:r>
            <w:r>
              <w:rPr>
                <w:rFonts w:eastAsia="楷体"/>
                <w:sz w:val="28"/>
              </w:rPr>
              <w:t>    </w:t>
            </w:r>
            <w:r>
              <w:rPr>
                <w:rFonts w:hint="eastAsia" w:eastAsia="楷体"/>
                <w:sz w:val="28"/>
              </w:rPr>
              <w:t xml:space="preserve"> </w:t>
            </w:r>
            <w:r>
              <w:rPr>
                <w:rFonts w:ascii="楷体" w:hAnsi="楷体" w:eastAsia="楷体"/>
                <w:sz w:val="28"/>
              </w:rPr>
              <w:t xml:space="preserve"> ）</w:t>
            </w:r>
          </w:p>
          <w:p>
            <w:pPr>
              <w:spacing w:line="440" w:lineRule="exact"/>
              <w:ind w:firstLine="140" w:firstLineChars="50"/>
              <w:rPr>
                <w:rFonts w:ascii="楷体" w:hAnsi="楷体" w:eastAsia="楷体"/>
                <w:sz w:val="28"/>
              </w:rPr>
            </w:pPr>
            <w:r>
              <w:rPr>
                <w:rFonts w:hint="eastAsia" w:ascii="楷体" w:hAnsi="楷体" w:eastAsia="楷体"/>
                <w:sz w:val="28"/>
              </w:rPr>
              <w:t>2</w:t>
            </w:r>
            <w:r>
              <w:rPr>
                <w:rFonts w:hint="eastAsia" w:ascii="楷体" w:hAnsi="楷体" w:eastAsia="楷体"/>
                <w:sz w:val="28"/>
                <w:lang w:val="en-US" w:eastAsia="zh-CN"/>
              </w:rPr>
              <w:t>5</w:t>
            </w:r>
            <w:r>
              <w:rPr>
                <w:rFonts w:ascii="楷体" w:hAnsi="楷体" w:eastAsia="楷体"/>
                <w:sz w:val="28"/>
              </w:rPr>
              <w:t>日</w:t>
            </w:r>
            <w:r>
              <w:rPr>
                <w:rFonts w:hint="eastAsia" w:ascii="楷体" w:hAnsi="楷体" w:eastAsia="楷体"/>
                <w:sz w:val="28"/>
              </w:rPr>
              <w:t>20:00后</w:t>
            </w:r>
            <w:r>
              <w:rPr>
                <w:rFonts w:ascii="楷体" w:hAnsi="楷体" w:eastAsia="楷体"/>
                <w:sz w:val="28"/>
              </w:rPr>
              <w:t>（</w:t>
            </w:r>
            <w:r>
              <w:rPr>
                <w:rFonts w:eastAsia="楷体"/>
                <w:sz w:val="28"/>
              </w:rPr>
              <w:t>  </w:t>
            </w:r>
            <w:r>
              <w:rPr>
                <w:rFonts w:hint="eastAsia" w:eastAsia="楷体"/>
                <w:sz w:val="28"/>
              </w:rPr>
              <w:t xml:space="preserve"> </w:t>
            </w:r>
            <w:r>
              <w:rPr>
                <w:rFonts w:eastAsia="楷体"/>
                <w:sz w:val="28"/>
              </w:rPr>
              <w:t>  </w:t>
            </w:r>
            <w:r>
              <w:rPr>
                <w:rFonts w:ascii="楷体" w:hAnsi="楷体" w:eastAsia="楷体"/>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blCellSpacing w:w="0" w:type="dxa"/>
          <w:jc w:val="center"/>
        </w:trPr>
        <w:tc>
          <w:tcPr>
            <w:tcW w:w="9095" w:type="dxa"/>
            <w:gridSpan w:val="9"/>
            <w:tcBorders>
              <w:left w:val="single" w:color="auto" w:sz="6" w:space="0"/>
            </w:tcBorders>
            <w:shd w:val="clear" w:color="auto" w:fill="D8D8D8" w:themeFill="background1" w:themeFillShade="D9"/>
            <w:vAlign w:val="center"/>
          </w:tcPr>
          <w:p>
            <w:pPr>
              <w:widowControl/>
              <w:spacing w:line="300" w:lineRule="exact"/>
              <w:jc w:val="left"/>
              <w:rPr>
                <w:rFonts w:ascii="楷体" w:hAnsi="楷体" w:eastAsia="楷体" w:cs="Tahoma"/>
                <w:b/>
                <w:sz w:val="24"/>
              </w:rPr>
            </w:pPr>
            <w:r>
              <w:rPr>
                <w:rFonts w:hint="eastAsia" w:ascii="楷体" w:hAnsi="楷体" w:eastAsia="楷体" w:cs="Tahoma"/>
                <w:b/>
                <w:sz w:val="24"/>
              </w:rPr>
              <w:t>注意事项：</w:t>
            </w:r>
          </w:p>
          <w:p>
            <w:pPr>
              <w:spacing w:line="300" w:lineRule="exact"/>
              <w:rPr>
                <w:rFonts w:ascii="楷体" w:hAnsi="楷体" w:eastAsia="楷体"/>
                <w:b/>
                <w:kern w:val="0"/>
                <w:sz w:val="24"/>
              </w:rPr>
            </w:pPr>
            <w:r>
              <w:rPr>
                <w:rFonts w:hint="eastAsia" w:ascii="楷体" w:hAnsi="楷体" w:eastAsia="楷体"/>
                <w:b/>
                <w:kern w:val="0"/>
                <w:sz w:val="24"/>
              </w:rPr>
              <w:t>1、</w:t>
            </w:r>
            <w:r>
              <w:rPr>
                <w:rFonts w:hint="eastAsia" w:ascii="楷体" w:hAnsi="楷体" w:eastAsia="楷体" w:cs="Tahoma"/>
                <w:b/>
                <w:sz w:val="24"/>
              </w:rPr>
              <w:t>参会代表享受会议优惠房价，如需合住，请在会前或报到现场自行联系参会代表合住。</w:t>
            </w:r>
          </w:p>
          <w:p>
            <w:pPr>
              <w:widowControl/>
              <w:spacing w:line="300" w:lineRule="exact"/>
              <w:jc w:val="left"/>
              <w:rPr>
                <w:rFonts w:ascii="楷体" w:hAnsi="楷体" w:eastAsia="楷体" w:cs="宋体"/>
                <w:kern w:val="0"/>
                <w:sz w:val="28"/>
                <w:shd w:val="pct10" w:color="auto" w:fill="FFFFFF"/>
              </w:rPr>
            </w:pPr>
            <w:r>
              <w:rPr>
                <w:rFonts w:hint="eastAsia" w:ascii="楷体" w:hAnsi="楷体" w:eastAsia="楷体" w:cs="Tahoma"/>
                <w:b/>
                <w:sz w:val="24"/>
              </w:rPr>
              <w:t>2、因住宿房间紧张，为保证已回执代表的正常住宿和资料发放，若会务组在</w:t>
            </w:r>
            <w:r>
              <w:rPr>
                <w:rFonts w:hint="eastAsia" w:ascii="楷体" w:hAnsi="楷体" w:eastAsia="楷体" w:cs="Tahoma"/>
                <w:b/>
                <w:sz w:val="24"/>
                <w:lang w:val="en-US" w:eastAsia="zh-CN"/>
              </w:rPr>
              <w:t>7</w:t>
            </w:r>
            <w:r>
              <w:rPr>
                <w:rFonts w:hint="eastAsia" w:ascii="楷体" w:hAnsi="楷体" w:eastAsia="楷体" w:cs="Tahoma"/>
                <w:b/>
                <w:sz w:val="24"/>
              </w:rPr>
              <w:t>月1</w:t>
            </w:r>
            <w:r>
              <w:rPr>
                <w:rFonts w:hint="eastAsia" w:ascii="楷体" w:hAnsi="楷体" w:eastAsia="楷体" w:cs="Tahoma"/>
                <w:b/>
                <w:sz w:val="24"/>
                <w:lang w:val="en-US" w:eastAsia="zh-CN"/>
              </w:rPr>
              <w:t>8</w:t>
            </w:r>
            <w:r>
              <w:rPr>
                <w:rFonts w:hint="eastAsia" w:ascii="楷体" w:hAnsi="楷体" w:eastAsia="楷体" w:cs="Tahoma"/>
                <w:b/>
                <w:sz w:val="24"/>
              </w:rPr>
              <w:t>日前未收到本回执，会议酒店将按照市场价收取住宿费，且不能够保证可以在会议酒店住宿及领取会议资料。</w:t>
            </w:r>
            <w:r>
              <w:rPr>
                <w:rFonts w:ascii="楷体" w:hAnsi="楷体" w:eastAsia="楷体" w:cs="宋体"/>
                <w:b/>
                <w:kern w:val="0"/>
                <w:sz w:val="24"/>
              </w:rPr>
              <w:t xml:space="preserve"> </w:t>
            </w:r>
          </w:p>
        </w:tc>
      </w:tr>
    </w:tbl>
    <w:p>
      <w:pPr>
        <w:spacing w:line="440" w:lineRule="exact"/>
        <w:jc w:val="left"/>
        <w:rPr>
          <w:rFonts w:ascii="黑体" w:hAnsi="黑体" w:eastAsia="黑体"/>
          <w:b/>
          <w:sz w:val="24"/>
        </w:rPr>
      </w:pPr>
    </w:p>
    <w:p>
      <w:pPr>
        <w:spacing w:line="360" w:lineRule="exact"/>
        <w:jc w:val="left"/>
        <w:rPr>
          <w:rFonts w:ascii="黑体" w:hAnsi="黑体" w:eastAsia="黑体"/>
          <w:b/>
          <w:sz w:val="28"/>
          <w:szCs w:val="28"/>
        </w:rPr>
      </w:pPr>
      <w:r>
        <w:rPr>
          <w:rFonts w:hint="eastAsia" w:ascii="黑体" w:hAnsi="黑体" w:eastAsia="黑体"/>
          <w:b/>
          <w:sz w:val="28"/>
          <w:szCs w:val="28"/>
        </w:rPr>
        <w:t>各分标委会秘书处电话：</w:t>
      </w:r>
    </w:p>
    <w:p>
      <w:pPr>
        <w:adjustRightInd w:val="0"/>
        <w:snapToGrid w:val="0"/>
        <w:spacing w:line="360" w:lineRule="exact"/>
        <w:ind w:firstLine="560" w:firstLineChars="200"/>
        <w:rPr>
          <w:rFonts w:ascii="宋体" w:hAnsi="宋体"/>
          <w:color w:val="000000"/>
          <w:sz w:val="28"/>
          <w:szCs w:val="28"/>
        </w:rPr>
      </w:pPr>
      <w:r>
        <w:rPr>
          <w:rFonts w:hint="eastAsia" w:ascii="宋体" w:hAnsi="宋体"/>
          <w:color w:val="000000"/>
          <w:sz w:val="28"/>
          <w:szCs w:val="28"/>
        </w:rPr>
        <w:t>轻金属分标委秘书处：010-62549233</w:t>
      </w:r>
    </w:p>
    <w:p>
      <w:pPr>
        <w:adjustRightInd w:val="0"/>
        <w:snapToGrid w:val="0"/>
        <w:spacing w:line="360" w:lineRule="exact"/>
        <w:ind w:firstLine="560" w:firstLineChars="200"/>
        <w:rPr>
          <w:rFonts w:ascii="宋体" w:hAnsi="宋体"/>
          <w:color w:val="000000"/>
          <w:sz w:val="28"/>
          <w:szCs w:val="28"/>
        </w:rPr>
      </w:pPr>
      <w:r>
        <w:rPr>
          <w:rFonts w:hint="eastAsia" w:ascii="宋体" w:hAnsi="宋体"/>
          <w:color w:val="000000"/>
          <w:sz w:val="28"/>
          <w:szCs w:val="28"/>
        </w:rPr>
        <w:t>稀有金属分标委秘书处：010-62574192</w:t>
      </w:r>
    </w:p>
    <w:p>
      <w:pPr>
        <w:adjustRightInd w:val="0"/>
        <w:snapToGrid w:val="0"/>
        <w:spacing w:line="360" w:lineRule="exact"/>
        <w:ind w:firstLine="560" w:firstLineChars="200"/>
        <w:rPr>
          <w:rFonts w:ascii="宋体" w:hAnsi="宋体"/>
          <w:color w:val="000000"/>
          <w:sz w:val="28"/>
          <w:szCs w:val="28"/>
        </w:rPr>
      </w:pPr>
      <w:r>
        <w:rPr>
          <w:rFonts w:hint="eastAsia" w:ascii="宋体" w:hAnsi="宋体"/>
          <w:color w:val="000000"/>
          <w:sz w:val="28"/>
          <w:szCs w:val="28"/>
        </w:rPr>
        <w:t>粉末冶金分标委秘书处：010-62622231</w:t>
      </w:r>
    </w:p>
    <w:p>
      <w:pPr>
        <w:adjustRightInd w:val="0"/>
        <w:snapToGrid w:val="0"/>
        <w:ind w:firstLine="560" w:firstLineChars="200"/>
        <w:rPr>
          <w:rFonts w:ascii="宋体" w:hAnsi="宋体"/>
          <w:color w:val="000000"/>
          <w:sz w:val="28"/>
          <w:szCs w:val="28"/>
        </w:rPr>
      </w:pPr>
      <w:r>
        <w:rPr>
          <w:rFonts w:hint="eastAsia" w:ascii="宋体" w:hAnsi="宋体"/>
          <w:color w:val="000000"/>
          <w:sz w:val="28"/>
          <w:szCs w:val="28"/>
        </w:rPr>
        <w:t>贵金属分标委秘书处：010-62623848</w:t>
      </w: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26E8"/>
    <w:multiLevelType w:val="multilevel"/>
    <w:tmpl w:val="183026E8"/>
    <w:lvl w:ilvl="0" w:tentative="0">
      <w:start w:val="1"/>
      <w:numFmt w:val="decimal"/>
      <w:lvlText w:val="%1."/>
      <w:lvlJc w:val="left"/>
      <w:pPr>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lowerRoman"/>
      <w:lvlText w:val="%9."/>
      <w:lvlJc w:val="right"/>
      <w:pPr>
        <w:ind w:left="3780" w:hanging="420"/>
      </w:pPr>
    </w:lvl>
  </w:abstractNum>
  <w:abstractNum w:abstractNumId="1">
    <w:nsid w:val="4B733A5F"/>
    <w:multiLevelType w:val="multilevel"/>
    <w:tmpl w:val="4B733A5F"/>
    <w:lvl w:ilvl="0" w:tentative="0">
      <w:start w:val="1"/>
      <w:numFmt w:val="decimal"/>
      <w:pStyle w:val="15"/>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2">
    <w:nsid w:val="512D738E"/>
    <w:multiLevelType w:val="multilevel"/>
    <w:tmpl w:val="512D738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6ED01C0"/>
    <w:multiLevelType w:val="multilevel"/>
    <w:tmpl w:val="56ED01C0"/>
    <w:lvl w:ilvl="0" w:tentative="0">
      <w:start w:val="1"/>
      <w:numFmt w:val="decimal"/>
      <w:lvlText w:val="%1."/>
      <w:lvlJc w:val="left"/>
      <w:pPr>
        <w:ind w:left="420" w:hanging="420"/>
      </w:pPr>
      <w:rPr>
        <w:rFonts w:asciiTheme="minorEastAsia" w:hAnsiTheme="minorEastAsia" w:eastAsiaTheme="minor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9573406"/>
    <w:multiLevelType w:val="multilevel"/>
    <w:tmpl w:val="59573406"/>
    <w:lvl w:ilvl="0" w:tentative="0">
      <w:start w:val="1"/>
      <w:numFmt w:val="decimal"/>
      <w:lvlText w:val="%1."/>
      <w:lvlJc w:val="left"/>
      <w:pPr>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lowerRoman"/>
      <w:lvlText w:val="%9."/>
      <w:lvlJc w:val="right"/>
      <w:pPr>
        <w:ind w:left="3780" w:hanging="420"/>
      </w:pPr>
    </w:lvl>
  </w:abstractNum>
  <w:abstractNum w:abstractNumId="5">
    <w:nsid w:val="6D6C07CD"/>
    <w:multiLevelType w:val="multilevel"/>
    <w:tmpl w:val="6D6C07CD"/>
    <w:lvl w:ilvl="0" w:tentative="0">
      <w:start w:val="1"/>
      <w:numFmt w:val="lowerLetter"/>
      <w:pStyle w:val="14"/>
      <w:lvlText w:val="%1)"/>
      <w:lvlJc w:val="left"/>
      <w:pPr>
        <w:tabs>
          <w:tab w:val="left" w:pos="839"/>
        </w:tabs>
        <w:ind w:left="839" w:hanging="419"/>
      </w:pPr>
      <w:rPr>
        <w:rFonts w:hint="eastAsia" w:ascii="宋体" w:eastAsia="宋体"/>
        <w:b w:val="0"/>
        <w:i w:val="0"/>
        <w:sz w:val="21"/>
      </w:rPr>
    </w:lvl>
    <w:lvl w:ilvl="1" w:tentative="0">
      <w:start w:val="1"/>
      <w:numFmt w:val="decimal"/>
      <w:pStyle w:val="13"/>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A5349"/>
    <w:rsid w:val="000C0F2F"/>
    <w:rsid w:val="000E4795"/>
    <w:rsid w:val="00163994"/>
    <w:rsid w:val="002C0C81"/>
    <w:rsid w:val="002C5277"/>
    <w:rsid w:val="00335FEF"/>
    <w:rsid w:val="00372C28"/>
    <w:rsid w:val="003A4938"/>
    <w:rsid w:val="003C4E43"/>
    <w:rsid w:val="00485E53"/>
    <w:rsid w:val="00577D42"/>
    <w:rsid w:val="005A57F4"/>
    <w:rsid w:val="00654AA5"/>
    <w:rsid w:val="00655870"/>
    <w:rsid w:val="006C0F4E"/>
    <w:rsid w:val="0076148E"/>
    <w:rsid w:val="007638A3"/>
    <w:rsid w:val="0077660A"/>
    <w:rsid w:val="007A5349"/>
    <w:rsid w:val="007B2BD1"/>
    <w:rsid w:val="007E0365"/>
    <w:rsid w:val="00827159"/>
    <w:rsid w:val="00854627"/>
    <w:rsid w:val="008B1CC0"/>
    <w:rsid w:val="009043CD"/>
    <w:rsid w:val="009200C7"/>
    <w:rsid w:val="00976480"/>
    <w:rsid w:val="00A357FC"/>
    <w:rsid w:val="00AA44E6"/>
    <w:rsid w:val="00B50F5F"/>
    <w:rsid w:val="00B93975"/>
    <w:rsid w:val="00BB1304"/>
    <w:rsid w:val="00C65B6E"/>
    <w:rsid w:val="00C7412C"/>
    <w:rsid w:val="00C8275C"/>
    <w:rsid w:val="00CD2DE9"/>
    <w:rsid w:val="00CF795C"/>
    <w:rsid w:val="00D54D70"/>
    <w:rsid w:val="00D91173"/>
    <w:rsid w:val="00DA2D4D"/>
    <w:rsid w:val="00E65C41"/>
    <w:rsid w:val="00E766E5"/>
    <w:rsid w:val="00E76863"/>
    <w:rsid w:val="00E9396C"/>
    <w:rsid w:val="00EB2843"/>
    <w:rsid w:val="00F47221"/>
    <w:rsid w:val="00F9759B"/>
    <w:rsid w:val="00FA276F"/>
    <w:rsid w:val="00FD6AAE"/>
    <w:rsid w:val="0E1A6281"/>
    <w:rsid w:val="34E25DFB"/>
    <w:rsid w:val="37BF6E01"/>
    <w:rsid w:val="3B2E492A"/>
    <w:rsid w:val="3DF20076"/>
    <w:rsid w:val="4A8C7C79"/>
    <w:rsid w:val="55B02251"/>
    <w:rsid w:val="610E214E"/>
    <w:rsid w:val="785D2C4B"/>
    <w:rsid w:val="7EFD445E"/>
    <w:rsid w:val="7F0D3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批注框文本 Char"/>
    <w:basedOn w:val="5"/>
    <w:link w:val="2"/>
    <w:semiHidden/>
    <w:uiPriority w:val="99"/>
    <w:rPr>
      <w:sz w:val="18"/>
      <w:szCs w:val="18"/>
    </w:rPr>
  </w:style>
  <w:style w:type="character" w:customStyle="1" w:styleId="9">
    <w:name w:val="页眉 Char"/>
    <w:basedOn w:val="5"/>
    <w:link w:val="4"/>
    <w:semiHidden/>
    <w:qFormat/>
    <w:uiPriority w:val="99"/>
    <w:rPr>
      <w:sz w:val="18"/>
      <w:szCs w:val="18"/>
    </w:rPr>
  </w:style>
  <w:style w:type="character" w:customStyle="1" w:styleId="10">
    <w:name w:val="页脚 Char"/>
    <w:basedOn w:val="5"/>
    <w:link w:val="3"/>
    <w:semiHidden/>
    <w:uiPriority w:val="99"/>
    <w:rPr>
      <w:sz w:val="18"/>
      <w:szCs w:val="18"/>
    </w:rPr>
  </w:style>
  <w:style w:type="paragraph" w:customStyle="1" w:styleId="11">
    <w:name w:val="List Paragraph"/>
    <w:basedOn w:val="1"/>
    <w:qFormat/>
    <w:uiPriority w:val="34"/>
    <w:pPr>
      <w:ind w:firstLine="420" w:firstLineChars="200"/>
    </w:pPr>
    <w:rPr>
      <w:rFonts w:ascii="Times New Roman" w:hAnsi="Times New Roman" w:eastAsia="宋体" w:cs="Times New Roman"/>
      <w:szCs w:val="24"/>
    </w:rPr>
  </w:style>
  <w:style w:type="paragraph" w:customStyle="1" w:styleId="12">
    <w:name w:val="列出段落1"/>
    <w:basedOn w:val="1"/>
    <w:qFormat/>
    <w:uiPriority w:val="34"/>
    <w:pPr>
      <w:ind w:firstLine="420" w:firstLineChars="200"/>
    </w:pPr>
    <w:rPr>
      <w:rFonts w:ascii="Times New Roman" w:hAnsi="Times New Roman" w:eastAsia="宋体" w:cs="Times New Roman"/>
      <w:szCs w:val="24"/>
    </w:rPr>
  </w:style>
  <w:style w:type="paragraph" w:customStyle="1" w:styleId="13">
    <w:name w:val="附录数字编号列项（二级）"/>
    <w:qFormat/>
    <w:uiPriority w:val="0"/>
    <w:pPr>
      <w:widowControl w:val="0"/>
      <w:numPr>
        <w:ilvl w:val="1"/>
        <w:numId w:val="1"/>
      </w:numPr>
      <w:adjustRightInd w:val="0"/>
      <w:spacing w:line="360" w:lineRule="atLeast"/>
      <w:jc w:val="both"/>
      <w:textAlignment w:val="baseline"/>
    </w:pPr>
    <w:rPr>
      <w:rFonts w:ascii="宋体" w:hAnsi="Times New Roman" w:eastAsia="宋体" w:cs="Times New Roman"/>
      <w:kern w:val="0"/>
      <w:sz w:val="21"/>
      <w:szCs w:val="20"/>
      <w:lang w:val="en-US" w:eastAsia="zh-CN" w:bidi="ar-SA"/>
    </w:rPr>
  </w:style>
  <w:style w:type="paragraph" w:customStyle="1" w:styleId="14">
    <w:name w:val="附录字母编号列项（一级）"/>
    <w:qFormat/>
    <w:uiPriority w:val="0"/>
    <w:pPr>
      <w:widowControl w:val="0"/>
      <w:numPr>
        <w:ilvl w:val="0"/>
        <w:numId w:val="1"/>
      </w:numPr>
      <w:adjustRightInd w:val="0"/>
      <w:spacing w:line="360" w:lineRule="atLeast"/>
      <w:jc w:val="both"/>
      <w:textAlignment w:val="baseline"/>
    </w:pPr>
    <w:rPr>
      <w:rFonts w:ascii="宋体" w:hAnsi="Times New Roman" w:eastAsia="宋体" w:cs="Times New Roman"/>
      <w:kern w:val="0"/>
      <w:sz w:val="21"/>
      <w:szCs w:val="20"/>
      <w:lang w:val="en-US" w:eastAsia="zh-CN" w:bidi="ar-SA"/>
    </w:rPr>
  </w:style>
  <w:style w:type="paragraph" w:customStyle="1" w:styleId="15">
    <w:name w:val="示例×："/>
    <w:basedOn w:val="1"/>
    <w:qFormat/>
    <w:uiPriority w:val="0"/>
    <w:pPr>
      <w:numPr>
        <w:ilvl w:val="0"/>
        <w:numId w:val="2"/>
      </w:numPr>
    </w:pPr>
    <w:rPr>
      <w:rFonts w:ascii="宋体"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1292</Words>
  <Characters>7370</Characters>
  <Lines>61</Lines>
  <Paragraphs>17</Paragraphs>
  <ScaleCrop>false</ScaleCrop>
  <LinksUpToDate>false</LinksUpToDate>
  <CharactersWithSpaces>8645</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2017-05-12T11:51:00Z</dcterms:created>
  <dc:creator>lenovo</dc:creator>
  <cp:lastModifiedBy>CM</cp:lastModifiedBy>
  <cp:lastPrinted>2017-04-21T06:40:00Z</cp:lastPrinted>
  <dcterms:modified xsi:type="dcterms:W3CDTF">2017-07-12T06:25:13Z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