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33" w:rsidRPr="00AE631C" w:rsidRDefault="00681CE4" w:rsidP="00AE631C">
      <w:pPr>
        <w:jc w:val="center"/>
        <w:rPr>
          <w:rFonts w:asciiTheme="minorEastAsia" w:hAnsiTheme="minorEastAsia" w:cs="Arial Unicode MS"/>
          <w:b/>
          <w:sz w:val="28"/>
          <w:szCs w:val="28"/>
        </w:rPr>
      </w:pPr>
      <w:r w:rsidRPr="00AE631C">
        <w:rPr>
          <w:rFonts w:asciiTheme="minorEastAsia" w:hAnsiTheme="minorEastAsia" w:cs="Arial Unicode MS" w:hint="eastAsia"/>
          <w:b/>
          <w:sz w:val="28"/>
          <w:szCs w:val="28"/>
        </w:rPr>
        <w:t>标准征求意见</w:t>
      </w:r>
      <w:r w:rsidR="00AE631C" w:rsidRPr="00AE631C">
        <w:rPr>
          <w:rFonts w:asciiTheme="minorEastAsia" w:hAnsiTheme="minorEastAsia" w:cs="Arial Unicode MS" w:hint="eastAsia"/>
          <w:b/>
          <w:sz w:val="28"/>
          <w:szCs w:val="28"/>
        </w:rPr>
        <w:t>稿意见汇总处理表</w:t>
      </w:r>
    </w:p>
    <w:p w:rsidR="00681CE4" w:rsidRPr="00A90EBC" w:rsidRDefault="00681CE4" w:rsidP="00B8298A">
      <w:pPr>
        <w:adjustRightInd w:val="0"/>
        <w:snapToGrid w:val="0"/>
        <w:spacing w:line="480" w:lineRule="exact"/>
        <w:ind w:leftChars="-270" w:left="-567" w:rightChars="-297" w:right="-624"/>
        <w:rPr>
          <w:rFonts w:asciiTheme="minorEastAsia" w:hAnsiTheme="minorEastAsia" w:cs="Arial Unicode MS"/>
          <w:szCs w:val="21"/>
        </w:rPr>
      </w:pPr>
      <w:r w:rsidRPr="00A90EBC">
        <w:rPr>
          <w:rFonts w:asciiTheme="minorEastAsia" w:hAnsiTheme="minorEastAsia" w:cs="Arial Unicode MS" w:hint="eastAsia"/>
          <w:szCs w:val="21"/>
        </w:rPr>
        <w:t>标准项目名称：</w:t>
      </w:r>
      <w:r w:rsidR="00E71AE3">
        <w:rPr>
          <w:rFonts w:asciiTheme="minorEastAsia" w:hAnsiTheme="minorEastAsia" w:cs="Arial Unicode MS" w:hint="eastAsia"/>
          <w:szCs w:val="21"/>
        </w:rPr>
        <w:t>锆铌中间合金</w:t>
      </w:r>
      <w:r w:rsidR="00831582">
        <w:rPr>
          <w:rFonts w:asciiTheme="minorEastAsia" w:hAnsiTheme="minorEastAsia" w:cs="Arial Unicode MS" w:hint="eastAsia"/>
          <w:szCs w:val="21"/>
        </w:rPr>
        <w:t xml:space="preserve">                        </w:t>
      </w:r>
      <w:r w:rsidRPr="00A90EBC">
        <w:rPr>
          <w:rFonts w:asciiTheme="minorEastAsia" w:hAnsiTheme="minorEastAsia" w:cs="Arial Unicode MS" w:hint="eastAsia"/>
          <w:szCs w:val="21"/>
        </w:rPr>
        <w:t>承办人：</w:t>
      </w:r>
      <w:r w:rsidR="00831582">
        <w:rPr>
          <w:rFonts w:asciiTheme="minorEastAsia" w:hAnsiTheme="minorEastAsia" w:cs="Arial Unicode MS" w:hint="eastAsia"/>
          <w:szCs w:val="21"/>
        </w:rPr>
        <w:t xml:space="preserve">张建军           </w:t>
      </w:r>
      <w:r w:rsidRPr="00A90EBC">
        <w:rPr>
          <w:rFonts w:asciiTheme="minorEastAsia" w:hAnsiTheme="minorEastAsia" w:cs="Arial Unicode MS" w:hint="eastAsia"/>
          <w:szCs w:val="21"/>
        </w:rPr>
        <w:t xml:space="preserve"> 共</w:t>
      </w:r>
      <w:r w:rsidR="00831582">
        <w:rPr>
          <w:rFonts w:asciiTheme="minorEastAsia" w:hAnsiTheme="minorEastAsia" w:cs="Arial Unicode MS" w:hint="eastAsia"/>
          <w:szCs w:val="21"/>
        </w:rPr>
        <w:t>2</w:t>
      </w:r>
      <w:r w:rsidRPr="00A90EBC">
        <w:rPr>
          <w:rFonts w:asciiTheme="minorEastAsia" w:hAnsiTheme="minorEastAsia" w:cs="Arial Unicode MS" w:hint="eastAsia"/>
          <w:szCs w:val="21"/>
        </w:rPr>
        <w:t>页</w:t>
      </w:r>
      <w:r w:rsidR="003663BE" w:rsidRPr="00A90EBC">
        <w:rPr>
          <w:rFonts w:asciiTheme="minorEastAsia" w:hAnsiTheme="minorEastAsia" w:cs="Arial Unicode MS" w:hint="eastAsia"/>
          <w:szCs w:val="21"/>
        </w:rPr>
        <w:t xml:space="preserve">  第</w:t>
      </w:r>
      <w:r w:rsidR="00831582">
        <w:rPr>
          <w:rFonts w:asciiTheme="minorEastAsia" w:hAnsiTheme="minorEastAsia" w:cs="Arial Unicode MS" w:hint="eastAsia"/>
          <w:szCs w:val="21"/>
        </w:rPr>
        <w:t>1</w:t>
      </w:r>
      <w:r w:rsidR="003663BE" w:rsidRPr="00A90EBC">
        <w:rPr>
          <w:rFonts w:asciiTheme="minorEastAsia" w:hAnsiTheme="minorEastAsia" w:cs="Arial Unicode MS" w:hint="eastAsia"/>
          <w:szCs w:val="21"/>
        </w:rPr>
        <w:t>页</w:t>
      </w:r>
    </w:p>
    <w:p w:rsidR="00681CE4" w:rsidRPr="00A90EBC" w:rsidRDefault="00681CE4" w:rsidP="00A90EBC">
      <w:pPr>
        <w:adjustRightInd w:val="0"/>
        <w:snapToGrid w:val="0"/>
        <w:spacing w:line="480" w:lineRule="exact"/>
        <w:ind w:leftChars="-270" w:left="-567" w:rightChars="-297" w:right="-624"/>
        <w:rPr>
          <w:rFonts w:asciiTheme="minorEastAsia" w:hAnsiTheme="minorEastAsia" w:cs="Arial Unicode MS"/>
          <w:szCs w:val="21"/>
        </w:rPr>
      </w:pPr>
      <w:r w:rsidRPr="00A90EBC">
        <w:rPr>
          <w:rFonts w:asciiTheme="minorEastAsia" w:hAnsiTheme="minorEastAsia" w:cs="Arial Unicode MS" w:hint="eastAsia"/>
          <w:szCs w:val="21"/>
        </w:rPr>
        <w:t>标准项目负责起草单位：</w:t>
      </w:r>
      <w:r w:rsidR="006C7F28" w:rsidRPr="00A90EBC">
        <w:rPr>
          <w:rFonts w:asciiTheme="minorEastAsia" w:hAnsiTheme="minorEastAsia" w:cs="Arial Unicode MS" w:hint="eastAsia"/>
          <w:szCs w:val="21"/>
        </w:rPr>
        <w:t>西部新锆核材料科技有限公司</w:t>
      </w:r>
      <w:r w:rsidR="00831582">
        <w:rPr>
          <w:rFonts w:asciiTheme="minorEastAsia" w:hAnsiTheme="minorEastAsia" w:cs="Arial Unicode MS" w:hint="eastAsia"/>
          <w:szCs w:val="21"/>
        </w:rPr>
        <w:t xml:space="preserve">  </w:t>
      </w:r>
      <w:r w:rsidRPr="00A90EBC">
        <w:rPr>
          <w:rFonts w:asciiTheme="minorEastAsia" w:hAnsiTheme="minorEastAsia" w:cs="Arial Unicode MS" w:hint="eastAsia"/>
          <w:szCs w:val="21"/>
        </w:rPr>
        <w:t>电话：</w:t>
      </w:r>
      <w:r w:rsidR="00831582">
        <w:rPr>
          <w:rFonts w:asciiTheme="minorEastAsia" w:hAnsiTheme="minorEastAsia" w:cs="Arial Unicode MS" w:hint="eastAsia"/>
          <w:szCs w:val="21"/>
        </w:rPr>
        <w:t>13992732603   2016</w:t>
      </w:r>
      <w:r w:rsidR="00A90EBC" w:rsidRPr="00A90EBC">
        <w:rPr>
          <w:rFonts w:asciiTheme="minorEastAsia" w:hAnsiTheme="minorEastAsia" w:cs="Arial Unicode MS" w:hint="eastAsia"/>
          <w:szCs w:val="21"/>
        </w:rPr>
        <w:t>年</w:t>
      </w:r>
      <w:r w:rsidR="00831582">
        <w:rPr>
          <w:rFonts w:asciiTheme="minorEastAsia" w:hAnsiTheme="minorEastAsia" w:cs="Arial Unicode MS" w:hint="eastAsia"/>
          <w:szCs w:val="21"/>
        </w:rPr>
        <w:t>11</w:t>
      </w:r>
      <w:r w:rsidR="00A90EBC" w:rsidRPr="00A90EBC">
        <w:rPr>
          <w:rFonts w:asciiTheme="minorEastAsia" w:hAnsiTheme="minorEastAsia" w:cs="Arial Unicode MS" w:hint="eastAsia"/>
          <w:szCs w:val="21"/>
        </w:rPr>
        <w:t>月</w:t>
      </w:r>
      <w:r w:rsidR="00831582">
        <w:rPr>
          <w:rFonts w:asciiTheme="minorEastAsia" w:hAnsiTheme="minorEastAsia" w:cs="Arial Unicode MS" w:hint="eastAsia"/>
          <w:szCs w:val="21"/>
        </w:rPr>
        <w:t>30</w:t>
      </w:r>
      <w:r w:rsidR="00A90EBC" w:rsidRPr="00A90EBC">
        <w:rPr>
          <w:rFonts w:asciiTheme="minorEastAsia" w:hAnsiTheme="minorEastAsia" w:cs="Arial Unicode MS" w:hint="eastAsia"/>
          <w:szCs w:val="21"/>
        </w:rPr>
        <w:t>日填写</w:t>
      </w:r>
    </w:p>
    <w:tbl>
      <w:tblPr>
        <w:tblStyle w:val="a4"/>
        <w:tblW w:w="9548" w:type="dxa"/>
        <w:tblInd w:w="-459" w:type="dxa"/>
        <w:tblLook w:val="04A0"/>
      </w:tblPr>
      <w:tblGrid>
        <w:gridCol w:w="607"/>
        <w:gridCol w:w="811"/>
        <w:gridCol w:w="3967"/>
        <w:gridCol w:w="1278"/>
        <w:gridCol w:w="708"/>
        <w:gridCol w:w="2177"/>
      </w:tblGrid>
      <w:tr w:rsidR="00367E64" w:rsidRPr="00367E64" w:rsidTr="00A422F1">
        <w:tc>
          <w:tcPr>
            <w:tcW w:w="607" w:type="dxa"/>
            <w:vAlign w:val="center"/>
          </w:tcPr>
          <w:p w:rsidR="003663BE" w:rsidRPr="00367E64" w:rsidRDefault="003663BE" w:rsidP="003663BE">
            <w:pPr>
              <w:adjustRightInd w:val="0"/>
              <w:snapToGrid w:val="0"/>
              <w:jc w:val="center"/>
              <w:rPr>
                <w:rFonts w:asciiTheme="minorEastAsia" w:hAnsiTheme="minorEastAsia" w:cs="Arial Unicode MS"/>
                <w:color w:val="000000" w:themeColor="text1"/>
                <w:sz w:val="18"/>
                <w:szCs w:val="18"/>
              </w:rPr>
            </w:pPr>
            <w:r w:rsidRPr="00367E64">
              <w:rPr>
                <w:rFonts w:asciiTheme="minorEastAsia" w:hAnsiTheme="minorEastAsia" w:cs="Arial Unicode MS" w:hint="eastAsia"/>
                <w:color w:val="000000" w:themeColor="text1"/>
                <w:sz w:val="18"/>
                <w:szCs w:val="18"/>
              </w:rPr>
              <w:t>序号</w:t>
            </w:r>
          </w:p>
        </w:tc>
        <w:tc>
          <w:tcPr>
            <w:tcW w:w="811" w:type="dxa"/>
            <w:vAlign w:val="center"/>
          </w:tcPr>
          <w:p w:rsidR="003663BE" w:rsidRPr="00367E64" w:rsidRDefault="003663BE" w:rsidP="003663BE">
            <w:pPr>
              <w:adjustRightInd w:val="0"/>
              <w:snapToGrid w:val="0"/>
              <w:jc w:val="center"/>
              <w:rPr>
                <w:rFonts w:asciiTheme="minorEastAsia" w:hAnsiTheme="minorEastAsia" w:cs="Arial Unicode MS"/>
                <w:color w:val="000000" w:themeColor="text1"/>
                <w:sz w:val="18"/>
                <w:szCs w:val="18"/>
              </w:rPr>
            </w:pPr>
            <w:r w:rsidRPr="00367E64">
              <w:rPr>
                <w:rFonts w:asciiTheme="minorEastAsia" w:hAnsiTheme="minorEastAsia" w:cs="Arial Unicode MS" w:hint="eastAsia"/>
                <w:color w:val="000000" w:themeColor="text1"/>
                <w:sz w:val="18"/>
                <w:szCs w:val="18"/>
              </w:rPr>
              <w:t>标准章</w:t>
            </w:r>
          </w:p>
          <w:p w:rsidR="003663BE" w:rsidRPr="00367E64" w:rsidRDefault="003663BE" w:rsidP="003663BE">
            <w:pPr>
              <w:adjustRightInd w:val="0"/>
              <w:snapToGrid w:val="0"/>
              <w:jc w:val="center"/>
              <w:rPr>
                <w:rFonts w:asciiTheme="minorEastAsia" w:hAnsiTheme="minorEastAsia" w:cs="Arial Unicode MS"/>
                <w:color w:val="000000" w:themeColor="text1"/>
                <w:sz w:val="18"/>
                <w:szCs w:val="18"/>
              </w:rPr>
            </w:pPr>
            <w:r w:rsidRPr="00367E64">
              <w:rPr>
                <w:rFonts w:asciiTheme="minorEastAsia" w:hAnsiTheme="minorEastAsia" w:cs="Arial Unicode MS" w:hint="eastAsia"/>
                <w:color w:val="000000" w:themeColor="text1"/>
                <w:sz w:val="18"/>
                <w:szCs w:val="18"/>
              </w:rPr>
              <w:t>条编号</w:t>
            </w:r>
          </w:p>
        </w:tc>
        <w:tc>
          <w:tcPr>
            <w:tcW w:w="3967" w:type="dxa"/>
            <w:vAlign w:val="center"/>
          </w:tcPr>
          <w:p w:rsidR="003663BE" w:rsidRPr="00367E64" w:rsidRDefault="003663BE" w:rsidP="003663BE">
            <w:pPr>
              <w:adjustRightInd w:val="0"/>
              <w:snapToGrid w:val="0"/>
              <w:jc w:val="center"/>
              <w:rPr>
                <w:rFonts w:asciiTheme="minorEastAsia" w:hAnsiTheme="minorEastAsia" w:cs="Arial Unicode MS"/>
                <w:color w:val="000000" w:themeColor="text1"/>
                <w:sz w:val="18"/>
                <w:szCs w:val="18"/>
              </w:rPr>
            </w:pPr>
            <w:r w:rsidRPr="00367E64">
              <w:rPr>
                <w:rFonts w:asciiTheme="minorEastAsia" w:hAnsiTheme="minorEastAsia" w:cs="Arial Unicode MS" w:hint="eastAsia"/>
                <w:color w:val="000000" w:themeColor="text1"/>
                <w:sz w:val="18"/>
                <w:szCs w:val="18"/>
              </w:rPr>
              <w:t>意见内容</w:t>
            </w:r>
          </w:p>
        </w:tc>
        <w:tc>
          <w:tcPr>
            <w:tcW w:w="1278" w:type="dxa"/>
            <w:vAlign w:val="center"/>
          </w:tcPr>
          <w:p w:rsidR="003663BE" w:rsidRPr="00367E64" w:rsidRDefault="003663BE" w:rsidP="003663BE">
            <w:pPr>
              <w:adjustRightInd w:val="0"/>
              <w:snapToGrid w:val="0"/>
              <w:jc w:val="center"/>
              <w:rPr>
                <w:rFonts w:asciiTheme="minorEastAsia" w:hAnsiTheme="minorEastAsia" w:cs="Arial Unicode MS"/>
                <w:color w:val="000000" w:themeColor="text1"/>
                <w:sz w:val="18"/>
                <w:szCs w:val="18"/>
              </w:rPr>
            </w:pPr>
            <w:r w:rsidRPr="00367E64">
              <w:rPr>
                <w:rFonts w:asciiTheme="minorEastAsia" w:hAnsiTheme="minorEastAsia" w:cs="Arial Unicode MS" w:hint="eastAsia"/>
                <w:color w:val="000000" w:themeColor="text1"/>
                <w:sz w:val="18"/>
                <w:szCs w:val="18"/>
              </w:rPr>
              <w:t>提出单位</w:t>
            </w:r>
          </w:p>
        </w:tc>
        <w:tc>
          <w:tcPr>
            <w:tcW w:w="708" w:type="dxa"/>
            <w:vAlign w:val="center"/>
          </w:tcPr>
          <w:p w:rsidR="00E33B61" w:rsidRPr="00367E64" w:rsidRDefault="003663BE" w:rsidP="00A90EBC">
            <w:pPr>
              <w:adjustRightInd w:val="0"/>
              <w:snapToGrid w:val="0"/>
              <w:ind w:firstLineChars="8" w:firstLine="14"/>
              <w:jc w:val="center"/>
              <w:rPr>
                <w:rFonts w:asciiTheme="minorEastAsia" w:hAnsiTheme="minorEastAsia" w:cs="Arial Unicode MS"/>
                <w:color w:val="000000" w:themeColor="text1"/>
                <w:sz w:val="18"/>
                <w:szCs w:val="18"/>
              </w:rPr>
            </w:pPr>
            <w:r w:rsidRPr="00367E64">
              <w:rPr>
                <w:rFonts w:asciiTheme="minorEastAsia" w:hAnsiTheme="minorEastAsia" w:cs="Arial Unicode MS" w:hint="eastAsia"/>
                <w:color w:val="000000" w:themeColor="text1"/>
                <w:sz w:val="18"/>
                <w:szCs w:val="18"/>
              </w:rPr>
              <w:t>处理</w:t>
            </w:r>
          </w:p>
          <w:p w:rsidR="003663BE" w:rsidRPr="00367E64" w:rsidRDefault="003663BE" w:rsidP="00A90EBC">
            <w:pPr>
              <w:adjustRightInd w:val="0"/>
              <w:snapToGrid w:val="0"/>
              <w:ind w:firstLineChars="8" w:firstLine="14"/>
              <w:jc w:val="center"/>
              <w:rPr>
                <w:rFonts w:asciiTheme="minorEastAsia" w:hAnsiTheme="minorEastAsia" w:cs="Arial Unicode MS"/>
                <w:color w:val="000000" w:themeColor="text1"/>
                <w:sz w:val="18"/>
                <w:szCs w:val="18"/>
              </w:rPr>
            </w:pPr>
            <w:r w:rsidRPr="00367E64">
              <w:rPr>
                <w:rFonts w:asciiTheme="minorEastAsia" w:hAnsiTheme="minorEastAsia" w:cs="Arial Unicode MS" w:hint="eastAsia"/>
                <w:color w:val="000000" w:themeColor="text1"/>
                <w:sz w:val="18"/>
                <w:szCs w:val="18"/>
              </w:rPr>
              <w:t>意见</w:t>
            </w:r>
          </w:p>
        </w:tc>
        <w:tc>
          <w:tcPr>
            <w:tcW w:w="2177" w:type="dxa"/>
            <w:vAlign w:val="center"/>
          </w:tcPr>
          <w:p w:rsidR="003663BE" w:rsidRPr="00367E64" w:rsidRDefault="003663BE" w:rsidP="003663BE">
            <w:pPr>
              <w:adjustRightInd w:val="0"/>
              <w:snapToGrid w:val="0"/>
              <w:ind w:firstLine="1"/>
              <w:jc w:val="center"/>
              <w:rPr>
                <w:rFonts w:asciiTheme="minorEastAsia" w:hAnsiTheme="minorEastAsia" w:cs="Arial Unicode MS"/>
                <w:color w:val="000000" w:themeColor="text1"/>
                <w:sz w:val="18"/>
                <w:szCs w:val="18"/>
              </w:rPr>
            </w:pPr>
            <w:r w:rsidRPr="00367E64">
              <w:rPr>
                <w:rFonts w:asciiTheme="minorEastAsia" w:hAnsiTheme="minorEastAsia" w:cs="Arial Unicode MS" w:hint="eastAsia"/>
                <w:color w:val="000000" w:themeColor="text1"/>
                <w:sz w:val="18"/>
                <w:szCs w:val="18"/>
              </w:rPr>
              <w:t>备注</w:t>
            </w:r>
          </w:p>
        </w:tc>
      </w:tr>
      <w:tr w:rsidR="00367E64" w:rsidRPr="00367E64" w:rsidTr="00A422F1">
        <w:tc>
          <w:tcPr>
            <w:tcW w:w="607" w:type="dxa"/>
            <w:vAlign w:val="center"/>
          </w:tcPr>
          <w:p w:rsidR="00033F77" w:rsidRPr="00367E64" w:rsidRDefault="00033F77"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033F77" w:rsidRPr="00367E64" w:rsidRDefault="009279A5" w:rsidP="001943DB">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p>
        </w:tc>
        <w:tc>
          <w:tcPr>
            <w:tcW w:w="3967" w:type="dxa"/>
            <w:vAlign w:val="center"/>
          </w:tcPr>
          <w:p w:rsidR="00033F77" w:rsidRPr="001943DB" w:rsidRDefault="009279A5" w:rsidP="001943DB">
            <w:pPr>
              <w:adjustRightInd w:val="0"/>
              <w:snapToGrid w:val="0"/>
              <w:rPr>
                <w:rFonts w:ascii="Times New Roman" w:hAnsi="Times New Roman" w:cs="Times New Roman"/>
                <w:color w:val="000000" w:themeColor="text1"/>
                <w:sz w:val="18"/>
                <w:szCs w:val="18"/>
              </w:rPr>
            </w:pPr>
            <w:r w:rsidRPr="001943DB">
              <w:rPr>
                <w:rFonts w:ascii="Times New Roman" w:hAnsi="Times New Roman" w:cs="Times New Roman" w:hint="eastAsia"/>
                <w:color w:val="000000" w:themeColor="text1"/>
                <w:sz w:val="18"/>
                <w:szCs w:val="18"/>
              </w:rPr>
              <w:t>“采用真空自耗熔炼方法生产”是否“真空自耗电弧熔炼</w:t>
            </w:r>
            <w:r w:rsidR="00417779" w:rsidRPr="001943DB">
              <w:rPr>
                <w:rFonts w:ascii="Times New Roman" w:hAnsi="Times New Roman" w:cs="Times New Roman" w:hint="eastAsia"/>
                <w:color w:val="000000" w:themeColor="text1"/>
                <w:sz w:val="18"/>
                <w:szCs w:val="18"/>
              </w:rPr>
              <w:t>法</w:t>
            </w:r>
            <w:r w:rsidRPr="001943DB">
              <w:rPr>
                <w:rFonts w:ascii="Times New Roman" w:hAnsi="Times New Roman" w:cs="Times New Roman" w:hint="eastAsia"/>
                <w:color w:val="000000" w:themeColor="text1"/>
                <w:sz w:val="18"/>
                <w:szCs w:val="18"/>
              </w:rPr>
              <w:t>”？如果是，</w:t>
            </w:r>
            <w:r w:rsidR="00E222D7" w:rsidRPr="001943DB">
              <w:rPr>
                <w:rFonts w:ascii="Times New Roman" w:hAnsi="Times New Roman" w:cs="Times New Roman" w:hint="eastAsia"/>
                <w:color w:val="000000" w:themeColor="text1"/>
                <w:sz w:val="18"/>
                <w:szCs w:val="18"/>
              </w:rPr>
              <w:t>建议写</w:t>
            </w:r>
            <w:r w:rsidRPr="001943DB">
              <w:rPr>
                <w:rFonts w:ascii="Times New Roman" w:hAnsi="Times New Roman" w:cs="Times New Roman" w:hint="eastAsia"/>
                <w:color w:val="000000" w:themeColor="text1"/>
                <w:sz w:val="18"/>
                <w:szCs w:val="18"/>
              </w:rPr>
              <w:t>完整</w:t>
            </w:r>
          </w:p>
        </w:tc>
        <w:tc>
          <w:tcPr>
            <w:tcW w:w="1278" w:type="dxa"/>
            <w:vAlign w:val="center"/>
          </w:tcPr>
          <w:p w:rsidR="001A3AA9" w:rsidRPr="00367E64" w:rsidRDefault="009279A5" w:rsidP="001943DB">
            <w:pPr>
              <w:adjustRightInd w:val="0"/>
              <w:snapToGrid w:val="0"/>
              <w:rPr>
                <w:rFonts w:asciiTheme="minorEastAsia" w:hAnsiTheme="minorEastAsia" w:cs="Arial Unicode MS"/>
                <w:color w:val="000000" w:themeColor="text1"/>
                <w:sz w:val="18"/>
                <w:szCs w:val="18"/>
              </w:rPr>
            </w:pPr>
            <w:r>
              <w:rPr>
                <w:rFonts w:asciiTheme="minorEastAsia" w:hAnsiTheme="minorEastAsia" w:cs="Arial Unicode MS" w:hint="eastAsia"/>
                <w:color w:val="000000" w:themeColor="text1"/>
                <w:sz w:val="18"/>
                <w:szCs w:val="18"/>
              </w:rPr>
              <w:t>西部超导</w:t>
            </w:r>
          </w:p>
        </w:tc>
        <w:tc>
          <w:tcPr>
            <w:tcW w:w="708" w:type="dxa"/>
            <w:vAlign w:val="center"/>
          </w:tcPr>
          <w:p w:rsidR="00033F77" w:rsidRPr="00367E64" w:rsidRDefault="00893712" w:rsidP="001943DB">
            <w:pPr>
              <w:adjustRightInd w:val="0"/>
              <w:snapToGrid w:val="0"/>
              <w:jc w:val="center"/>
              <w:rPr>
                <w:rFonts w:ascii="宋体" w:hAnsi="宋体" w:cs="Arial Unicode MS"/>
                <w:color w:val="000000" w:themeColor="text1"/>
                <w:sz w:val="18"/>
                <w:szCs w:val="18"/>
              </w:rPr>
            </w:pPr>
            <w:r>
              <w:rPr>
                <w:rFonts w:ascii="宋体" w:hAnsi="宋体" w:cs="Arial Unicode MS" w:hint="eastAsia"/>
                <w:color w:val="000000" w:themeColor="text1"/>
                <w:sz w:val="18"/>
                <w:szCs w:val="18"/>
              </w:rPr>
              <w:t>采纳</w:t>
            </w:r>
          </w:p>
        </w:tc>
        <w:tc>
          <w:tcPr>
            <w:tcW w:w="2177" w:type="dxa"/>
            <w:vAlign w:val="center"/>
          </w:tcPr>
          <w:p w:rsidR="00033F77" w:rsidRPr="00367E64" w:rsidRDefault="00033F77" w:rsidP="001943DB">
            <w:pPr>
              <w:adjustRightInd w:val="0"/>
              <w:snapToGrid w:val="0"/>
              <w:rPr>
                <w:rFonts w:ascii="宋体" w:hAnsi="宋体" w:cs="Arial Unicode MS"/>
                <w:color w:val="000000" w:themeColor="text1"/>
                <w:sz w:val="18"/>
                <w:szCs w:val="18"/>
              </w:rPr>
            </w:pPr>
          </w:p>
        </w:tc>
      </w:tr>
      <w:tr w:rsidR="00367E64" w:rsidRPr="00367E64" w:rsidTr="00A422F1">
        <w:tc>
          <w:tcPr>
            <w:tcW w:w="607" w:type="dxa"/>
            <w:vAlign w:val="center"/>
          </w:tcPr>
          <w:p w:rsidR="00033F77" w:rsidRPr="00367E64" w:rsidRDefault="00033F77"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033F77" w:rsidRPr="00367E64" w:rsidRDefault="00417779" w:rsidP="001943DB">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3.1.1</w:t>
            </w:r>
          </w:p>
        </w:tc>
        <w:tc>
          <w:tcPr>
            <w:tcW w:w="3967" w:type="dxa"/>
            <w:vAlign w:val="center"/>
          </w:tcPr>
          <w:p w:rsidR="00033F77" w:rsidRPr="00367E64" w:rsidRDefault="00417779" w:rsidP="001943DB">
            <w:pPr>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没有</w:t>
            </w:r>
            <w:r>
              <w:rPr>
                <w:rFonts w:ascii="Times New Roman" w:hAnsi="Times New Roman" w:cs="Times New Roman" w:hint="eastAsia"/>
                <w:color w:val="000000" w:themeColor="text1"/>
                <w:sz w:val="18"/>
                <w:szCs w:val="18"/>
              </w:rPr>
              <w:t xml:space="preserve">3.1.2 </w:t>
            </w:r>
            <w:r>
              <w:rPr>
                <w:rFonts w:ascii="Times New Roman" w:hAnsi="Times New Roman" w:cs="Times New Roman" w:hint="eastAsia"/>
                <w:color w:val="000000" w:themeColor="text1"/>
                <w:sz w:val="18"/>
                <w:szCs w:val="18"/>
              </w:rPr>
              <w:t>则不用</w:t>
            </w:r>
            <w:r>
              <w:rPr>
                <w:rFonts w:ascii="Times New Roman" w:hAnsi="Times New Roman" w:cs="Times New Roman" w:hint="eastAsia"/>
                <w:color w:val="000000" w:themeColor="text1"/>
                <w:sz w:val="18"/>
                <w:szCs w:val="18"/>
              </w:rPr>
              <w:t>3.1.1</w:t>
            </w:r>
            <w:r>
              <w:rPr>
                <w:rFonts w:ascii="Times New Roman" w:hAnsi="Times New Roman" w:cs="Times New Roman" w:hint="eastAsia"/>
                <w:color w:val="000000" w:themeColor="text1"/>
                <w:sz w:val="18"/>
                <w:szCs w:val="18"/>
              </w:rPr>
              <w:t>条，直接叙述即可</w:t>
            </w:r>
          </w:p>
        </w:tc>
        <w:tc>
          <w:tcPr>
            <w:tcW w:w="1278" w:type="dxa"/>
            <w:vAlign w:val="center"/>
          </w:tcPr>
          <w:p w:rsidR="00033F77" w:rsidRPr="00C806E6" w:rsidRDefault="00417779" w:rsidP="001943DB">
            <w:pPr>
              <w:adjustRightInd w:val="0"/>
              <w:snapToGrid w:val="0"/>
              <w:rPr>
                <w:rFonts w:ascii="宋体" w:eastAsia="宋体" w:hAnsi="宋体" w:cs="Arial Unicode MS"/>
                <w:color w:val="000000" w:themeColor="text1"/>
                <w:sz w:val="18"/>
                <w:szCs w:val="18"/>
              </w:rPr>
            </w:pPr>
            <w:r>
              <w:rPr>
                <w:rFonts w:asciiTheme="minorEastAsia" w:hAnsiTheme="minorEastAsia" w:cs="Arial Unicode MS" w:hint="eastAsia"/>
                <w:color w:val="000000" w:themeColor="text1"/>
                <w:sz w:val="18"/>
                <w:szCs w:val="18"/>
              </w:rPr>
              <w:t>西部超导</w:t>
            </w:r>
          </w:p>
        </w:tc>
        <w:tc>
          <w:tcPr>
            <w:tcW w:w="708" w:type="dxa"/>
            <w:vAlign w:val="center"/>
          </w:tcPr>
          <w:p w:rsidR="00033F77" w:rsidRPr="00367E64" w:rsidRDefault="00893712" w:rsidP="001943DB">
            <w:pPr>
              <w:adjustRightInd w:val="0"/>
              <w:snapToGrid w:val="0"/>
              <w:jc w:val="center"/>
              <w:rPr>
                <w:rFonts w:asciiTheme="minorEastAsia" w:hAnsiTheme="minorEastAsia" w:cs="Arial Unicode MS"/>
                <w:color w:val="000000" w:themeColor="text1"/>
                <w:sz w:val="18"/>
                <w:szCs w:val="18"/>
              </w:rPr>
            </w:pPr>
            <w:r>
              <w:rPr>
                <w:rFonts w:asciiTheme="minorEastAsia" w:hAnsiTheme="minorEastAsia" w:cs="Arial Unicode MS" w:hint="eastAsia"/>
                <w:color w:val="000000" w:themeColor="text1"/>
                <w:sz w:val="18"/>
                <w:szCs w:val="18"/>
              </w:rPr>
              <w:t>采纳</w:t>
            </w:r>
          </w:p>
        </w:tc>
        <w:tc>
          <w:tcPr>
            <w:tcW w:w="2177" w:type="dxa"/>
            <w:vAlign w:val="center"/>
          </w:tcPr>
          <w:p w:rsidR="00033F77" w:rsidRPr="00367E64" w:rsidRDefault="00033F77" w:rsidP="001943DB">
            <w:pPr>
              <w:adjustRightInd w:val="0"/>
              <w:snapToGrid w:val="0"/>
              <w:rPr>
                <w:rFonts w:asciiTheme="minorEastAsia" w:hAnsiTheme="minorEastAsia" w:cs="Arial Unicode MS"/>
                <w:color w:val="000000" w:themeColor="text1"/>
                <w:sz w:val="18"/>
                <w:szCs w:val="18"/>
              </w:rPr>
            </w:pPr>
          </w:p>
        </w:tc>
      </w:tr>
      <w:tr w:rsidR="00367E64" w:rsidRPr="00367E64" w:rsidTr="00A422F1">
        <w:tc>
          <w:tcPr>
            <w:tcW w:w="607" w:type="dxa"/>
            <w:vAlign w:val="center"/>
          </w:tcPr>
          <w:p w:rsidR="00033F77" w:rsidRPr="00367E64" w:rsidRDefault="00033F77"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033F77" w:rsidRPr="00367E64" w:rsidRDefault="00417779" w:rsidP="001943DB">
            <w:pPr>
              <w:adjustRightInd w:val="0"/>
              <w:snapToGrid w:val="0"/>
              <w:jc w:val="center"/>
              <w:rPr>
                <w:rFonts w:ascii="Times New Roman" w:hAnsi="Times New Roman" w:cs="Times New Roman"/>
                <w:color w:val="000000" w:themeColor="text1"/>
                <w:sz w:val="18"/>
                <w:szCs w:val="18"/>
              </w:rPr>
            </w:pPr>
            <w:r w:rsidRPr="00417779">
              <w:rPr>
                <w:rFonts w:ascii="Times New Roman" w:hAnsi="Times New Roman" w:cs="Times New Roman" w:hint="eastAsia"/>
                <w:color w:val="000000" w:themeColor="text1"/>
                <w:sz w:val="18"/>
                <w:szCs w:val="18"/>
              </w:rPr>
              <w:t>3.2.1</w:t>
            </w:r>
            <w:r w:rsidRPr="00417779">
              <w:rPr>
                <w:rFonts w:ascii="Times New Roman" w:hAnsi="Times New Roman" w:cs="Times New Roman" w:hint="eastAsia"/>
                <w:color w:val="000000" w:themeColor="text1"/>
                <w:sz w:val="18"/>
                <w:szCs w:val="18"/>
              </w:rPr>
              <w:tab/>
            </w:r>
          </w:p>
        </w:tc>
        <w:tc>
          <w:tcPr>
            <w:tcW w:w="3967" w:type="dxa"/>
            <w:vAlign w:val="center"/>
          </w:tcPr>
          <w:p w:rsidR="00033F77" w:rsidRPr="00367E64" w:rsidRDefault="00417779" w:rsidP="001943DB">
            <w:pPr>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建议“</w:t>
            </w:r>
            <w:r w:rsidRPr="00417779">
              <w:rPr>
                <w:rFonts w:ascii="Times New Roman" w:hAnsi="Times New Roman" w:cs="Times New Roman" w:hint="eastAsia"/>
                <w:color w:val="000000" w:themeColor="text1"/>
                <w:sz w:val="18"/>
                <w:szCs w:val="18"/>
              </w:rPr>
              <w:t>满足</w:t>
            </w:r>
            <w:r>
              <w:rPr>
                <w:rFonts w:ascii="Times New Roman" w:hAnsi="Times New Roman" w:cs="Times New Roman" w:hint="eastAsia"/>
                <w:color w:val="000000" w:themeColor="text1"/>
                <w:sz w:val="18"/>
                <w:szCs w:val="18"/>
              </w:rPr>
              <w:t>”改为“符合”</w:t>
            </w:r>
          </w:p>
        </w:tc>
        <w:tc>
          <w:tcPr>
            <w:tcW w:w="1278" w:type="dxa"/>
            <w:vAlign w:val="center"/>
          </w:tcPr>
          <w:p w:rsidR="00033F77" w:rsidRPr="00C806E6" w:rsidRDefault="00417779" w:rsidP="001943DB">
            <w:pPr>
              <w:adjustRightInd w:val="0"/>
              <w:snapToGrid w:val="0"/>
              <w:rPr>
                <w:rFonts w:ascii="宋体" w:eastAsia="宋体" w:hAnsi="宋体" w:cs="Arial Unicode MS"/>
                <w:color w:val="000000" w:themeColor="text1"/>
                <w:sz w:val="18"/>
                <w:szCs w:val="18"/>
              </w:rPr>
            </w:pPr>
            <w:r>
              <w:rPr>
                <w:rFonts w:asciiTheme="minorEastAsia" w:hAnsiTheme="minorEastAsia" w:cs="Arial Unicode MS" w:hint="eastAsia"/>
                <w:color w:val="000000" w:themeColor="text1"/>
                <w:sz w:val="18"/>
                <w:szCs w:val="18"/>
              </w:rPr>
              <w:t>西部超导</w:t>
            </w:r>
          </w:p>
        </w:tc>
        <w:tc>
          <w:tcPr>
            <w:tcW w:w="708" w:type="dxa"/>
            <w:vAlign w:val="center"/>
          </w:tcPr>
          <w:p w:rsidR="00033F77" w:rsidRPr="00367E64" w:rsidRDefault="00893712" w:rsidP="001943DB">
            <w:pPr>
              <w:adjustRightInd w:val="0"/>
              <w:snapToGrid w:val="0"/>
              <w:jc w:val="center"/>
              <w:rPr>
                <w:rFonts w:asciiTheme="minorEastAsia" w:hAnsiTheme="minorEastAsia" w:cs="Arial Unicode MS"/>
                <w:color w:val="000000" w:themeColor="text1"/>
                <w:sz w:val="18"/>
                <w:szCs w:val="18"/>
              </w:rPr>
            </w:pPr>
            <w:r>
              <w:rPr>
                <w:rFonts w:asciiTheme="minorEastAsia" w:hAnsiTheme="minorEastAsia" w:cs="Arial Unicode MS" w:hint="eastAsia"/>
                <w:color w:val="000000" w:themeColor="text1"/>
                <w:sz w:val="18"/>
                <w:szCs w:val="18"/>
              </w:rPr>
              <w:t>采纳</w:t>
            </w:r>
          </w:p>
        </w:tc>
        <w:tc>
          <w:tcPr>
            <w:tcW w:w="2177" w:type="dxa"/>
            <w:vAlign w:val="center"/>
          </w:tcPr>
          <w:p w:rsidR="00033F77" w:rsidRPr="00367E64" w:rsidRDefault="00033F77" w:rsidP="001943DB">
            <w:pPr>
              <w:adjustRightInd w:val="0"/>
              <w:snapToGrid w:val="0"/>
              <w:rPr>
                <w:rFonts w:asciiTheme="minorEastAsia" w:hAnsiTheme="minorEastAsia" w:cs="Arial Unicode MS"/>
                <w:color w:val="000000" w:themeColor="text1"/>
                <w:sz w:val="18"/>
                <w:szCs w:val="18"/>
              </w:rPr>
            </w:pPr>
          </w:p>
        </w:tc>
      </w:tr>
      <w:tr w:rsidR="00E222D7" w:rsidRPr="00367E64" w:rsidTr="00A422F1">
        <w:tc>
          <w:tcPr>
            <w:tcW w:w="607" w:type="dxa"/>
            <w:vAlign w:val="center"/>
          </w:tcPr>
          <w:p w:rsidR="00E222D7" w:rsidRPr="00367E64" w:rsidRDefault="00E222D7"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E222D7" w:rsidRPr="00367E64" w:rsidRDefault="00E222D7" w:rsidP="001943DB">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表</w:t>
            </w:r>
            <w:r>
              <w:rPr>
                <w:rFonts w:ascii="Times New Roman" w:hAnsi="Times New Roman" w:cs="Times New Roman" w:hint="eastAsia"/>
                <w:color w:val="000000" w:themeColor="text1"/>
                <w:sz w:val="18"/>
                <w:szCs w:val="18"/>
              </w:rPr>
              <w:t>3</w:t>
            </w:r>
          </w:p>
        </w:tc>
        <w:tc>
          <w:tcPr>
            <w:tcW w:w="3967" w:type="dxa"/>
            <w:vAlign w:val="center"/>
          </w:tcPr>
          <w:p w:rsidR="00E222D7" w:rsidRPr="00367E64" w:rsidRDefault="00E222D7" w:rsidP="001943DB">
            <w:pPr>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w:t>
            </w:r>
            <w:r w:rsidRPr="00417779">
              <w:rPr>
                <w:rFonts w:ascii="Times New Roman" w:hAnsi="Times New Roman" w:cs="Times New Roman" w:hint="eastAsia"/>
                <w:color w:val="000000" w:themeColor="text1"/>
                <w:sz w:val="18"/>
                <w:szCs w:val="18"/>
              </w:rPr>
              <w:t>规定极限值的</w:t>
            </w:r>
            <w:r w:rsidRPr="00417779">
              <w:rPr>
                <w:rFonts w:ascii="Times New Roman" w:hAnsi="Times New Roman" w:cs="Times New Roman" w:hint="eastAsia"/>
                <w:color w:val="000000" w:themeColor="text1"/>
                <w:sz w:val="18"/>
                <w:szCs w:val="18"/>
              </w:rPr>
              <w:t>5%</w:t>
            </w:r>
            <w:r>
              <w:rPr>
                <w:rFonts w:ascii="Times New Roman" w:hAnsi="Times New Roman" w:cs="Times New Roman" w:hint="eastAsia"/>
                <w:color w:val="000000" w:themeColor="text1"/>
                <w:sz w:val="18"/>
                <w:szCs w:val="18"/>
              </w:rPr>
              <w:t>”不如直接列出三种牌号</w:t>
            </w:r>
            <w:r>
              <w:rPr>
                <w:rFonts w:ascii="Times New Roman" w:hAnsi="Times New Roman" w:cs="Times New Roman" w:hint="eastAsia"/>
                <w:color w:val="000000" w:themeColor="text1"/>
                <w:sz w:val="18"/>
                <w:szCs w:val="18"/>
              </w:rPr>
              <w:t>Nb</w:t>
            </w:r>
            <w:r>
              <w:rPr>
                <w:rFonts w:ascii="Times New Roman" w:hAnsi="Times New Roman" w:cs="Times New Roman" w:hint="eastAsia"/>
                <w:color w:val="000000" w:themeColor="text1"/>
                <w:sz w:val="18"/>
                <w:szCs w:val="18"/>
              </w:rPr>
              <w:t>的具体偏差值，使用更方便</w:t>
            </w:r>
          </w:p>
        </w:tc>
        <w:tc>
          <w:tcPr>
            <w:tcW w:w="1278" w:type="dxa"/>
            <w:vAlign w:val="center"/>
          </w:tcPr>
          <w:p w:rsidR="00E222D7" w:rsidRPr="00C806E6" w:rsidRDefault="00E222D7" w:rsidP="001943DB">
            <w:pPr>
              <w:adjustRightInd w:val="0"/>
              <w:snapToGrid w:val="0"/>
              <w:rPr>
                <w:rFonts w:ascii="宋体" w:eastAsia="宋体" w:hAnsi="宋体" w:cs="Arial Unicode MS"/>
                <w:color w:val="000000" w:themeColor="text1"/>
                <w:sz w:val="18"/>
                <w:szCs w:val="18"/>
              </w:rPr>
            </w:pPr>
            <w:r>
              <w:rPr>
                <w:rFonts w:asciiTheme="minorEastAsia" w:hAnsiTheme="minorEastAsia" w:cs="Arial Unicode MS" w:hint="eastAsia"/>
                <w:color w:val="000000" w:themeColor="text1"/>
                <w:sz w:val="18"/>
                <w:szCs w:val="18"/>
              </w:rPr>
              <w:t>西部超导</w:t>
            </w:r>
          </w:p>
        </w:tc>
        <w:tc>
          <w:tcPr>
            <w:tcW w:w="708" w:type="dxa"/>
            <w:vAlign w:val="center"/>
          </w:tcPr>
          <w:p w:rsidR="00E222D7" w:rsidRPr="00367E64" w:rsidRDefault="00973214" w:rsidP="001943DB">
            <w:pPr>
              <w:adjustRightInd w:val="0"/>
              <w:snapToGrid w:val="0"/>
              <w:jc w:val="center"/>
              <w:rPr>
                <w:rFonts w:asciiTheme="minorEastAsia" w:hAnsiTheme="minorEastAsia" w:cs="Arial Unicode MS"/>
                <w:color w:val="000000" w:themeColor="text1"/>
                <w:sz w:val="18"/>
                <w:szCs w:val="18"/>
              </w:rPr>
            </w:pPr>
            <w:r>
              <w:rPr>
                <w:rFonts w:asciiTheme="minorEastAsia" w:hAnsiTheme="minorEastAsia" w:cs="Arial Unicode MS" w:hint="eastAsia"/>
                <w:color w:val="000000" w:themeColor="text1"/>
                <w:sz w:val="18"/>
                <w:szCs w:val="18"/>
              </w:rPr>
              <w:t>不采纳</w:t>
            </w:r>
          </w:p>
        </w:tc>
        <w:tc>
          <w:tcPr>
            <w:tcW w:w="2177" w:type="dxa"/>
            <w:vAlign w:val="center"/>
          </w:tcPr>
          <w:p w:rsidR="00E222D7" w:rsidRPr="00367E64" w:rsidRDefault="00893712" w:rsidP="001943DB">
            <w:pPr>
              <w:adjustRightInd w:val="0"/>
              <w:snapToGrid w:val="0"/>
              <w:rPr>
                <w:rFonts w:asciiTheme="minorEastAsia" w:hAnsiTheme="minorEastAsia" w:cs="Arial Unicode MS"/>
                <w:color w:val="000000" w:themeColor="text1"/>
                <w:sz w:val="18"/>
                <w:szCs w:val="18"/>
              </w:rPr>
            </w:pPr>
            <w:r>
              <w:rPr>
                <w:rFonts w:ascii="Times New Roman" w:hAnsi="Times New Roman" w:cs="Times New Roman" w:hint="eastAsia"/>
                <w:color w:val="000000" w:themeColor="text1"/>
                <w:sz w:val="18"/>
                <w:szCs w:val="18"/>
              </w:rPr>
              <w:t>由于锆铌合金中</w:t>
            </w:r>
            <w:r>
              <w:rPr>
                <w:rFonts w:ascii="Times New Roman" w:hAnsi="Times New Roman" w:cs="Times New Roman" w:hint="eastAsia"/>
                <w:color w:val="000000" w:themeColor="text1"/>
                <w:sz w:val="18"/>
                <w:szCs w:val="18"/>
              </w:rPr>
              <w:t>Nb</w:t>
            </w:r>
            <w:r w:rsidR="00627BA4">
              <w:rPr>
                <w:rFonts w:ascii="Times New Roman" w:hAnsi="Times New Roman" w:cs="Times New Roman" w:hint="eastAsia"/>
                <w:color w:val="000000" w:themeColor="text1"/>
                <w:sz w:val="18"/>
                <w:szCs w:val="18"/>
              </w:rPr>
              <w:t>含量</w:t>
            </w:r>
            <w:r>
              <w:rPr>
                <w:rFonts w:ascii="Times New Roman" w:hAnsi="Times New Roman" w:cs="Times New Roman" w:hint="eastAsia"/>
                <w:color w:val="000000" w:themeColor="text1"/>
                <w:sz w:val="18"/>
                <w:szCs w:val="18"/>
              </w:rPr>
              <w:t>偏差是根据具体锆铌合金配料值计算得出的，因此无法在标准中给出具体</w:t>
            </w:r>
            <w:r w:rsidR="00AF14D1">
              <w:rPr>
                <w:rFonts w:ascii="Times New Roman" w:hAnsi="Times New Roman" w:cs="Times New Roman" w:hint="eastAsia"/>
                <w:color w:val="000000" w:themeColor="text1"/>
                <w:sz w:val="18"/>
                <w:szCs w:val="18"/>
              </w:rPr>
              <w:t>偏差</w:t>
            </w:r>
            <w:r>
              <w:rPr>
                <w:rFonts w:ascii="Times New Roman" w:hAnsi="Times New Roman" w:cs="Times New Roman" w:hint="eastAsia"/>
                <w:color w:val="000000" w:themeColor="text1"/>
                <w:sz w:val="18"/>
                <w:szCs w:val="18"/>
              </w:rPr>
              <w:t>。</w:t>
            </w:r>
          </w:p>
        </w:tc>
      </w:tr>
      <w:tr w:rsidR="00E222D7" w:rsidRPr="00367E64" w:rsidTr="00A422F1">
        <w:tc>
          <w:tcPr>
            <w:tcW w:w="607" w:type="dxa"/>
            <w:vAlign w:val="center"/>
          </w:tcPr>
          <w:p w:rsidR="00E222D7" w:rsidRPr="00367E64" w:rsidRDefault="00E222D7"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E222D7" w:rsidRPr="00367E64" w:rsidRDefault="00E222D7" w:rsidP="001943DB">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3.3.1</w:t>
            </w:r>
          </w:p>
        </w:tc>
        <w:tc>
          <w:tcPr>
            <w:tcW w:w="3967" w:type="dxa"/>
            <w:vAlign w:val="center"/>
          </w:tcPr>
          <w:p w:rsidR="00E222D7" w:rsidRPr="00367E64" w:rsidRDefault="00E222D7" w:rsidP="001943DB">
            <w:pPr>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w:t>
            </w:r>
            <w:r w:rsidRPr="00851368">
              <w:rPr>
                <w:rFonts w:ascii="Times New Roman" w:hAnsi="Times New Roman" w:cs="Times New Roman" w:hint="eastAsia"/>
                <w:color w:val="000000" w:themeColor="text1"/>
                <w:sz w:val="18"/>
                <w:szCs w:val="18"/>
              </w:rPr>
              <w:t>产品按屑状交货</w:t>
            </w:r>
            <w:r>
              <w:rPr>
                <w:rFonts w:ascii="Times New Roman" w:hAnsi="Times New Roman" w:cs="Times New Roman" w:hint="eastAsia"/>
                <w:color w:val="000000" w:themeColor="text1"/>
                <w:sz w:val="18"/>
                <w:szCs w:val="18"/>
              </w:rPr>
              <w:t>”，建议产品形状在</w:t>
            </w:r>
            <w:r>
              <w:rPr>
                <w:rFonts w:ascii="Times New Roman" w:hAnsi="Times New Roman" w:cs="Times New Roman" w:hint="eastAsia"/>
                <w:color w:val="000000" w:themeColor="text1"/>
                <w:sz w:val="18"/>
                <w:szCs w:val="18"/>
              </w:rPr>
              <w:t>3.1</w:t>
            </w:r>
            <w:r>
              <w:rPr>
                <w:rFonts w:ascii="Times New Roman" w:hAnsi="Times New Roman" w:cs="Times New Roman" w:hint="eastAsia"/>
                <w:color w:val="000000" w:themeColor="text1"/>
                <w:sz w:val="18"/>
                <w:szCs w:val="18"/>
              </w:rPr>
              <w:t>条交待，尺寸规格在</w:t>
            </w:r>
            <w:r>
              <w:rPr>
                <w:rFonts w:ascii="Times New Roman" w:hAnsi="Times New Roman" w:cs="Times New Roman" w:hint="eastAsia"/>
                <w:color w:val="000000" w:themeColor="text1"/>
                <w:sz w:val="18"/>
                <w:szCs w:val="18"/>
              </w:rPr>
              <w:t>3.3.1</w:t>
            </w:r>
            <w:r>
              <w:rPr>
                <w:rFonts w:ascii="Times New Roman" w:hAnsi="Times New Roman" w:cs="Times New Roman" w:hint="eastAsia"/>
                <w:color w:val="000000" w:themeColor="text1"/>
                <w:sz w:val="18"/>
                <w:szCs w:val="18"/>
              </w:rPr>
              <w:t>条交待。</w:t>
            </w:r>
          </w:p>
        </w:tc>
        <w:tc>
          <w:tcPr>
            <w:tcW w:w="1278" w:type="dxa"/>
            <w:vAlign w:val="center"/>
          </w:tcPr>
          <w:p w:rsidR="00E222D7" w:rsidRPr="00C806E6" w:rsidRDefault="00E222D7" w:rsidP="001943DB">
            <w:pPr>
              <w:adjustRightInd w:val="0"/>
              <w:snapToGrid w:val="0"/>
              <w:rPr>
                <w:rFonts w:ascii="宋体" w:eastAsia="宋体" w:hAnsi="宋体" w:cs="Arial Unicode MS"/>
                <w:color w:val="000000" w:themeColor="text1"/>
                <w:sz w:val="18"/>
                <w:szCs w:val="18"/>
              </w:rPr>
            </w:pPr>
            <w:r>
              <w:rPr>
                <w:rFonts w:asciiTheme="minorEastAsia" w:hAnsiTheme="minorEastAsia" w:cs="Arial Unicode MS" w:hint="eastAsia"/>
                <w:color w:val="000000" w:themeColor="text1"/>
                <w:sz w:val="18"/>
                <w:szCs w:val="18"/>
              </w:rPr>
              <w:t>西部超导</w:t>
            </w:r>
          </w:p>
        </w:tc>
        <w:tc>
          <w:tcPr>
            <w:tcW w:w="708" w:type="dxa"/>
            <w:vAlign w:val="center"/>
          </w:tcPr>
          <w:p w:rsidR="00E222D7" w:rsidRPr="00367E64" w:rsidRDefault="002D090F" w:rsidP="001943DB">
            <w:pPr>
              <w:adjustRightInd w:val="0"/>
              <w:snapToGrid w:val="0"/>
              <w:jc w:val="center"/>
              <w:rPr>
                <w:rFonts w:ascii="宋体" w:hAnsi="宋体" w:cs="Arial Unicode MS"/>
                <w:color w:val="000000" w:themeColor="text1"/>
                <w:sz w:val="18"/>
                <w:szCs w:val="18"/>
              </w:rPr>
            </w:pPr>
            <w:r>
              <w:rPr>
                <w:rFonts w:ascii="宋体" w:hAnsi="宋体" w:cs="Arial Unicode MS" w:hint="eastAsia"/>
                <w:color w:val="000000" w:themeColor="text1"/>
                <w:sz w:val="18"/>
                <w:szCs w:val="18"/>
              </w:rPr>
              <w:t>采纳</w:t>
            </w:r>
          </w:p>
        </w:tc>
        <w:tc>
          <w:tcPr>
            <w:tcW w:w="2177" w:type="dxa"/>
            <w:vAlign w:val="center"/>
          </w:tcPr>
          <w:p w:rsidR="00E222D7" w:rsidRPr="00367E64" w:rsidRDefault="00E222D7" w:rsidP="001943DB">
            <w:pPr>
              <w:adjustRightInd w:val="0"/>
              <w:snapToGrid w:val="0"/>
              <w:rPr>
                <w:rFonts w:ascii="宋体" w:hAnsi="宋体" w:cs="Arial Unicode MS"/>
                <w:color w:val="000000" w:themeColor="text1"/>
                <w:sz w:val="18"/>
                <w:szCs w:val="18"/>
              </w:rPr>
            </w:pPr>
          </w:p>
        </w:tc>
      </w:tr>
      <w:tr w:rsidR="00E222D7" w:rsidRPr="00367E64" w:rsidTr="00A422F1">
        <w:trPr>
          <w:trHeight w:val="295"/>
        </w:trPr>
        <w:tc>
          <w:tcPr>
            <w:tcW w:w="607" w:type="dxa"/>
            <w:vAlign w:val="center"/>
          </w:tcPr>
          <w:p w:rsidR="00E222D7" w:rsidRPr="00367E64" w:rsidRDefault="00E222D7"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E222D7" w:rsidRPr="00367E64" w:rsidRDefault="00E222D7" w:rsidP="001943DB">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5.3</w:t>
            </w:r>
          </w:p>
        </w:tc>
        <w:tc>
          <w:tcPr>
            <w:tcW w:w="3967" w:type="dxa"/>
            <w:vAlign w:val="center"/>
          </w:tcPr>
          <w:p w:rsidR="00E222D7" w:rsidRDefault="00E222D7" w:rsidP="001943DB">
            <w:pP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该条内应为表</w:t>
            </w:r>
            <w:r>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w:t>
            </w:r>
          </w:p>
          <w:p w:rsidR="00E222D7" w:rsidRPr="00367E64" w:rsidRDefault="00E222D7" w:rsidP="001943DB">
            <w:pPr>
              <w:rPr>
                <w:rFonts w:ascii="Times New Roman" w:hAnsi="Times New Roman" w:cs="Times New Roman"/>
                <w:color w:val="000000" w:themeColor="text1"/>
                <w:sz w:val="18"/>
                <w:szCs w:val="18"/>
              </w:rPr>
            </w:pPr>
            <w:r>
              <w:rPr>
                <w:color w:val="000000"/>
                <w:sz w:val="18"/>
                <w:szCs w:val="18"/>
              </w:rPr>
              <w:t xml:space="preserve">a  </w:t>
            </w:r>
            <w:r>
              <w:rPr>
                <w:rFonts w:hint="eastAsia"/>
                <w:color w:val="000000"/>
                <w:sz w:val="18"/>
                <w:szCs w:val="18"/>
              </w:rPr>
              <w:t>建议改为“</w:t>
            </w:r>
            <w:r w:rsidRPr="00DE16CC">
              <w:rPr>
                <w:rFonts w:hint="eastAsia"/>
                <w:color w:val="000000"/>
                <w:sz w:val="18"/>
                <w:szCs w:val="18"/>
              </w:rPr>
              <w:t>125mm</w:t>
            </w:r>
            <w:r w:rsidRPr="00DE16CC">
              <w:rPr>
                <w:rFonts w:hint="eastAsia"/>
                <w:color w:val="000000"/>
                <w:sz w:val="18"/>
                <w:szCs w:val="18"/>
              </w:rPr>
              <w:t>或铸锭直</w:t>
            </w:r>
            <w:r w:rsidRPr="00BF1A74">
              <w:rPr>
                <w:rFonts w:hint="eastAsia"/>
                <w:sz w:val="18"/>
                <w:szCs w:val="18"/>
              </w:rPr>
              <w:t>径（取较小值）”</w:t>
            </w:r>
          </w:p>
        </w:tc>
        <w:tc>
          <w:tcPr>
            <w:tcW w:w="1278" w:type="dxa"/>
            <w:vAlign w:val="center"/>
          </w:tcPr>
          <w:p w:rsidR="00E222D7" w:rsidRPr="00367E64" w:rsidRDefault="00E222D7" w:rsidP="001943DB">
            <w:pPr>
              <w:adjustRightInd w:val="0"/>
              <w:snapToGrid w:val="0"/>
              <w:rPr>
                <w:rFonts w:asciiTheme="minorEastAsia" w:hAnsiTheme="minorEastAsia" w:cs="Arial Unicode MS"/>
                <w:color w:val="000000" w:themeColor="text1"/>
                <w:sz w:val="18"/>
                <w:szCs w:val="18"/>
              </w:rPr>
            </w:pPr>
            <w:r>
              <w:rPr>
                <w:rFonts w:asciiTheme="minorEastAsia" w:hAnsiTheme="minorEastAsia" w:cs="Arial Unicode MS" w:hint="eastAsia"/>
                <w:color w:val="000000" w:themeColor="text1"/>
                <w:sz w:val="18"/>
                <w:szCs w:val="18"/>
              </w:rPr>
              <w:t>西部超导</w:t>
            </w:r>
          </w:p>
        </w:tc>
        <w:tc>
          <w:tcPr>
            <w:tcW w:w="708" w:type="dxa"/>
            <w:vAlign w:val="center"/>
          </w:tcPr>
          <w:p w:rsidR="00E222D7" w:rsidRPr="00367E64" w:rsidRDefault="002D090F" w:rsidP="001943DB">
            <w:pPr>
              <w:adjustRightInd w:val="0"/>
              <w:snapToGrid w:val="0"/>
              <w:jc w:val="center"/>
              <w:rPr>
                <w:rFonts w:ascii="宋体" w:hAnsi="宋体" w:cs="Arial Unicode MS"/>
                <w:color w:val="000000" w:themeColor="text1"/>
                <w:sz w:val="18"/>
                <w:szCs w:val="18"/>
              </w:rPr>
            </w:pPr>
            <w:r>
              <w:rPr>
                <w:rFonts w:ascii="宋体" w:hAnsi="宋体" w:cs="Arial Unicode MS" w:hint="eastAsia"/>
                <w:color w:val="000000" w:themeColor="text1"/>
                <w:sz w:val="18"/>
                <w:szCs w:val="18"/>
              </w:rPr>
              <w:t>采纳</w:t>
            </w:r>
          </w:p>
        </w:tc>
        <w:tc>
          <w:tcPr>
            <w:tcW w:w="2177" w:type="dxa"/>
            <w:vAlign w:val="center"/>
          </w:tcPr>
          <w:p w:rsidR="00E222D7" w:rsidRPr="00367E64" w:rsidRDefault="00E222D7" w:rsidP="001943DB">
            <w:pPr>
              <w:adjustRightInd w:val="0"/>
              <w:snapToGrid w:val="0"/>
              <w:rPr>
                <w:rFonts w:ascii="宋体" w:hAnsi="宋体" w:cs="Arial Unicode MS"/>
                <w:color w:val="000000" w:themeColor="text1"/>
                <w:sz w:val="18"/>
                <w:szCs w:val="18"/>
              </w:rPr>
            </w:pPr>
          </w:p>
        </w:tc>
      </w:tr>
      <w:tr w:rsidR="00E222D7" w:rsidRPr="00367E64" w:rsidTr="00A422F1">
        <w:trPr>
          <w:trHeight w:val="160"/>
        </w:trPr>
        <w:tc>
          <w:tcPr>
            <w:tcW w:w="607" w:type="dxa"/>
            <w:vAlign w:val="center"/>
          </w:tcPr>
          <w:p w:rsidR="00E222D7" w:rsidRPr="00367E64" w:rsidRDefault="00E222D7"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E222D7" w:rsidRDefault="00E222D7" w:rsidP="001943DB">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5.4.3</w:t>
            </w:r>
          </w:p>
        </w:tc>
        <w:tc>
          <w:tcPr>
            <w:tcW w:w="3967" w:type="dxa"/>
            <w:vAlign w:val="center"/>
          </w:tcPr>
          <w:p w:rsidR="00E222D7" w:rsidRDefault="00E222D7" w:rsidP="001943DB">
            <w:pPr>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建议改为“外观质量</w:t>
            </w:r>
            <w:r w:rsidRPr="007B6069">
              <w:rPr>
                <w:rFonts w:ascii="Times New Roman" w:hAnsiTheme="minorEastAsia" w:cs="Times New Roman" w:hint="eastAsia"/>
                <w:color w:val="000000" w:themeColor="text1"/>
                <w:sz w:val="18"/>
                <w:szCs w:val="18"/>
              </w:rPr>
              <w:t>不合格时，该批不合格</w:t>
            </w:r>
            <w:r>
              <w:rPr>
                <w:rFonts w:ascii="Times New Roman" w:hAnsiTheme="minorEastAsia" w:cs="Times New Roman" w:hint="eastAsia"/>
                <w:color w:val="000000" w:themeColor="text1"/>
                <w:sz w:val="18"/>
                <w:szCs w:val="18"/>
              </w:rPr>
              <w:t>。但允许供方将有氧化的金属屑进行处理，重新组批检验，合格交货”</w:t>
            </w:r>
          </w:p>
        </w:tc>
        <w:tc>
          <w:tcPr>
            <w:tcW w:w="1278" w:type="dxa"/>
            <w:vAlign w:val="center"/>
          </w:tcPr>
          <w:p w:rsidR="00E222D7" w:rsidRPr="00C806E6" w:rsidRDefault="00E222D7" w:rsidP="001943DB">
            <w:pPr>
              <w:adjustRightInd w:val="0"/>
              <w:snapToGrid w:val="0"/>
              <w:rPr>
                <w:rFonts w:ascii="宋体" w:eastAsia="宋体" w:hAnsi="宋体" w:cs="Arial Unicode MS"/>
                <w:color w:val="000000" w:themeColor="text1"/>
                <w:sz w:val="18"/>
                <w:szCs w:val="18"/>
              </w:rPr>
            </w:pPr>
            <w:r>
              <w:rPr>
                <w:rFonts w:asciiTheme="minorEastAsia" w:hAnsiTheme="minorEastAsia" w:cs="Arial Unicode MS" w:hint="eastAsia"/>
                <w:color w:val="000000" w:themeColor="text1"/>
                <w:sz w:val="18"/>
                <w:szCs w:val="18"/>
              </w:rPr>
              <w:t>西部超导</w:t>
            </w:r>
          </w:p>
        </w:tc>
        <w:tc>
          <w:tcPr>
            <w:tcW w:w="708" w:type="dxa"/>
            <w:vAlign w:val="center"/>
          </w:tcPr>
          <w:p w:rsidR="00E222D7" w:rsidRPr="005B0D80" w:rsidRDefault="002D090F" w:rsidP="001943DB">
            <w:pPr>
              <w:adjustRightInd w:val="0"/>
              <w:snapToGrid w:val="0"/>
              <w:jc w:val="center"/>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采纳</w:t>
            </w:r>
          </w:p>
        </w:tc>
        <w:tc>
          <w:tcPr>
            <w:tcW w:w="2177" w:type="dxa"/>
            <w:vAlign w:val="center"/>
          </w:tcPr>
          <w:p w:rsidR="00E222D7" w:rsidRPr="005B0D80" w:rsidRDefault="00E222D7" w:rsidP="001943DB">
            <w:pPr>
              <w:adjustRightInd w:val="0"/>
              <w:snapToGrid w:val="0"/>
              <w:rPr>
                <w:rFonts w:ascii="Times New Roman" w:hAnsiTheme="minorEastAsia" w:cs="Times New Roman"/>
                <w:color w:val="000000" w:themeColor="text1"/>
                <w:sz w:val="18"/>
                <w:szCs w:val="18"/>
              </w:rPr>
            </w:pPr>
          </w:p>
        </w:tc>
      </w:tr>
      <w:tr w:rsidR="00645664" w:rsidRPr="00367E64" w:rsidTr="00A422F1">
        <w:trPr>
          <w:trHeight w:val="160"/>
        </w:trPr>
        <w:tc>
          <w:tcPr>
            <w:tcW w:w="607" w:type="dxa"/>
            <w:vAlign w:val="center"/>
          </w:tcPr>
          <w:p w:rsidR="00645664" w:rsidRPr="00367E64" w:rsidRDefault="00645664"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645664" w:rsidRPr="00367E64" w:rsidRDefault="00645664" w:rsidP="001943DB">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表</w:t>
            </w:r>
            <w:r>
              <w:rPr>
                <w:rFonts w:ascii="Times New Roman" w:hAnsi="Times New Roman" w:cs="Times New Roman" w:hint="eastAsia"/>
                <w:color w:val="000000" w:themeColor="text1"/>
                <w:sz w:val="18"/>
                <w:szCs w:val="18"/>
              </w:rPr>
              <w:t>3</w:t>
            </w:r>
          </w:p>
        </w:tc>
        <w:tc>
          <w:tcPr>
            <w:tcW w:w="3967" w:type="dxa"/>
            <w:vAlign w:val="center"/>
          </w:tcPr>
          <w:p w:rsidR="00645664" w:rsidRPr="001943DB" w:rsidRDefault="00645664" w:rsidP="001943DB">
            <w:pPr>
              <w:adjustRightInd w:val="0"/>
              <w:snapToGrid w:val="0"/>
              <w:rPr>
                <w:rFonts w:ascii="Times New Roman" w:hAnsi="Times New Roman" w:cs="Times New Roman"/>
                <w:color w:val="000000" w:themeColor="text1"/>
                <w:sz w:val="18"/>
                <w:szCs w:val="18"/>
              </w:rPr>
            </w:pPr>
            <w:r w:rsidRPr="001943DB">
              <w:rPr>
                <w:rFonts w:ascii="Times New Roman" w:hAnsi="Times New Roman" w:cs="Times New Roman"/>
                <w:color w:val="000000" w:themeColor="text1"/>
                <w:sz w:val="18"/>
                <w:szCs w:val="18"/>
              </w:rPr>
              <w:t>“</w:t>
            </w:r>
            <w:r w:rsidRPr="001943DB">
              <w:rPr>
                <w:rFonts w:ascii="Times New Roman" w:hAnsi="Times New Roman" w:cs="Times New Roman"/>
                <w:color w:val="000000" w:themeColor="text1"/>
                <w:sz w:val="18"/>
                <w:szCs w:val="18"/>
              </w:rPr>
              <w:t>化学成分中杂质元素含量应符合</w:t>
            </w:r>
            <w:r w:rsidRPr="001943DB">
              <w:rPr>
                <w:rFonts w:ascii="Times New Roman" w:hAnsi="Times New Roman" w:cs="Times New Roman"/>
                <w:color w:val="000000" w:themeColor="text1"/>
                <w:sz w:val="18"/>
                <w:szCs w:val="18"/>
              </w:rPr>
              <w:t>GB/T 26314</w:t>
            </w:r>
            <w:r w:rsidRPr="001943DB">
              <w:rPr>
                <w:rFonts w:ascii="Times New Roman" w:hAnsi="Times New Roman" w:cs="Times New Roman"/>
                <w:color w:val="000000" w:themeColor="text1"/>
                <w:sz w:val="18"/>
                <w:szCs w:val="18"/>
              </w:rPr>
              <w:t>中</w:t>
            </w:r>
            <w:r w:rsidRPr="001943DB">
              <w:rPr>
                <w:rFonts w:ascii="Times New Roman" w:hAnsi="Times New Roman" w:cs="Times New Roman"/>
                <w:color w:val="000000" w:themeColor="text1"/>
                <w:sz w:val="18"/>
                <w:szCs w:val="18"/>
              </w:rPr>
              <w:t>Zr-0</w:t>
            </w:r>
            <w:r w:rsidRPr="001943DB">
              <w:rPr>
                <w:rFonts w:ascii="Times New Roman" w:hAnsi="Times New Roman" w:cs="Times New Roman"/>
                <w:color w:val="000000" w:themeColor="text1"/>
                <w:sz w:val="18"/>
                <w:szCs w:val="18"/>
              </w:rPr>
              <w:t>或</w:t>
            </w:r>
            <w:r w:rsidRPr="001943DB">
              <w:rPr>
                <w:rFonts w:ascii="Times New Roman" w:hAnsi="Times New Roman" w:cs="Times New Roman"/>
                <w:color w:val="000000" w:themeColor="text1"/>
                <w:sz w:val="18"/>
                <w:szCs w:val="18"/>
              </w:rPr>
              <w:t>Zr-5</w:t>
            </w:r>
            <w:r w:rsidRPr="001943DB">
              <w:rPr>
                <w:rFonts w:ascii="Times New Roman" w:hAnsi="Times New Roman" w:cs="Times New Roman"/>
                <w:color w:val="000000" w:themeColor="text1"/>
                <w:sz w:val="18"/>
                <w:szCs w:val="18"/>
              </w:rPr>
              <w:t>对杂质元素的要求。</w:t>
            </w:r>
            <w:r w:rsidRPr="001943DB">
              <w:rPr>
                <w:rFonts w:ascii="Times New Roman" w:hAnsi="Times New Roman" w:cs="Times New Roman"/>
                <w:color w:val="000000" w:themeColor="text1"/>
                <w:sz w:val="18"/>
                <w:szCs w:val="18"/>
              </w:rPr>
              <w:t>”</w:t>
            </w:r>
            <w:r w:rsidRPr="001943DB">
              <w:rPr>
                <w:rFonts w:ascii="Times New Roman" w:hAnsi="Times New Roman" w:cs="Times New Roman"/>
                <w:color w:val="000000" w:themeColor="text1"/>
                <w:sz w:val="18"/>
                <w:szCs w:val="18"/>
              </w:rPr>
              <w:t>应避免出现</w:t>
            </w:r>
            <w:r w:rsidRPr="001943DB">
              <w:rPr>
                <w:rFonts w:ascii="Times New Roman" w:hAnsi="Times New Roman" w:cs="Times New Roman"/>
                <w:color w:val="000000" w:themeColor="text1"/>
                <w:sz w:val="18"/>
                <w:szCs w:val="18"/>
              </w:rPr>
              <w:t>“</w:t>
            </w:r>
            <w:r w:rsidRPr="001943DB">
              <w:rPr>
                <w:rFonts w:ascii="Times New Roman" w:hAnsi="Times New Roman" w:cs="Times New Roman"/>
                <w:color w:val="000000" w:themeColor="text1"/>
                <w:sz w:val="18"/>
                <w:szCs w:val="18"/>
              </w:rPr>
              <w:t>或</w:t>
            </w:r>
            <w:r w:rsidRPr="001943DB">
              <w:rPr>
                <w:rFonts w:ascii="Times New Roman" w:hAnsi="Times New Roman" w:cs="Times New Roman"/>
                <w:color w:val="000000" w:themeColor="text1"/>
                <w:sz w:val="18"/>
                <w:szCs w:val="18"/>
              </w:rPr>
              <w:t>”</w:t>
            </w:r>
            <w:r w:rsidRPr="001943DB">
              <w:rPr>
                <w:rFonts w:ascii="Times New Roman" w:hAnsi="Times New Roman" w:cs="Times New Roman"/>
                <w:color w:val="000000" w:themeColor="text1"/>
                <w:sz w:val="18"/>
                <w:szCs w:val="18"/>
              </w:rPr>
              <w:t>，建议直接罗列杂质元素要求。</w:t>
            </w:r>
          </w:p>
        </w:tc>
        <w:tc>
          <w:tcPr>
            <w:tcW w:w="1278" w:type="dxa"/>
            <w:vAlign w:val="center"/>
          </w:tcPr>
          <w:p w:rsidR="00A422F1" w:rsidRDefault="00A422F1" w:rsidP="001943DB">
            <w:pPr>
              <w:adjustRightInd w:val="0"/>
              <w:snapToGrid w:val="0"/>
              <w:rPr>
                <w:rFonts w:asciiTheme="minorEastAsia" w:hAnsiTheme="minorEastAsia" w:cs="Arial Unicode MS"/>
                <w:color w:val="000000" w:themeColor="text1"/>
                <w:sz w:val="18"/>
                <w:szCs w:val="18"/>
              </w:rPr>
            </w:pPr>
            <w:r>
              <w:rPr>
                <w:rFonts w:asciiTheme="minorEastAsia" w:hAnsiTheme="minorEastAsia" w:cs="Arial Unicode MS" w:hint="eastAsia"/>
                <w:color w:val="000000" w:themeColor="text1"/>
                <w:sz w:val="18"/>
                <w:szCs w:val="18"/>
              </w:rPr>
              <w:t>西部超导</w:t>
            </w:r>
          </w:p>
          <w:p w:rsidR="00645664" w:rsidRDefault="00645664" w:rsidP="001943DB">
            <w:pPr>
              <w:adjustRightInd w:val="0"/>
              <w:snapToGrid w:val="0"/>
              <w:rPr>
                <w:rFonts w:ascii="Times New Roman" w:hAnsiTheme="minorEastAsia" w:cs="Times New Roman"/>
                <w:color w:val="000000" w:themeColor="text1"/>
                <w:sz w:val="18"/>
                <w:szCs w:val="18"/>
              </w:rPr>
            </w:pPr>
            <w:r w:rsidRPr="000E4C9D">
              <w:rPr>
                <w:rFonts w:ascii="Times New Roman" w:hAnsiTheme="minorEastAsia" w:cs="Times New Roman"/>
                <w:color w:val="000000" w:themeColor="text1"/>
                <w:sz w:val="18"/>
                <w:szCs w:val="18"/>
              </w:rPr>
              <w:t>国核宝钛锆业股份公司</w:t>
            </w:r>
          </w:p>
          <w:p w:rsidR="00A422F1" w:rsidRPr="000E4C9D" w:rsidRDefault="00A422F1" w:rsidP="001943DB">
            <w:pPr>
              <w:adjustRightInd w:val="0"/>
              <w:snapToGrid w:val="0"/>
              <w:rPr>
                <w:rFonts w:ascii="Times New Roman" w:hAnsi="Times New Roman" w:cs="Times New Roman"/>
                <w:color w:val="000000" w:themeColor="text1"/>
                <w:sz w:val="18"/>
                <w:szCs w:val="18"/>
              </w:rPr>
            </w:pPr>
            <w:r>
              <w:rPr>
                <w:rFonts w:asciiTheme="minorEastAsia" w:hAnsiTheme="minorEastAsia" w:cs="Arial Unicode MS" w:hint="eastAsia"/>
                <w:color w:val="000000" w:themeColor="text1"/>
                <w:sz w:val="18"/>
                <w:szCs w:val="18"/>
              </w:rPr>
              <w:t>西北有色金属研究院</w:t>
            </w:r>
          </w:p>
        </w:tc>
        <w:tc>
          <w:tcPr>
            <w:tcW w:w="708" w:type="dxa"/>
            <w:vAlign w:val="center"/>
          </w:tcPr>
          <w:p w:rsidR="00645664" w:rsidRDefault="00A422F1" w:rsidP="001943DB">
            <w:pPr>
              <w:adjustRightInd w:val="0"/>
              <w:snapToGrid w:val="0"/>
              <w:jc w:val="center"/>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采纳</w:t>
            </w:r>
          </w:p>
        </w:tc>
        <w:tc>
          <w:tcPr>
            <w:tcW w:w="2177" w:type="dxa"/>
            <w:vAlign w:val="center"/>
          </w:tcPr>
          <w:p w:rsidR="00645664" w:rsidRPr="005B0D80" w:rsidRDefault="00645664" w:rsidP="001943DB">
            <w:pPr>
              <w:adjustRightInd w:val="0"/>
              <w:snapToGrid w:val="0"/>
              <w:rPr>
                <w:rFonts w:ascii="Times New Roman" w:hAnsiTheme="minorEastAsia" w:cs="Times New Roman"/>
                <w:color w:val="000000" w:themeColor="text1"/>
                <w:sz w:val="18"/>
                <w:szCs w:val="18"/>
              </w:rPr>
            </w:pPr>
          </w:p>
        </w:tc>
      </w:tr>
      <w:tr w:rsidR="00645664" w:rsidRPr="00367E64" w:rsidTr="00A422F1">
        <w:trPr>
          <w:trHeight w:val="160"/>
        </w:trPr>
        <w:tc>
          <w:tcPr>
            <w:tcW w:w="607" w:type="dxa"/>
            <w:vAlign w:val="center"/>
          </w:tcPr>
          <w:p w:rsidR="00645664" w:rsidRPr="00367E64" w:rsidRDefault="00645664"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645664" w:rsidRPr="00367E64" w:rsidRDefault="00645664" w:rsidP="001943DB">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表</w:t>
            </w:r>
            <w:r>
              <w:rPr>
                <w:rFonts w:ascii="Times New Roman" w:hAnsi="Times New Roman" w:cs="Times New Roman" w:hint="eastAsia"/>
                <w:color w:val="000000" w:themeColor="text1"/>
                <w:sz w:val="18"/>
                <w:szCs w:val="18"/>
              </w:rPr>
              <w:t>4</w:t>
            </w:r>
          </w:p>
        </w:tc>
        <w:tc>
          <w:tcPr>
            <w:tcW w:w="3967" w:type="dxa"/>
            <w:vAlign w:val="center"/>
          </w:tcPr>
          <w:p w:rsidR="00645664" w:rsidRPr="000E4C9D" w:rsidRDefault="00645664" w:rsidP="001943DB">
            <w:pPr>
              <w:adjustRightInd w:val="0"/>
              <w:snapToGrid w:val="0"/>
              <w:rPr>
                <w:rFonts w:ascii="Times New Roman" w:hAnsi="Times New Roman" w:cs="Times New Roman"/>
                <w:color w:val="000000" w:themeColor="text1"/>
                <w:sz w:val="18"/>
                <w:szCs w:val="18"/>
              </w:rPr>
            </w:pPr>
            <w:r w:rsidRPr="000E4C9D">
              <w:rPr>
                <w:rFonts w:ascii="Times New Roman" w:hAnsi="Times New Roman" w:cs="Times New Roman"/>
                <w:color w:val="000000" w:themeColor="text1"/>
                <w:sz w:val="18"/>
                <w:szCs w:val="18"/>
              </w:rPr>
              <w:t>建议增加</w:t>
            </w:r>
            <w:r w:rsidRPr="000E4C9D">
              <w:rPr>
                <w:rFonts w:ascii="Times New Roman" w:cs="Times New Roman"/>
                <w:color w:val="000000"/>
                <w:sz w:val="18"/>
                <w:szCs w:val="18"/>
              </w:rPr>
              <w:t>屑状产品上取样的取样</w:t>
            </w:r>
            <w:r>
              <w:rPr>
                <w:rFonts w:ascii="Times New Roman" w:cs="Times New Roman" w:hint="eastAsia"/>
                <w:color w:val="000000"/>
                <w:sz w:val="18"/>
                <w:szCs w:val="18"/>
              </w:rPr>
              <w:t>频率</w:t>
            </w:r>
            <w:r w:rsidRPr="000E4C9D">
              <w:rPr>
                <w:rFonts w:ascii="Times New Roman" w:cs="Times New Roman"/>
                <w:color w:val="000000"/>
                <w:sz w:val="18"/>
                <w:szCs w:val="18"/>
              </w:rPr>
              <w:t>。</w:t>
            </w:r>
          </w:p>
        </w:tc>
        <w:tc>
          <w:tcPr>
            <w:tcW w:w="1278" w:type="dxa"/>
            <w:vAlign w:val="center"/>
          </w:tcPr>
          <w:p w:rsidR="00645664" w:rsidRPr="000E4C9D" w:rsidRDefault="00645664" w:rsidP="001943DB">
            <w:pPr>
              <w:adjustRightInd w:val="0"/>
              <w:snapToGrid w:val="0"/>
              <w:rPr>
                <w:rFonts w:ascii="Times New Roman" w:eastAsia="宋体" w:hAnsi="Times New Roman" w:cs="Times New Roman"/>
                <w:color w:val="000000" w:themeColor="text1"/>
                <w:sz w:val="18"/>
                <w:szCs w:val="18"/>
              </w:rPr>
            </w:pPr>
            <w:r w:rsidRPr="000E4C9D">
              <w:rPr>
                <w:rFonts w:ascii="Times New Roman" w:hAnsiTheme="minorEastAsia" w:cs="Times New Roman"/>
                <w:color w:val="000000" w:themeColor="text1"/>
                <w:sz w:val="18"/>
                <w:szCs w:val="18"/>
              </w:rPr>
              <w:t>国核宝钛锆业股份公司</w:t>
            </w:r>
          </w:p>
        </w:tc>
        <w:tc>
          <w:tcPr>
            <w:tcW w:w="708" w:type="dxa"/>
            <w:vAlign w:val="center"/>
          </w:tcPr>
          <w:p w:rsidR="00645664" w:rsidRDefault="00B15D87" w:rsidP="001943DB">
            <w:pPr>
              <w:adjustRightInd w:val="0"/>
              <w:snapToGrid w:val="0"/>
              <w:jc w:val="center"/>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采纳</w:t>
            </w:r>
          </w:p>
        </w:tc>
        <w:tc>
          <w:tcPr>
            <w:tcW w:w="2177" w:type="dxa"/>
            <w:vAlign w:val="center"/>
          </w:tcPr>
          <w:p w:rsidR="00645664" w:rsidRPr="005B0D80" w:rsidRDefault="00645664" w:rsidP="001943DB">
            <w:pPr>
              <w:adjustRightInd w:val="0"/>
              <w:snapToGrid w:val="0"/>
              <w:rPr>
                <w:rFonts w:ascii="Times New Roman" w:hAnsiTheme="minorEastAsia" w:cs="Times New Roman"/>
                <w:color w:val="000000" w:themeColor="text1"/>
                <w:sz w:val="18"/>
                <w:szCs w:val="18"/>
              </w:rPr>
            </w:pPr>
          </w:p>
        </w:tc>
      </w:tr>
      <w:tr w:rsidR="00B15D87" w:rsidRPr="00367E64" w:rsidTr="00A422F1">
        <w:trPr>
          <w:trHeight w:val="160"/>
        </w:trPr>
        <w:tc>
          <w:tcPr>
            <w:tcW w:w="607" w:type="dxa"/>
            <w:vAlign w:val="center"/>
          </w:tcPr>
          <w:p w:rsidR="00B15D87" w:rsidRPr="00367E64" w:rsidRDefault="00B15D87"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B15D87" w:rsidRPr="00367E64" w:rsidRDefault="00B15D87" w:rsidP="001943DB">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3.1.1</w:t>
            </w:r>
          </w:p>
        </w:tc>
        <w:tc>
          <w:tcPr>
            <w:tcW w:w="3967" w:type="dxa"/>
            <w:vAlign w:val="center"/>
          </w:tcPr>
          <w:p w:rsidR="00B15D87" w:rsidRPr="00367E64" w:rsidRDefault="00B15D87" w:rsidP="001943DB">
            <w:pPr>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表</w:t>
            </w:r>
            <w:r>
              <w:rPr>
                <w:rFonts w:ascii="Times New Roman" w:hAnsi="Times New Roman" w:cs="Times New Roman" w:hint="eastAsia"/>
                <w:color w:val="000000" w:themeColor="text1"/>
                <w:sz w:val="18"/>
                <w:szCs w:val="18"/>
              </w:rPr>
              <w:t>1</w:t>
            </w:r>
            <w:r>
              <w:rPr>
                <w:rFonts w:ascii="Times New Roman" w:hAnsi="Times New Roman" w:cs="Times New Roman" w:hint="eastAsia"/>
                <w:color w:val="000000" w:themeColor="text1"/>
                <w:sz w:val="18"/>
                <w:szCs w:val="18"/>
              </w:rPr>
              <w:t>中的“制造方法”建议改为“制造方法及要求”</w:t>
            </w:r>
          </w:p>
        </w:tc>
        <w:tc>
          <w:tcPr>
            <w:tcW w:w="1278" w:type="dxa"/>
            <w:vAlign w:val="center"/>
          </w:tcPr>
          <w:p w:rsidR="00B15D87" w:rsidRPr="00367E64" w:rsidRDefault="00B15D87" w:rsidP="001943DB">
            <w:pPr>
              <w:adjustRightInd w:val="0"/>
              <w:snapToGrid w:val="0"/>
              <w:rPr>
                <w:rFonts w:asciiTheme="minorEastAsia" w:hAnsiTheme="minorEastAsia" w:cs="Arial Unicode MS"/>
                <w:color w:val="000000" w:themeColor="text1"/>
                <w:sz w:val="18"/>
                <w:szCs w:val="18"/>
              </w:rPr>
            </w:pPr>
            <w:r>
              <w:rPr>
                <w:rFonts w:asciiTheme="minorEastAsia" w:hAnsiTheme="minorEastAsia" w:cs="Arial Unicode MS" w:hint="eastAsia"/>
                <w:color w:val="000000" w:themeColor="text1"/>
                <w:sz w:val="18"/>
                <w:szCs w:val="18"/>
              </w:rPr>
              <w:t>西北有色金属研究院</w:t>
            </w:r>
          </w:p>
        </w:tc>
        <w:tc>
          <w:tcPr>
            <w:tcW w:w="708" w:type="dxa"/>
            <w:vAlign w:val="center"/>
          </w:tcPr>
          <w:p w:rsidR="00B15D87" w:rsidRDefault="00B15D87" w:rsidP="001943DB">
            <w:pPr>
              <w:adjustRightInd w:val="0"/>
              <w:snapToGrid w:val="0"/>
              <w:jc w:val="center"/>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采纳</w:t>
            </w:r>
          </w:p>
        </w:tc>
        <w:tc>
          <w:tcPr>
            <w:tcW w:w="2177" w:type="dxa"/>
            <w:vAlign w:val="center"/>
          </w:tcPr>
          <w:p w:rsidR="00B15D87" w:rsidRPr="005B0D80" w:rsidRDefault="00B15D87" w:rsidP="001943DB">
            <w:pPr>
              <w:adjustRightInd w:val="0"/>
              <w:snapToGrid w:val="0"/>
              <w:rPr>
                <w:rFonts w:ascii="Times New Roman" w:hAnsiTheme="minorEastAsia" w:cs="Times New Roman"/>
                <w:color w:val="000000" w:themeColor="text1"/>
                <w:sz w:val="18"/>
                <w:szCs w:val="18"/>
              </w:rPr>
            </w:pPr>
          </w:p>
        </w:tc>
      </w:tr>
      <w:tr w:rsidR="00B15D87" w:rsidRPr="00367E64" w:rsidTr="00A422F1">
        <w:trPr>
          <w:trHeight w:val="160"/>
        </w:trPr>
        <w:tc>
          <w:tcPr>
            <w:tcW w:w="607" w:type="dxa"/>
            <w:vAlign w:val="center"/>
          </w:tcPr>
          <w:p w:rsidR="00B15D87" w:rsidRPr="00367E64" w:rsidRDefault="00B15D87"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B15D87" w:rsidRPr="00566FCB" w:rsidRDefault="00B15D87" w:rsidP="001943DB">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3.2.2</w:t>
            </w:r>
          </w:p>
        </w:tc>
        <w:tc>
          <w:tcPr>
            <w:tcW w:w="3967" w:type="dxa"/>
            <w:vAlign w:val="center"/>
          </w:tcPr>
          <w:p w:rsidR="00B15D87" w:rsidRPr="00367E64" w:rsidRDefault="00B15D87" w:rsidP="001943DB">
            <w:pPr>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表</w:t>
            </w:r>
            <w:r>
              <w:rPr>
                <w:rFonts w:ascii="Times New Roman" w:hAnsi="Times New Roman" w:cs="Times New Roman" w:hint="eastAsia"/>
                <w:color w:val="000000" w:themeColor="text1"/>
                <w:sz w:val="18"/>
                <w:szCs w:val="18"/>
              </w:rPr>
              <w:t>3</w:t>
            </w:r>
            <w:r>
              <w:rPr>
                <w:rFonts w:ascii="Times New Roman" w:hAnsi="Times New Roman" w:cs="Times New Roman" w:hint="eastAsia"/>
                <w:color w:val="000000" w:themeColor="text1"/>
                <w:sz w:val="18"/>
                <w:szCs w:val="18"/>
              </w:rPr>
              <w:t>中“按表</w:t>
            </w:r>
            <w:r>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规定范围的成分复验允许偏差，不大于”建议改为“按表</w:t>
            </w:r>
            <w:r>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规定范围的复验允许偏差”，同时表</w:t>
            </w:r>
            <w:r>
              <w:rPr>
                <w:rFonts w:ascii="Times New Roman" w:hAnsi="Times New Roman" w:cs="Times New Roman" w:hint="eastAsia"/>
                <w:color w:val="000000" w:themeColor="text1"/>
                <w:sz w:val="18"/>
                <w:szCs w:val="18"/>
              </w:rPr>
              <w:t>3</w:t>
            </w:r>
            <w:r>
              <w:rPr>
                <w:rFonts w:ascii="Times New Roman" w:hAnsi="Times New Roman" w:cs="Times New Roman" w:hint="eastAsia"/>
                <w:color w:val="000000" w:themeColor="text1"/>
                <w:sz w:val="18"/>
                <w:szCs w:val="18"/>
              </w:rPr>
              <w:t>中的“规定极限值的</w:t>
            </w:r>
            <w:r>
              <w:rPr>
                <w:rFonts w:ascii="Times New Roman" w:hAnsi="Times New Roman" w:cs="Times New Roman" w:hint="eastAsia"/>
                <w:color w:val="000000" w:themeColor="text1"/>
                <w:sz w:val="18"/>
                <w:szCs w:val="18"/>
              </w:rPr>
              <w:t>5%</w:t>
            </w:r>
            <w:r>
              <w:rPr>
                <w:rFonts w:ascii="Times New Roman" w:hAnsi="Times New Roman" w:cs="Times New Roman" w:hint="eastAsia"/>
                <w:color w:val="000000" w:themeColor="text1"/>
                <w:sz w:val="18"/>
                <w:szCs w:val="18"/>
              </w:rPr>
              <w:t>”改为“不大于表</w:t>
            </w:r>
            <w:r>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中规定极限值的</w:t>
            </w:r>
            <w:r>
              <w:rPr>
                <w:rFonts w:ascii="Times New Roman" w:hAnsi="Times New Roman" w:cs="Times New Roman" w:hint="eastAsia"/>
                <w:color w:val="000000" w:themeColor="text1"/>
                <w:sz w:val="18"/>
                <w:szCs w:val="18"/>
              </w:rPr>
              <w:t>5%</w:t>
            </w:r>
            <w:r>
              <w:rPr>
                <w:rFonts w:ascii="Times New Roman" w:hAnsi="Times New Roman" w:cs="Times New Roman" w:hint="eastAsia"/>
                <w:color w:val="000000" w:themeColor="text1"/>
                <w:sz w:val="18"/>
                <w:szCs w:val="18"/>
              </w:rPr>
              <w:t>”</w:t>
            </w:r>
          </w:p>
        </w:tc>
        <w:tc>
          <w:tcPr>
            <w:tcW w:w="1278" w:type="dxa"/>
            <w:vAlign w:val="center"/>
          </w:tcPr>
          <w:p w:rsidR="00B15D87" w:rsidRPr="00C806E6" w:rsidRDefault="00831582" w:rsidP="001943DB">
            <w:pPr>
              <w:adjustRightInd w:val="0"/>
              <w:snapToGrid w:val="0"/>
              <w:rPr>
                <w:rFonts w:ascii="宋体" w:eastAsia="宋体" w:hAnsi="宋体" w:cs="Arial Unicode MS"/>
                <w:color w:val="000000" w:themeColor="text1"/>
                <w:sz w:val="18"/>
                <w:szCs w:val="18"/>
              </w:rPr>
            </w:pPr>
            <w:r>
              <w:rPr>
                <w:rFonts w:asciiTheme="minorEastAsia" w:hAnsiTheme="minorEastAsia" w:cs="Arial Unicode MS" w:hint="eastAsia"/>
                <w:color w:val="000000" w:themeColor="text1"/>
                <w:sz w:val="18"/>
                <w:szCs w:val="18"/>
              </w:rPr>
              <w:t>西北有色金属研究院</w:t>
            </w:r>
          </w:p>
        </w:tc>
        <w:tc>
          <w:tcPr>
            <w:tcW w:w="708" w:type="dxa"/>
            <w:vAlign w:val="center"/>
          </w:tcPr>
          <w:p w:rsidR="00B15D87" w:rsidRDefault="00B15D87" w:rsidP="001943DB">
            <w:pPr>
              <w:adjustRightInd w:val="0"/>
              <w:snapToGrid w:val="0"/>
              <w:jc w:val="center"/>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采纳</w:t>
            </w:r>
          </w:p>
        </w:tc>
        <w:tc>
          <w:tcPr>
            <w:tcW w:w="2177" w:type="dxa"/>
            <w:vAlign w:val="center"/>
          </w:tcPr>
          <w:p w:rsidR="00B15D87" w:rsidRPr="005B0D80" w:rsidRDefault="00B15D87" w:rsidP="001943DB">
            <w:pPr>
              <w:adjustRightInd w:val="0"/>
              <w:snapToGrid w:val="0"/>
              <w:rPr>
                <w:rFonts w:ascii="Times New Roman" w:hAnsiTheme="minorEastAsia" w:cs="Times New Roman"/>
                <w:color w:val="000000" w:themeColor="text1"/>
                <w:sz w:val="18"/>
                <w:szCs w:val="18"/>
              </w:rPr>
            </w:pPr>
          </w:p>
        </w:tc>
      </w:tr>
      <w:tr w:rsidR="00B15D87" w:rsidRPr="00367E64" w:rsidTr="00A422F1">
        <w:trPr>
          <w:trHeight w:val="160"/>
        </w:trPr>
        <w:tc>
          <w:tcPr>
            <w:tcW w:w="607" w:type="dxa"/>
            <w:vAlign w:val="center"/>
          </w:tcPr>
          <w:p w:rsidR="00B15D87" w:rsidRPr="00367E64" w:rsidRDefault="00B15D87"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B15D87" w:rsidRDefault="00970771" w:rsidP="001943DB">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w:t>
            </w:r>
          </w:p>
        </w:tc>
        <w:tc>
          <w:tcPr>
            <w:tcW w:w="3967" w:type="dxa"/>
            <w:vAlign w:val="center"/>
          </w:tcPr>
          <w:p w:rsidR="00B15D87" w:rsidRDefault="00970771" w:rsidP="001943DB">
            <w:pPr>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删除引用文件的书名号</w:t>
            </w:r>
          </w:p>
        </w:tc>
        <w:tc>
          <w:tcPr>
            <w:tcW w:w="1278" w:type="dxa"/>
            <w:vAlign w:val="center"/>
          </w:tcPr>
          <w:p w:rsidR="00B15D87" w:rsidRDefault="00970771" w:rsidP="001943DB">
            <w:pPr>
              <w:adjustRightInd w:val="0"/>
              <w:snapToGrid w:val="0"/>
              <w:rPr>
                <w:rFonts w:asciiTheme="minorEastAsia" w:hAnsiTheme="minorEastAsia" w:cs="Arial Unicode MS"/>
                <w:color w:val="000000" w:themeColor="text1"/>
                <w:sz w:val="18"/>
                <w:szCs w:val="18"/>
              </w:rPr>
            </w:pPr>
            <w:r>
              <w:rPr>
                <w:rFonts w:asciiTheme="minorEastAsia" w:hAnsiTheme="minorEastAsia" w:cs="Arial Unicode MS" w:hint="eastAsia"/>
                <w:color w:val="000000" w:themeColor="text1"/>
                <w:sz w:val="18"/>
                <w:szCs w:val="18"/>
              </w:rPr>
              <w:t>宝钛</w:t>
            </w:r>
            <w:r w:rsidR="00831582">
              <w:rPr>
                <w:rFonts w:asciiTheme="minorEastAsia" w:hAnsiTheme="minorEastAsia" w:cs="Arial Unicode MS" w:hint="eastAsia"/>
                <w:color w:val="000000" w:themeColor="text1"/>
                <w:sz w:val="18"/>
                <w:szCs w:val="18"/>
              </w:rPr>
              <w:t>集团</w:t>
            </w:r>
            <w:r>
              <w:rPr>
                <w:rFonts w:asciiTheme="minorEastAsia" w:hAnsiTheme="minorEastAsia" w:cs="Arial Unicode MS" w:hint="eastAsia"/>
                <w:color w:val="000000" w:themeColor="text1"/>
                <w:sz w:val="18"/>
                <w:szCs w:val="18"/>
              </w:rPr>
              <w:t>有限公司</w:t>
            </w:r>
          </w:p>
        </w:tc>
        <w:tc>
          <w:tcPr>
            <w:tcW w:w="708" w:type="dxa"/>
            <w:vAlign w:val="center"/>
          </w:tcPr>
          <w:p w:rsidR="00B15D87" w:rsidRDefault="00970771" w:rsidP="001943DB">
            <w:pPr>
              <w:adjustRightInd w:val="0"/>
              <w:snapToGrid w:val="0"/>
              <w:jc w:val="center"/>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采纳</w:t>
            </w:r>
          </w:p>
        </w:tc>
        <w:tc>
          <w:tcPr>
            <w:tcW w:w="2177" w:type="dxa"/>
            <w:vAlign w:val="center"/>
          </w:tcPr>
          <w:p w:rsidR="00B15D87" w:rsidRPr="005B0D80" w:rsidRDefault="00B15D87" w:rsidP="001943DB">
            <w:pPr>
              <w:adjustRightInd w:val="0"/>
              <w:snapToGrid w:val="0"/>
              <w:rPr>
                <w:rFonts w:ascii="Times New Roman" w:hAnsiTheme="minorEastAsia" w:cs="Times New Roman"/>
                <w:color w:val="000000" w:themeColor="text1"/>
                <w:sz w:val="18"/>
                <w:szCs w:val="18"/>
              </w:rPr>
            </w:pPr>
          </w:p>
        </w:tc>
      </w:tr>
      <w:tr w:rsidR="00B15D87" w:rsidRPr="00367E64" w:rsidTr="00A422F1">
        <w:trPr>
          <w:trHeight w:val="160"/>
        </w:trPr>
        <w:tc>
          <w:tcPr>
            <w:tcW w:w="607" w:type="dxa"/>
            <w:vAlign w:val="center"/>
          </w:tcPr>
          <w:p w:rsidR="00B15D87" w:rsidRPr="00367E64" w:rsidRDefault="00B15D87" w:rsidP="00027C24">
            <w:pPr>
              <w:pStyle w:val="aa"/>
              <w:numPr>
                <w:ilvl w:val="0"/>
                <w:numId w:val="3"/>
              </w:numPr>
              <w:tabs>
                <w:tab w:val="left" w:pos="175"/>
              </w:tabs>
              <w:adjustRightInd w:val="0"/>
              <w:snapToGrid w:val="0"/>
              <w:ind w:firstLineChars="0"/>
              <w:rPr>
                <w:rFonts w:ascii="Times New Roman" w:hAnsi="Times New Roman" w:cs="Times New Roman"/>
                <w:color w:val="000000" w:themeColor="text1"/>
                <w:sz w:val="18"/>
                <w:szCs w:val="18"/>
              </w:rPr>
            </w:pPr>
          </w:p>
        </w:tc>
        <w:tc>
          <w:tcPr>
            <w:tcW w:w="811" w:type="dxa"/>
            <w:vAlign w:val="center"/>
          </w:tcPr>
          <w:p w:rsidR="00B15D87" w:rsidRDefault="00B15D87" w:rsidP="001943DB">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表</w:t>
            </w:r>
            <w:r>
              <w:rPr>
                <w:rFonts w:ascii="Times New Roman" w:hAnsi="Times New Roman" w:cs="Times New Roman" w:hint="eastAsia"/>
                <w:color w:val="000000" w:themeColor="text1"/>
                <w:sz w:val="18"/>
                <w:szCs w:val="18"/>
              </w:rPr>
              <w:t>4</w:t>
            </w:r>
          </w:p>
        </w:tc>
        <w:tc>
          <w:tcPr>
            <w:tcW w:w="3967" w:type="dxa"/>
            <w:vAlign w:val="center"/>
          </w:tcPr>
          <w:p w:rsidR="00B15D87" w:rsidRPr="00B15D87" w:rsidRDefault="00B15D87" w:rsidP="001943DB">
            <w:pPr>
              <w:pStyle w:val="ab"/>
            </w:pPr>
            <w:r w:rsidRPr="00BF1A74">
              <w:rPr>
                <w:rFonts w:eastAsiaTheme="minorEastAsia" w:hAnsiTheme="minorEastAsia" w:hint="eastAsia"/>
                <w:color w:val="000000" w:themeColor="text1"/>
                <w:sz w:val="18"/>
                <w:szCs w:val="18"/>
              </w:rPr>
              <w:t>按照内容，应该是多点取样，但取样的分布应该是按照铸锭长度和直径尺寸确定，将以描述更准确些</w:t>
            </w:r>
          </w:p>
        </w:tc>
        <w:tc>
          <w:tcPr>
            <w:tcW w:w="1278" w:type="dxa"/>
            <w:vAlign w:val="center"/>
          </w:tcPr>
          <w:p w:rsidR="00B15D87" w:rsidRDefault="001943DB" w:rsidP="001943DB">
            <w:pPr>
              <w:adjustRightInd w:val="0"/>
              <w:snapToGrid w:val="0"/>
              <w:rPr>
                <w:rFonts w:asciiTheme="minorEastAsia" w:hAnsiTheme="minorEastAsia" w:cs="Arial Unicode MS"/>
                <w:color w:val="000000" w:themeColor="text1"/>
                <w:sz w:val="18"/>
                <w:szCs w:val="18"/>
              </w:rPr>
            </w:pPr>
            <w:r>
              <w:rPr>
                <w:rFonts w:asciiTheme="minorEastAsia" w:hAnsiTheme="minorEastAsia" w:cs="Arial Unicode MS" w:hint="eastAsia"/>
                <w:color w:val="000000" w:themeColor="text1"/>
                <w:sz w:val="18"/>
                <w:szCs w:val="18"/>
              </w:rPr>
              <w:t>宝钛集团有限公司</w:t>
            </w:r>
          </w:p>
        </w:tc>
        <w:tc>
          <w:tcPr>
            <w:tcW w:w="708" w:type="dxa"/>
            <w:vAlign w:val="center"/>
          </w:tcPr>
          <w:p w:rsidR="00B15D87" w:rsidRDefault="00970771" w:rsidP="001943DB">
            <w:pPr>
              <w:adjustRightInd w:val="0"/>
              <w:snapToGrid w:val="0"/>
              <w:jc w:val="center"/>
              <w:rPr>
                <w:rFonts w:ascii="Times New Roman" w:hAnsiTheme="minorEastAsia" w:cs="Times New Roman"/>
                <w:color w:val="000000" w:themeColor="text1"/>
                <w:sz w:val="18"/>
                <w:szCs w:val="18"/>
              </w:rPr>
            </w:pPr>
            <w:r>
              <w:rPr>
                <w:rFonts w:asciiTheme="minorEastAsia" w:hAnsiTheme="minorEastAsia" w:cs="Arial Unicode MS" w:hint="eastAsia"/>
                <w:color w:val="000000" w:themeColor="text1"/>
                <w:sz w:val="18"/>
                <w:szCs w:val="18"/>
              </w:rPr>
              <w:t>不采纳</w:t>
            </w:r>
          </w:p>
        </w:tc>
        <w:tc>
          <w:tcPr>
            <w:tcW w:w="2177" w:type="dxa"/>
            <w:vAlign w:val="center"/>
          </w:tcPr>
          <w:p w:rsidR="00B15D87" w:rsidRPr="005B0D80" w:rsidRDefault="00970771" w:rsidP="001943DB">
            <w:pPr>
              <w:adjustRightInd w:val="0"/>
              <w:snapToGrid w:val="0"/>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由于锆铌中间合金铸锭</w:t>
            </w:r>
            <w:r w:rsidR="001943DB">
              <w:rPr>
                <w:rFonts w:ascii="Times New Roman" w:hAnsiTheme="minorEastAsia" w:cs="Times New Roman" w:hint="eastAsia"/>
                <w:color w:val="000000" w:themeColor="text1"/>
                <w:sz w:val="18"/>
                <w:szCs w:val="18"/>
              </w:rPr>
              <w:t>，</w:t>
            </w:r>
            <w:r>
              <w:rPr>
                <w:rFonts w:ascii="Times New Roman" w:hAnsiTheme="minorEastAsia" w:cs="Times New Roman" w:hint="eastAsia"/>
                <w:color w:val="000000" w:themeColor="text1"/>
                <w:sz w:val="18"/>
                <w:szCs w:val="18"/>
              </w:rPr>
              <w:t>主要是用作生产</w:t>
            </w:r>
            <w:r w:rsidR="001943DB">
              <w:rPr>
                <w:rFonts w:ascii="Times New Roman" w:hAnsiTheme="minorEastAsia" w:cs="Times New Roman" w:hint="eastAsia"/>
                <w:color w:val="000000" w:themeColor="text1"/>
                <w:sz w:val="18"/>
                <w:szCs w:val="18"/>
              </w:rPr>
              <w:t>含铌锆合金铸锭铌元素添加材料锆铌屑</w:t>
            </w:r>
            <w:r>
              <w:rPr>
                <w:rFonts w:ascii="Times New Roman" w:hAnsiTheme="minorEastAsia" w:cs="Times New Roman" w:hint="eastAsia"/>
                <w:color w:val="000000" w:themeColor="text1"/>
                <w:sz w:val="18"/>
                <w:szCs w:val="18"/>
              </w:rPr>
              <w:t>，锭型一般不大</w:t>
            </w:r>
            <w:r w:rsidR="00BF1A74">
              <w:rPr>
                <w:rFonts w:ascii="Times New Roman" w:hAnsiTheme="minorEastAsia" w:cs="Times New Roman" w:hint="eastAsia"/>
                <w:color w:val="000000" w:themeColor="text1"/>
                <w:sz w:val="18"/>
                <w:szCs w:val="18"/>
              </w:rPr>
              <w:t>。</w:t>
            </w:r>
            <w:r w:rsidR="001943DB">
              <w:rPr>
                <w:rFonts w:ascii="Times New Roman" w:hAnsiTheme="minorEastAsia" w:cs="Times New Roman" w:hint="eastAsia"/>
                <w:color w:val="000000" w:themeColor="text1"/>
                <w:sz w:val="18"/>
                <w:szCs w:val="18"/>
              </w:rPr>
              <w:t>铸锭锭型要求一般根据生产厂家和设备能力和含铌锆合金的需求决定的。</w:t>
            </w:r>
          </w:p>
        </w:tc>
      </w:tr>
    </w:tbl>
    <w:p w:rsidR="009119DC" w:rsidRDefault="009119DC" w:rsidP="009119DC">
      <w:pPr>
        <w:snapToGrid w:val="0"/>
        <w:spacing w:line="400" w:lineRule="exact"/>
        <w:contextualSpacing/>
        <w:rPr>
          <w:rFonts w:asciiTheme="minorEastAsia" w:hAnsiTheme="minorEastAsia" w:cs="Arial Unicode MS"/>
        </w:rPr>
      </w:pPr>
      <w:r>
        <w:rPr>
          <w:rFonts w:asciiTheme="minorEastAsia" w:hAnsiTheme="minorEastAsia" w:cs="Arial Unicode MS" w:hint="eastAsia"/>
        </w:rPr>
        <w:t>说明 （1）发送《征求意见稿》的单位数：4  个；</w:t>
      </w:r>
    </w:p>
    <w:p w:rsidR="009119DC" w:rsidRDefault="009119DC" w:rsidP="009119DC">
      <w:pPr>
        <w:snapToGrid w:val="0"/>
        <w:spacing w:line="400" w:lineRule="exact"/>
        <w:contextualSpacing/>
        <w:rPr>
          <w:rFonts w:asciiTheme="minorEastAsia" w:hAnsiTheme="minorEastAsia" w:cs="Arial Unicode MS"/>
        </w:rPr>
      </w:pPr>
      <w:r>
        <w:rPr>
          <w:rFonts w:asciiTheme="minorEastAsia" w:hAnsiTheme="minorEastAsia" w:cs="Arial Unicode MS" w:hint="eastAsia"/>
        </w:rPr>
        <w:t xml:space="preserve">     （2）收到《征求意见稿》后，回函的单位数： 4 个；</w:t>
      </w:r>
    </w:p>
    <w:p w:rsidR="009119DC" w:rsidRDefault="009119DC" w:rsidP="009119DC">
      <w:pPr>
        <w:snapToGrid w:val="0"/>
        <w:spacing w:line="400" w:lineRule="exact"/>
        <w:contextualSpacing/>
        <w:rPr>
          <w:rFonts w:asciiTheme="minorEastAsia" w:hAnsiTheme="minorEastAsia" w:cs="Arial Unicode MS"/>
        </w:rPr>
      </w:pPr>
      <w:r>
        <w:rPr>
          <w:rFonts w:asciiTheme="minorEastAsia" w:hAnsiTheme="minorEastAsia" w:cs="Arial Unicode MS" w:hint="eastAsia"/>
        </w:rPr>
        <w:t xml:space="preserve">     （3）收到《征求意见稿》后，回函并有建议或意见的单位数： 4 个；</w:t>
      </w:r>
    </w:p>
    <w:p w:rsidR="009119DC" w:rsidRDefault="009119DC" w:rsidP="009119DC">
      <w:pPr>
        <w:snapToGrid w:val="0"/>
        <w:spacing w:line="400" w:lineRule="exact"/>
        <w:contextualSpacing/>
        <w:rPr>
          <w:rFonts w:asciiTheme="minorEastAsia" w:hAnsiTheme="minorEastAsia" w:cs="Arial Unicode MS"/>
        </w:rPr>
      </w:pPr>
      <w:r>
        <w:rPr>
          <w:rFonts w:asciiTheme="minorEastAsia" w:hAnsiTheme="minorEastAsia" w:cs="Arial Unicode MS" w:hint="eastAsia"/>
        </w:rPr>
        <w:t xml:space="preserve">     （4）没有回函的单位数： 0 个。</w:t>
      </w:r>
    </w:p>
    <w:p w:rsidR="00E222D7" w:rsidRPr="009119DC" w:rsidRDefault="00E222D7" w:rsidP="001B26D8">
      <w:pPr>
        <w:snapToGrid w:val="0"/>
        <w:spacing w:line="400" w:lineRule="exact"/>
        <w:contextualSpacing/>
        <w:rPr>
          <w:rFonts w:asciiTheme="minorEastAsia" w:hAnsiTheme="minorEastAsia" w:cs="Arial Unicode MS"/>
        </w:rPr>
      </w:pPr>
    </w:p>
    <w:sectPr w:rsidR="00E222D7" w:rsidRPr="009119DC" w:rsidSect="0060134E">
      <w:pgSz w:w="11906" w:h="16838"/>
      <w:pgMar w:top="1440" w:right="1133"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92C" w:rsidRDefault="00AE392C" w:rsidP="006C7F28">
      <w:r>
        <w:separator/>
      </w:r>
    </w:p>
  </w:endnote>
  <w:endnote w:type="continuationSeparator" w:id="1">
    <w:p w:rsidR="00AE392C" w:rsidRDefault="00AE392C" w:rsidP="006C7F2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92C" w:rsidRDefault="00AE392C" w:rsidP="006C7F28">
      <w:r>
        <w:separator/>
      </w:r>
    </w:p>
  </w:footnote>
  <w:footnote w:type="continuationSeparator" w:id="1">
    <w:p w:rsidR="00AE392C" w:rsidRDefault="00AE392C" w:rsidP="006C7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227"/>
    <w:multiLevelType w:val="hybridMultilevel"/>
    <w:tmpl w:val="9CB447C8"/>
    <w:lvl w:ilvl="0" w:tplc="BD12DDF8">
      <w:start w:val="1"/>
      <w:numFmt w:val="decimal"/>
      <w:lvlText w:val="%1"/>
      <w:lvlJc w:val="left"/>
      <w:pPr>
        <w:ind w:left="420" w:hanging="420"/>
      </w:pPr>
      <w:rPr>
        <w:rFonts w:ascii="黑体" w:eastAsia="黑体" w:hAnsi="黑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977997"/>
    <w:multiLevelType w:val="hybridMultilevel"/>
    <w:tmpl w:val="065EC43C"/>
    <w:lvl w:ilvl="0" w:tplc="169479F0">
      <w:start w:val="1"/>
      <w:numFmt w:val="decimal"/>
      <w:lvlText w:val="%1"/>
      <w:lvlJc w:val="left"/>
      <w:pPr>
        <w:ind w:left="420" w:hanging="420"/>
      </w:pPr>
      <w:rPr>
        <w:rFonts w:ascii="Times New Roman" w:eastAsia="黑体"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740D93"/>
    <w:multiLevelType w:val="hybridMultilevel"/>
    <w:tmpl w:val="065EC43C"/>
    <w:lvl w:ilvl="0" w:tplc="169479F0">
      <w:start w:val="1"/>
      <w:numFmt w:val="decimal"/>
      <w:lvlText w:val="%1"/>
      <w:lvlJc w:val="left"/>
      <w:pPr>
        <w:ind w:left="420" w:hanging="420"/>
      </w:pPr>
      <w:rPr>
        <w:rFonts w:ascii="Times New Roman" w:eastAsia="黑体"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BF04F4"/>
    <w:multiLevelType w:val="hybridMultilevel"/>
    <w:tmpl w:val="8B409F8A"/>
    <w:lvl w:ilvl="0" w:tplc="59FA5E12">
      <w:start w:val="1"/>
      <w:numFmt w:val="none"/>
      <w:pStyle w:val="a"/>
      <w:lvlText w:val="%1注："/>
      <w:lvlJc w:val="left"/>
      <w:pPr>
        <w:tabs>
          <w:tab w:val="num" w:pos="1140"/>
        </w:tabs>
        <w:ind w:left="840" w:hanging="420"/>
      </w:pPr>
      <w:rPr>
        <w:rFonts w:ascii="宋体" w:eastAsia="宋体" w:hAnsi="Times New Roman" w:hint="eastAsia"/>
        <w:b w:val="0"/>
        <w:i w:val="0"/>
        <w:sz w:val="18"/>
      </w:rPr>
    </w:lvl>
    <w:lvl w:ilvl="1" w:tplc="D8FCD680">
      <w:start w:val="1"/>
      <w:numFmt w:val="lowerLetter"/>
      <w:lvlText w:val="%2）"/>
      <w:lvlJc w:val="left"/>
      <w:pPr>
        <w:tabs>
          <w:tab w:val="num" w:pos="840"/>
        </w:tabs>
        <w:ind w:left="840" w:hanging="420"/>
      </w:pPr>
      <w:rPr>
        <w:rFonts w:hint="eastAsia"/>
      </w:rPr>
    </w:lvl>
    <w:lvl w:ilvl="2" w:tplc="F424BAA8">
      <w:start w:val="1"/>
      <w:numFmt w:val="low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CE4"/>
    <w:rsid w:val="00022E1E"/>
    <w:rsid w:val="00027C24"/>
    <w:rsid w:val="0003159A"/>
    <w:rsid w:val="00033F77"/>
    <w:rsid w:val="00036F3D"/>
    <w:rsid w:val="00043DCC"/>
    <w:rsid w:val="000514C0"/>
    <w:rsid w:val="0005563F"/>
    <w:rsid w:val="00064211"/>
    <w:rsid w:val="00064DD9"/>
    <w:rsid w:val="0008649B"/>
    <w:rsid w:val="00093EA2"/>
    <w:rsid w:val="000B42D8"/>
    <w:rsid w:val="000C0A2C"/>
    <w:rsid w:val="000C162B"/>
    <w:rsid w:val="000C67D7"/>
    <w:rsid w:val="000F0328"/>
    <w:rsid w:val="000F6838"/>
    <w:rsid w:val="000F6843"/>
    <w:rsid w:val="001123B0"/>
    <w:rsid w:val="0012598E"/>
    <w:rsid w:val="001270DA"/>
    <w:rsid w:val="00143CC5"/>
    <w:rsid w:val="00156510"/>
    <w:rsid w:val="00157EF9"/>
    <w:rsid w:val="0016246F"/>
    <w:rsid w:val="00170408"/>
    <w:rsid w:val="00184EC2"/>
    <w:rsid w:val="0019217B"/>
    <w:rsid w:val="001943DB"/>
    <w:rsid w:val="001A3AA9"/>
    <w:rsid w:val="001B26D8"/>
    <w:rsid w:val="001C691F"/>
    <w:rsid w:val="001D5E75"/>
    <w:rsid w:val="001E2B99"/>
    <w:rsid w:val="001E533C"/>
    <w:rsid w:val="001E7A3C"/>
    <w:rsid w:val="001F08D8"/>
    <w:rsid w:val="001F531A"/>
    <w:rsid w:val="00202BDB"/>
    <w:rsid w:val="002043B9"/>
    <w:rsid w:val="00205DB1"/>
    <w:rsid w:val="00206672"/>
    <w:rsid w:val="00224706"/>
    <w:rsid w:val="00235CAD"/>
    <w:rsid w:val="00246F66"/>
    <w:rsid w:val="00247E96"/>
    <w:rsid w:val="002743CA"/>
    <w:rsid w:val="00286383"/>
    <w:rsid w:val="002A55C7"/>
    <w:rsid w:val="002C6E0E"/>
    <w:rsid w:val="002D090F"/>
    <w:rsid w:val="002D4FB9"/>
    <w:rsid w:val="002F7621"/>
    <w:rsid w:val="003040CA"/>
    <w:rsid w:val="00322B68"/>
    <w:rsid w:val="00322BA7"/>
    <w:rsid w:val="0032708F"/>
    <w:rsid w:val="00327C8D"/>
    <w:rsid w:val="003334FE"/>
    <w:rsid w:val="00340CB9"/>
    <w:rsid w:val="00340FFF"/>
    <w:rsid w:val="00347520"/>
    <w:rsid w:val="003519EB"/>
    <w:rsid w:val="00353765"/>
    <w:rsid w:val="003571C5"/>
    <w:rsid w:val="003575D7"/>
    <w:rsid w:val="003663BE"/>
    <w:rsid w:val="003678AF"/>
    <w:rsid w:val="00367E64"/>
    <w:rsid w:val="003741B5"/>
    <w:rsid w:val="00377BAE"/>
    <w:rsid w:val="003A0197"/>
    <w:rsid w:val="003A0D84"/>
    <w:rsid w:val="003A79F6"/>
    <w:rsid w:val="003B4871"/>
    <w:rsid w:val="003C39BB"/>
    <w:rsid w:val="0041073A"/>
    <w:rsid w:val="00417779"/>
    <w:rsid w:val="00436C42"/>
    <w:rsid w:val="00446713"/>
    <w:rsid w:val="00453F62"/>
    <w:rsid w:val="0045507D"/>
    <w:rsid w:val="00457785"/>
    <w:rsid w:val="00461DBD"/>
    <w:rsid w:val="0047453B"/>
    <w:rsid w:val="0047478A"/>
    <w:rsid w:val="00480B0F"/>
    <w:rsid w:val="00483CEE"/>
    <w:rsid w:val="00494912"/>
    <w:rsid w:val="00497441"/>
    <w:rsid w:val="004B7D80"/>
    <w:rsid w:val="004C2238"/>
    <w:rsid w:val="004C56F3"/>
    <w:rsid w:val="004D20EB"/>
    <w:rsid w:val="004D78A7"/>
    <w:rsid w:val="004F344B"/>
    <w:rsid w:val="00500633"/>
    <w:rsid w:val="00527AEB"/>
    <w:rsid w:val="00536D82"/>
    <w:rsid w:val="0054159C"/>
    <w:rsid w:val="00561128"/>
    <w:rsid w:val="00561473"/>
    <w:rsid w:val="00575171"/>
    <w:rsid w:val="00584A98"/>
    <w:rsid w:val="00586F6E"/>
    <w:rsid w:val="005976B9"/>
    <w:rsid w:val="005A3E54"/>
    <w:rsid w:val="005B0D80"/>
    <w:rsid w:val="005C09A5"/>
    <w:rsid w:val="005C7FA2"/>
    <w:rsid w:val="005D0346"/>
    <w:rsid w:val="005D154E"/>
    <w:rsid w:val="005D3E24"/>
    <w:rsid w:val="005D4D50"/>
    <w:rsid w:val="005F04CA"/>
    <w:rsid w:val="005F1696"/>
    <w:rsid w:val="005F7B61"/>
    <w:rsid w:val="0060134E"/>
    <w:rsid w:val="00622C55"/>
    <w:rsid w:val="006263CF"/>
    <w:rsid w:val="00627BA4"/>
    <w:rsid w:val="00635B50"/>
    <w:rsid w:val="00645664"/>
    <w:rsid w:val="0065196E"/>
    <w:rsid w:val="006709BC"/>
    <w:rsid w:val="006802FE"/>
    <w:rsid w:val="00681CE4"/>
    <w:rsid w:val="00684379"/>
    <w:rsid w:val="006A2D23"/>
    <w:rsid w:val="006B3CA4"/>
    <w:rsid w:val="006C7F28"/>
    <w:rsid w:val="006D5C6D"/>
    <w:rsid w:val="0070035D"/>
    <w:rsid w:val="00700472"/>
    <w:rsid w:val="0070651D"/>
    <w:rsid w:val="007145C6"/>
    <w:rsid w:val="0071745F"/>
    <w:rsid w:val="00730758"/>
    <w:rsid w:val="00732F97"/>
    <w:rsid w:val="0078728F"/>
    <w:rsid w:val="00794FB7"/>
    <w:rsid w:val="007B120A"/>
    <w:rsid w:val="007B6069"/>
    <w:rsid w:val="007C4AD2"/>
    <w:rsid w:val="007D6523"/>
    <w:rsid w:val="00831582"/>
    <w:rsid w:val="0083234F"/>
    <w:rsid w:val="00847387"/>
    <w:rsid w:val="00851368"/>
    <w:rsid w:val="008555A1"/>
    <w:rsid w:val="008625FD"/>
    <w:rsid w:val="00865F18"/>
    <w:rsid w:val="008740C8"/>
    <w:rsid w:val="008808F7"/>
    <w:rsid w:val="00884E54"/>
    <w:rsid w:val="008868DF"/>
    <w:rsid w:val="00887326"/>
    <w:rsid w:val="00893712"/>
    <w:rsid w:val="0089630B"/>
    <w:rsid w:val="008A65EE"/>
    <w:rsid w:val="008A7087"/>
    <w:rsid w:val="008B3C37"/>
    <w:rsid w:val="008C05C3"/>
    <w:rsid w:val="008C7386"/>
    <w:rsid w:val="008D5A6B"/>
    <w:rsid w:val="008E6F9B"/>
    <w:rsid w:val="00906268"/>
    <w:rsid w:val="009114FB"/>
    <w:rsid w:val="009119DC"/>
    <w:rsid w:val="009132A5"/>
    <w:rsid w:val="009173A6"/>
    <w:rsid w:val="009216B0"/>
    <w:rsid w:val="009279A5"/>
    <w:rsid w:val="00935F01"/>
    <w:rsid w:val="009364E3"/>
    <w:rsid w:val="00970771"/>
    <w:rsid w:val="00972D36"/>
    <w:rsid w:val="00973214"/>
    <w:rsid w:val="009821FB"/>
    <w:rsid w:val="00997474"/>
    <w:rsid w:val="00997B6B"/>
    <w:rsid w:val="009A1CE1"/>
    <w:rsid w:val="009A42B5"/>
    <w:rsid w:val="009B2C8E"/>
    <w:rsid w:val="009B3E07"/>
    <w:rsid w:val="009C4080"/>
    <w:rsid w:val="009F5FEF"/>
    <w:rsid w:val="00A14D4B"/>
    <w:rsid w:val="00A171A1"/>
    <w:rsid w:val="00A20247"/>
    <w:rsid w:val="00A31DC3"/>
    <w:rsid w:val="00A40603"/>
    <w:rsid w:val="00A422F1"/>
    <w:rsid w:val="00A475EA"/>
    <w:rsid w:val="00A60574"/>
    <w:rsid w:val="00A90EBC"/>
    <w:rsid w:val="00A93329"/>
    <w:rsid w:val="00AA196B"/>
    <w:rsid w:val="00AD0785"/>
    <w:rsid w:val="00AE392C"/>
    <w:rsid w:val="00AE631C"/>
    <w:rsid w:val="00AE7911"/>
    <w:rsid w:val="00AF0CA1"/>
    <w:rsid w:val="00AF126C"/>
    <w:rsid w:val="00AF14D1"/>
    <w:rsid w:val="00AF7134"/>
    <w:rsid w:val="00B14AB8"/>
    <w:rsid w:val="00B15D87"/>
    <w:rsid w:val="00B17DF0"/>
    <w:rsid w:val="00B42DE1"/>
    <w:rsid w:val="00B52E48"/>
    <w:rsid w:val="00B568C8"/>
    <w:rsid w:val="00B613B6"/>
    <w:rsid w:val="00B666F9"/>
    <w:rsid w:val="00B8298A"/>
    <w:rsid w:val="00B8387B"/>
    <w:rsid w:val="00B925A6"/>
    <w:rsid w:val="00B92A39"/>
    <w:rsid w:val="00BC167E"/>
    <w:rsid w:val="00BC5F37"/>
    <w:rsid w:val="00BE0435"/>
    <w:rsid w:val="00BE79BE"/>
    <w:rsid w:val="00BF0F97"/>
    <w:rsid w:val="00BF1A74"/>
    <w:rsid w:val="00BF4562"/>
    <w:rsid w:val="00BF70EC"/>
    <w:rsid w:val="00C005DA"/>
    <w:rsid w:val="00C34130"/>
    <w:rsid w:val="00C43B87"/>
    <w:rsid w:val="00C5321F"/>
    <w:rsid w:val="00C64FC1"/>
    <w:rsid w:val="00C66371"/>
    <w:rsid w:val="00C6791D"/>
    <w:rsid w:val="00C700F1"/>
    <w:rsid w:val="00C806E6"/>
    <w:rsid w:val="00C825C7"/>
    <w:rsid w:val="00C923A1"/>
    <w:rsid w:val="00CA30DE"/>
    <w:rsid w:val="00CA4F80"/>
    <w:rsid w:val="00CA5AB3"/>
    <w:rsid w:val="00CA74E9"/>
    <w:rsid w:val="00CB6C60"/>
    <w:rsid w:val="00CB75ED"/>
    <w:rsid w:val="00CC5FD2"/>
    <w:rsid w:val="00CD0E03"/>
    <w:rsid w:val="00CF5188"/>
    <w:rsid w:val="00D0029C"/>
    <w:rsid w:val="00D21F86"/>
    <w:rsid w:val="00D33BF1"/>
    <w:rsid w:val="00D46D27"/>
    <w:rsid w:val="00D511D7"/>
    <w:rsid w:val="00D630CC"/>
    <w:rsid w:val="00D6392F"/>
    <w:rsid w:val="00D6670C"/>
    <w:rsid w:val="00DA00A5"/>
    <w:rsid w:val="00DA3302"/>
    <w:rsid w:val="00DF22A9"/>
    <w:rsid w:val="00DF690C"/>
    <w:rsid w:val="00E041CD"/>
    <w:rsid w:val="00E15FC9"/>
    <w:rsid w:val="00E222D7"/>
    <w:rsid w:val="00E265CC"/>
    <w:rsid w:val="00E33B61"/>
    <w:rsid w:val="00E50EB0"/>
    <w:rsid w:val="00E609C0"/>
    <w:rsid w:val="00E61579"/>
    <w:rsid w:val="00E61E4C"/>
    <w:rsid w:val="00E6527D"/>
    <w:rsid w:val="00E71AE3"/>
    <w:rsid w:val="00E80659"/>
    <w:rsid w:val="00EA1E50"/>
    <w:rsid w:val="00EA5E55"/>
    <w:rsid w:val="00EB2221"/>
    <w:rsid w:val="00EB2C46"/>
    <w:rsid w:val="00EC40CC"/>
    <w:rsid w:val="00ED0BAA"/>
    <w:rsid w:val="00EF4933"/>
    <w:rsid w:val="00F02FFD"/>
    <w:rsid w:val="00F14E1D"/>
    <w:rsid w:val="00F2754E"/>
    <w:rsid w:val="00F3505E"/>
    <w:rsid w:val="00F35291"/>
    <w:rsid w:val="00F46BA6"/>
    <w:rsid w:val="00F5205C"/>
    <w:rsid w:val="00F90E69"/>
    <w:rsid w:val="00FC40D5"/>
    <w:rsid w:val="00FC582A"/>
    <w:rsid w:val="00FC7489"/>
    <w:rsid w:val="00FD0158"/>
    <w:rsid w:val="00FD74EA"/>
    <w:rsid w:val="00FE6632"/>
    <w:rsid w:val="00FF0F58"/>
    <w:rsid w:val="00FF1ACA"/>
    <w:rsid w:val="00FF7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0633"/>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B6C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0"/>
    <w:link w:val="Char"/>
    <w:uiPriority w:val="99"/>
    <w:semiHidden/>
    <w:unhideWhenUsed/>
    <w:rsid w:val="006C7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semiHidden/>
    <w:rsid w:val="006C7F28"/>
    <w:rPr>
      <w:sz w:val="18"/>
      <w:szCs w:val="18"/>
    </w:rPr>
  </w:style>
  <w:style w:type="paragraph" w:styleId="a6">
    <w:name w:val="footer"/>
    <w:basedOn w:val="a0"/>
    <w:link w:val="Char0"/>
    <w:uiPriority w:val="99"/>
    <w:semiHidden/>
    <w:unhideWhenUsed/>
    <w:rsid w:val="006C7F28"/>
    <w:pPr>
      <w:tabs>
        <w:tab w:val="center" w:pos="4153"/>
        <w:tab w:val="right" w:pos="8306"/>
      </w:tabs>
      <w:snapToGrid w:val="0"/>
      <w:jc w:val="left"/>
    </w:pPr>
    <w:rPr>
      <w:sz w:val="18"/>
      <w:szCs w:val="18"/>
    </w:rPr>
  </w:style>
  <w:style w:type="character" w:customStyle="1" w:styleId="Char0">
    <w:name w:val="页脚 Char"/>
    <w:basedOn w:val="a1"/>
    <w:link w:val="a6"/>
    <w:uiPriority w:val="99"/>
    <w:semiHidden/>
    <w:rsid w:val="006C7F28"/>
    <w:rPr>
      <w:sz w:val="18"/>
      <w:szCs w:val="18"/>
    </w:rPr>
  </w:style>
  <w:style w:type="character" w:styleId="a7">
    <w:name w:val="Hyperlink"/>
    <w:basedOn w:val="a1"/>
    <w:uiPriority w:val="99"/>
    <w:unhideWhenUsed/>
    <w:rsid w:val="006C7F28"/>
    <w:rPr>
      <w:color w:val="0000FF" w:themeColor="hyperlink"/>
      <w:u w:val="single"/>
    </w:rPr>
  </w:style>
  <w:style w:type="paragraph" w:customStyle="1" w:styleId="a8">
    <w:name w:val="段"/>
    <w:rsid w:val="005C7FA2"/>
    <w:pPr>
      <w:autoSpaceDE w:val="0"/>
      <w:autoSpaceDN w:val="0"/>
      <w:ind w:firstLineChars="200" w:firstLine="200"/>
      <w:jc w:val="both"/>
    </w:pPr>
    <w:rPr>
      <w:rFonts w:ascii="宋体" w:eastAsia="宋体" w:hAnsi="Times New Roman" w:cs="Times New Roman"/>
      <w:noProof/>
      <w:kern w:val="0"/>
      <w:szCs w:val="20"/>
    </w:rPr>
  </w:style>
  <w:style w:type="paragraph" w:styleId="a9">
    <w:name w:val="Balloon Text"/>
    <w:basedOn w:val="a0"/>
    <w:link w:val="Char1"/>
    <w:uiPriority w:val="99"/>
    <w:semiHidden/>
    <w:unhideWhenUsed/>
    <w:rsid w:val="005C7FA2"/>
    <w:rPr>
      <w:sz w:val="18"/>
      <w:szCs w:val="18"/>
    </w:rPr>
  </w:style>
  <w:style w:type="character" w:customStyle="1" w:styleId="Char1">
    <w:name w:val="批注框文本 Char"/>
    <w:basedOn w:val="a1"/>
    <w:link w:val="a9"/>
    <w:uiPriority w:val="99"/>
    <w:semiHidden/>
    <w:rsid w:val="005C7FA2"/>
    <w:rPr>
      <w:sz w:val="18"/>
      <w:szCs w:val="18"/>
    </w:rPr>
  </w:style>
  <w:style w:type="paragraph" w:customStyle="1" w:styleId="a">
    <w:name w:val="注："/>
    <w:next w:val="a8"/>
    <w:rsid w:val="005C7FA2"/>
    <w:pPr>
      <w:widowControl w:val="0"/>
      <w:numPr>
        <w:numId w:val="1"/>
      </w:numPr>
      <w:autoSpaceDE w:val="0"/>
      <w:autoSpaceDN w:val="0"/>
      <w:jc w:val="both"/>
    </w:pPr>
    <w:rPr>
      <w:rFonts w:ascii="宋体" w:eastAsia="宋体" w:hAnsi="Times New Roman" w:cs="Times New Roman"/>
      <w:kern w:val="0"/>
      <w:sz w:val="18"/>
      <w:szCs w:val="20"/>
    </w:rPr>
  </w:style>
  <w:style w:type="paragraph" w:styleId="aa">
    <w:name w:val="List Paragraph"/>
    <w:basedOn w:val="a0"/>
    <w:uiPriority w:val="34"/>
    <w:qFormat/>
    <w:rsid w:val="00340FFF"/>
    <w:pPr>
      <w:ind w:firstLineChars="200" w:firstLine="420"/>
    </w:pPr>
  </w:style>
  <w:style w:type="paragraph" w:styleId="ab">
    <w:name w:val="annotation text"/>
    <w:basedOn w:val="a0"/>
    <w:link w:val="Char2"/>
    <w:semiHidden/>
    <w:rsid w:val="00B15D87"/>
    <w:pPr>
      <w:jc w:val="left"/>
    </w:pPr>
    <w:rPr>
      <w:rFonts w:ascii="Times New Roman" w:eastAsia="宋体" w:hAnsi="Times New Roman" w:cs="Times New Roman"/>
      <w:szCs w:val="24"/>
    </w:rPr>
  </w:style>
  <w:style w:type="character" w:customStyle="1" w:styleId="Char2">
    <w:name w:val="批注文字 Char"/>
    <w:basedOn w:val="a1"/>
    <w:link w:val="ab"/>
    <w:semiHidden/>
    <w:rsid w:val="00B15D8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970</Characters>
  <Application>Microsoft Office Word</Application>
  <DocSecurity>0</DocSecurity>
  <Lines>8</Lines>
  <Paragraphs>2</Paragraphs>
  <ScaleCrop>false</ScaleCrop>
  <Company>Lenovo</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孙少林</cp:lastModifiedBy>
  <cp:revision>6</cp:revision>
  <cp:lastPrinted>2015-09-25T00:36:00Z</cp:lastPrinted>
  <dcterms:created xsi:type="dcterms:W3CDTF">2017-01-04T05:21:00Z</dcterms:created>
  <dcterms:modified xsi:type="dcterms:W3CDTF">2017-01-04T06:27:00Z</dcterms:modified>
</cp:coreProperties>
</file>