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C9" w:rsidRPr="00F54131" w:rsidRDefault="009422C9" w:rsidP="00BC1370">
      <w:pPr>
        <w:pStyle w:val="afffffa"/>
        <w:framePr w:wrap="around"/>
      </w:pPr>
      <w:r w:rsidRPr="00F54131">
        <w:rPr>
          <w:rFonts w:hint="eastAsia"/>
        </w:rPr>
        <w:t>ICS</w:t>
      </w:r>
      <w:bookmarkStart w:id="0" w:name="ICS"/>
      <w:r w:rsidR="006968E2">
        <w:rPr>
          <w:rFonts w:hAnsi="Cambria Math" w:cs="Cambria Math" w:hint="eastAsia"/>
        </w:rPr>
        <w:t xml:space="preserve"> </w:t>
      </w:r>
      <w:r w:rsidR="006438CB" w:rsidRPr="00F54131">
        <w:rPr>
          <w:rFonts w:hint="eastAsia"/>
        </w:rPr>
        <w:fldChar w:fldCharType="begin">
          <w:ffData>
            <w:name w:val="ICS"/>
            <w:enabled/>
            <w:calcOnExit w:val="0"/>
            <w:textInput/>
          </w:ffData>
        </w:fldChar>
      </w:r>
      <w:r w:rsidRPr="00F54131">
        <w:rPr>
          <w:rFonts w:hint="eastAsia"/>
        </w:rPr>
        <w:instrText xml:space="preserve"> FORMTEXT </w:instrText>
      </w:r>
      <w:r w:rsidR="006438CB" w:rsidRPr="00F54131">
        <w:rPr>
          <w:rFonts w:hint="eastAsia"/>
        </w:rPr>
      </w:r>
      <w:r w:rsidR="006438CB" w:rsidRPr="00F54131">
        <w:rPr>
          <w:rFonts w:hint="eastAsia"/>
        </w:rPr>
        <w:fldChar w:fldCharType="separate"/>
      </w:r>
      <w:r w:rsidRPr="00F54131">
        <w:rPr>
          <w:rFonts w:hint="eastAsia"/>
        </w:rPr>
        <w:t>71.100.10</w:t>
      </w:r>
      <w:r w:rsidR="006438CB" w:rsidRPr="00F54131">
        <w:rPr>
          <w:rFonts w:hint="eastAsia"/>
        </w:rPr>
        <w:fldChar w:fldCharType="end"/>
      </w:r>
      <w:bookmarkEnd w:id="0"/>
    </w:p>
    <w:bookmarkStart w:id="1" w:name="WXFLH"/>
    <w:p w:rsidR="009422C9" w:rsidRPr="00F54131" w:rsidRDefault="006438CB" w:rsidP="00BC1370">
      <w:pPr>
        <w:pStyle w:val="afffffa"/>
        <w:framePr w:wrap="around"/>
      </w:pPr>
      <w:r w:rsidRPr="00F54131">
        <w:rPr>
          <w:rFonts w:hint="eastAsia"/>
        </w:rPr>
        <w:fldChar w:fldCharType="begin">
          <w:ffData>
            <w:name w:val="WXFLH"/>
            <w:enabled/>
            <w:calcOnExit w:val="0"/>
            <w:textInput/>
          </w:ffData>
        </w:fldChar>
      </w:r>
      <w:r w:rsidR="009422C9" w:rsidRPr="00F54131">
        <w:rPr>
          <w:rFonts w:hint="eastAsia"/>
        </w:rPr>
        <w:instrText xml:space="preserve"> FORMTEXT </w:instrText>
      </w:r>
      <w:r w:rsidRPr="00F54131">
        <w:rPr>
          <w:rFonts w:hint="eastAsia"/>
        </w:rPr>
      </w:r>
      <w:r w:rsidRPr="00F54131">
        <w:rPr>
          <w:rFonts w:hint="eastAsia"/>
        </w:rPr>
        <w:fldChar w:fldCharType="separate"/>
      </w:r>
      <w:r w:rsidR="009422C9" w:rsidRPr="00F54131">
        <w:rPr>
          <w:rFonts w:hint="eastAsia"/>
        </w:rPr>
        <w:t>D 59</w:t>
      </w:r>
      <w:r w:rsidRPr="00F54131">
        <w:rPr>
          <w:rFonts w:hint="eastAsia"/>
        </w:rPr>
        <w:fldChar w:fldCharType="end"/>
      </w:r>
      <w:bookmarkEnd w:id="1"/>
    </w:p>
    <w:p w:rsidR="009422C9" w:rsidRDefault="000D1D63" w:rsidP="00892137">
      <w:pPr>
        <w:pStyle w:val="aff9"/>
        <w:framePr w:wrap="around" w:vAnchor="page" w:hAnchor="page" w:x="8331" w:y="180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GB" style="width:112.5pt;height:57pt;visibility:visible">
            <v:imagedata r:id="rId9" o:title=""/>
          </v:shape>
        </w:pict>
      </w:r>
    </w:p>
    <w:p w:rsidR="009422C9" w:rsidRDefault="009422C9" w:rsidP="00892137">
      <w:pPr>
        <w:pStyle w:val="affa"/>
        <w:framePr w:wrap="around" w:x="1217" w:y="3612"/>
      </w:pPr>
      <w:r>
        <w:rPr>
          <w:rFonts w:hint="eastAsia"/>
        </w:rPr>
        <w:t>中华人民共和国国家标准</w:t>
      </w:r>
    </w:p>
    <w:p w:rsidR="009422C9" w:rsidRPr="00892137" w:rsidRDefault="009422C9" w:rsidP="00D1226B">
      <w:pPr>
        <w:pStyle w:val="2"/>
        <w:framePr w:wrap="around" w:x="1742" w:y="4291"/>
      </w:pPr>
      <w:r w:rsidRPr="00892137">
        <w:rPr>
          <w:rFonts w:hint="eastAsia"/>
        </w:rPr>
        <w:t xml:space="preserve">GB/T </w:t>
      </w:r>
      <w:bookmarkStart w:id="2" w:name="StdNo1"/>
      <w:r w:rsidR="006438CB" w:rsidRPr="00892137">
        <w:rPr>
          <w:rFonts w:hint="eastAsia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892137">
        <w:rPr>
          <w:rFonts w:hint="eastAsia"/>
        </w:rPr>
        <w:instrText xml:space="preserve"> FORMTEXT </w:instrText>
      </w:r>
      <w:r w:rsidR="006438CB" w:rsidRPr="00892137">
        <w:rPr>
          <w:rFonts w:hint="eastAsia"/>
        </w:rPr>
      </w:r>
      <w:r w:rsidR="006438CB" w:rsidRPr="00892137">
        <w:rPr>
          <w:rFonts w:hint="eastAsia"/>
        </w:rPr>
        <w:fldChar w:fldCharType="separate"/>
      </w:r>
      <w:r w:rsidRPr="00892137">
        <w:rPr>
          <w:rFonts w:hint="eastAsia"/>
        </w:rPr>
        <w:t>4291</w:t>
      </w:r>
      <w:r w:rsidR="006438CB" w:rsidRPr="00892137">
        <w:rPr>
          <w:rFonts w:hint="eastAsia"/>
        </w:rPr>
        <w:fldChar w:fldCharType="end"/>
      </w:r>
      <w:bookmarkEnd w:id="2"/>
      <w:r w:rsidRPr="00892137">
        <w:rPr>
          <w:rFonts w:hint="eastAsia"/>
        </w:rPr>
        <w:t>—201X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9422C9" w:rsidTr="00061E7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422C9" w:rsidRPr="00432912" w:rsidRDefault="000D1D63" w:rsidP="00D1226B">
            <w:pPr>
              <w:pStyle w:val="afff4"/>
              <w:framePr w:wrap="around" w:x="1742" w:y="4291"/>
              <w:rPr>
                <w:rFonts w:hAnsi="宋体"/>
              </w:rPr>
            </w:pPr>
            <w:bookmarkStart w:id="3" w:name="DT"/>
            <w:r>
              <w:rPr>
                <w:rFonts w:hAnsi="宋体"/>
                <w:noProof/>
              </w:rPr>
              <w:pict>
                <v:rect id="DT" o:spid="_x0000_s1026" style="position:absolute;left:0;text-align:left;margin-left:372.8pt;margin-top:2.7pt;width:90pt;height:18pt;z-index:-1" stroked="f"/>
              </w:pict>
            </w:r>
            <w:r w:rsidR="006438CB" w:rsidRPr="00432912">
              <w:rPr>
                <w:rFonts w:hAnsi="宋体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2C9" w:rsidRPr="00432912">
              <w:rPr>
                <w:rFonts w:hAnsi="宋体"/>
              </w:rPr>
              <w:instrText xml:space="preserve"> FORMTEXT </w:instrText>
            </w:r>
            <w:r w:rsidR="006438CB" w:rsidRPr="00432912">
              <w:rPr>
                <w:rFonts w:hAnsi="宋体"/>
              </w:rPr>
            </w:r>
            <w:r w:rsidR="006438CB" w:rsidRPr="00432912">
              <w:rPr>
                <w:rFonts w:hAnsi="宋体"/>
              </w:rPr>
              <w:fldChar w:fldCharType="separate"/>
            </w:r>
            <w:r w:rsidR="009422C9" w:rsidRPr="00432912">
              <w:rPr>
                <w:rFonts w:hAnsi="宋体" w:hint="eastAsia"/>
              </w:rPr>
              <w:t>代替</w:t>
            </w:r>
            <w:r w:rsidR="009422C9" w:rsidRPr="00432912">
              <w:rPr>
                <w:rFonts w:hAnsi="Cambria Math" w:cs="Cambria Math"/>
              </w:rPr>
              <w:t> </w:t>
            </w:r>
            <w:r w:rsidR="009422C9" w:rsidRPr="00432912">
              <w:rPr>
                <w:rFonts w:hAnsi="宋体"/>
              </w:rPr>
              <w:t>GB/T 4291-2007</w:t>
            </w:r>
            <w:r w:rsidR="006438CB" w:rsidRPr="00432912">
              <w:rPr>
                <w:rFonts w:hAnsi="宋体"/>
              </w:rPr>
              <w:fldChar w:fldCharType="end"/>
            </w:r>
            <w:bookmarkEnd w:id="3"/>
          </w:p>
        </w:tc>
      </w:tr>
    </w:tbl>
    <w:p w:rsidR="009422C9" w:rsidRDefault="009422C9" w:rsidP="00D1226B">
      <w:pPr>
        <w:pStyle w:val="2"/>
        <w:framePr w:wrap="around" w:x="1742" w:y="4291"/>
      </w:pPr>
    </w:p>
    <w:p w:rsidR="009422C9" w:rsidRDefault="009422C9" w:rsidP="00D1226B">
      <w:pPr>
        <w:pStyle w:val="2"/>
        <w:framePr w:wrap="around" w:x="1742" w:y="4291"/>
      </w:pPr>
    </w:p>
    <w:p w:rsidR="00892137" w:rsidRDefault="00892137" w:rsidP="00BC1370">
      <w:pPr>
        <w:pStyle w:val="afff5"/>
        <w:framePr w:wrap="around"/>
      </w:pPr>
      <w:bookmarkStart w:id="4" w:name="StdName"/>
    </w:p>
    <w:p w:rsidR="009422C9" w:rsidRPr="00892137" w:rsidRDefault="006438CB" w:rsidP="00892137">
      <w:pPr>
        <w:pStyle w:val="afff5"/>
        <w:framePr w:wrap="around"/>
        <w:spacing w:line="240" w:lineRule="auto"/>
        <w:ind w:rightChars="-173" w:right="-363"/>
        <w:rPr>
          <w:kern w:val="2"/>
          <w:szCs w:val="52"/>
        </w:rPr>
      </w:pPr>
      <w:r w:rsidRPr="00892137">
        <w:rPr>
          <w:kern w:val="2"/>
          <w:szCs w:val="52"/>
        </w:rPr>
        <w:fldChar w:fldCharType="begin">
          <w:ffData>
            <w:name w:val="StdName"/>
            <w:enabled/>
            <w:calcOnExit w:val="0"/>
            <w:textInput/>
          </w:ffData>
        </w:fldChar>
      </w:r>
      <w:r w:rsidR="009422C9" w:rsidRPr="00892137">
        <w:rPr>
          <w:kern w:val="2"/>
          <w:szCs w:val="52"/>
        </w:rPr>
        <w:instrText xml:space="preserve"> FORMTEXT </w:instrText>
      </w:r>
      <w:r w:rsidRPr="00892137">
        <w:rPr>
          <w:kern w:val="2"/>
          <w:szCs w:val="52"/>
        </w:rPr>
      </w:r>
      <w:r w:rsidRPr="00892137">
        <w:rPr>
          <w:kern w:val="2"/>
          <w:szCs w:val="52"/>
        </w:rPr>
        <w:fldChar w:fldCharType="separate"/>
      </w:r>
      <w:r w:rsidR="009422C9" w:rsidRPr="00892137">
        <w:rPr>
          <w:rFonts w:hint="eastAsia"/>
          <w:kern w:val="2"/>
          <w:szCs w:val="52"/>
        </w:rPr>
        <w:t>冰晶石</w:t>
      </w:r>
      <w:r w:rsidRPr="00892137">
        <w:rPr>
          <w:kern w:val="2"/>
          <w:szCs w:val="52"/>
        </w:rPr>
        <w:fldChar w:fldCharType="end"/>
      </w:r>
      <w:bookmarkEnd w:id="4"/>
    </w:p>
    <w:bookmarkStart w:id="5" w:name="StdEnglishName"/>
    <w:p w:rsidR="00892137" w:rsidRDefault="006438CB" w:rsidP="00892137">
      <w:pPr>
        <w:pStyle w:val="afff6"/>
        <w:framePr w:wrap="around"/>
        <w:spacing w:before="0" w:line="340" w:lineRule="exact"/>
        <w:ind w:rightChars="-173" w:right="-363"/>
        <w:rPr>
          <w:rFonts w:ascii="黑体"/>
        </w:rPr>
      </w:pPr>
      <w:r w:rsidRPr="00892137">
        <w:rPr>
          <w:rFonts w:ascii="黑体" w:hint="eastAsia"/>
        </w:rPr>
        <w:fldChar w:fldCharType="begin">
          <w:ffData>
            <w:name w:val="StdEnglishName"/>
            <w:enabled/>
            <w:calcOnExit w:val="0"/>
            <w:textInput/>
          </w:ffData>
        </w:fldChar>
      </w:r>
      <w:r w:rsidR="009422C9" w:rsidRPr="00892137">
        <w:rPr>
          <w:rFonts w:ascii="黑体" w:hint="eastAsia"/>
        </w:rPr>
        <w:instrText xml:space="preserve"> FORMTEXT </w:instrText>
      </w:r>
      <w:r w:rsidRPr="00892137">
        <w:rPr>
          <w:rFonts w:ascii="黑体" w:hint="eastAsia"/>
        </w:rPr>
      </w:r>
      <w:r w:rsidRPr="00892137">
        <w:rPr>
          <w:rFonts w:ascii="黑体" w:hint="eastAsia"/>
        </w:rPr>
        <w:fldChar w:fldCharType="separate"/>
      </w:r>
      <w:r w:rsidR="009422C9" w:rsidRPr="00892137">
        <w:rPr>
          <w:rFonts w:ascii="黑体" w:hint="eastAsia"/>
        </w:rPr>
        <w:t>Synthetic cryolite</w:t>
      </w:r>
      <w:r w:rsidRPr="00892137">
        <w:rPr>
          <w:rFonts w:ascii="黑体" w:hint="eastAsia"/>
        </w:rPr>
        <w:fldChar w:fldCharType="end"/>
      </w:r>
      <w:bookmarkEnd w:id="5"/>
    </w:p>
    <w:p w:rsidR="00892137" w:rsidRDefault="00892137" w:rsidP="00892137">
      <w:pPr>
        <w:pStyle w:val="afff6"/>
        <w:framePr w:wrap="around"/>
        <w:spacing w:before="0" w:line="340" w:lineRule="exact"/>
        <w:ind w:rightChars="-173" w:right="-363"/>
        <w:rPr>
          <w:rFonts w:ascii="黑体"/>
        </w:rPr>
      </w:pPr>
    </w:p>
    <w:p w:rsidR="00892137" w:rsidRPr="00892137" w:rsidRDefault="00892137" w:rsidP="00892137">
      <w:pPr>
        <w:pStyle w:val="afff6"/>
        <w:framePr w:wrap="around"/>
        <w:spacing w:before="0" w:line="340" w:lineRule="exact"/>
        <w:ind w:rightChars="-173" w:right="-363"/>
        <w:rPr>
          <w:rFonts w:ascii="黑体"/>
        </w:rPr>
      </w:pPr>
      <w:r w:rsidRPr="00892137">
        <w:rPr>
          <w:rFonts w:ascii="黑体" w:hint="eastAsia"/>
        </w:rPr>
        <w:t>（预审稿）</w:t>
      </w:r>
    </w:p>
    <w:bookmarkStart w:id="6" w:name="FY"/>
    <w:p w:rsidR="009422C9" w:rsidRDefault="006438CB" w:rsidP="00F54131">
      <w:pPr>
        <w:pStyle w:val="affffff3"/>
        <w:framePr w:w="2710" w:wrap="around" w:hAnchor="page" w:x="1549" w:y="12724"/>
      </w:pPr>
      <w:r w:rsidRPr="00BC1370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9422C9" w:rsidRPr="00BC1370">
        <w:rPr>
          <w:rFonts w:ascii="黑体"/>
        </w:rPr>
        <w:instrText xml:space="preserve"> FORMTEXT </w:instrText>
      </w:r>
      <w:r w:rsidRPr="00BC1370">
        <w:rPr>
          <w:rFonts w:ascii="黑体"/>
        </w:rPr>
      </w:r>
      <w:r w:rsidRPr="00BC1370">
        <w:rPr>
          <w:rFonts w:ascii="黑体"/>
        </w:rPr>
        <w:fldChar w:fldCharType="separate"/>
      </w:r>
      <w:r w:rsidR="009422C9">
        <w:rPr>
          <w:rFonts w:ascii="黑体"/>
        </w:rPr>
        <w:t>2016</w:t>
      </w:r>
      <w:r w:rsidRPr="00BC1370">
        <w:rPr>
          <w:rFonts w:ascii="黑体"/>
        </w:rPr>
        <w:fldChar w:fldCharType="end"/>
      </w:r>
      <w:bookmarkEnd w:id="6"/>
      <w:r w:rsidR="009422C9">
        <w:t xml:space="preserve"> </w:t>
      </w:r>
      <w:r w:rsidR="009422C9" w:rsidRPr="00BC1370">
        <w:rPr>
          <w:rFonts w:ascii="黑体"/>
        </w:rPr>
        <w:t>-</w:t>
      </w:r>
      <w:r w:rsidR="009422C9">
        <w:t xml:space="preserve"> </w:t>
      </w:r>
      <w:bookmarkStart w:id="7" w:name="FM"/>
      <w:r w:rsidRPr="00BC1370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9422C9" w:rsidRPr="00BC1370">
        <w:rPr>
          <w:rFonts w:ascii="黑体"/>
        </w:rPr>
        <w:instrText xml:space="preserve"> FORMTEXT </w:instrText>
      </w:r>
      <w:r w:rsidRPr="00BC1370">
        <w:rPr>
          <w:rFonts w:ascii="黑体"/>
        </w:rPr>
      </w:r>
      <w:r w:rsidRPr="00BC1370">
        <w:rPr>
          <w:rFonts w:ascii="黑体"/>
        </w:rPr>
        <w:fldChar w:fldCharType="separate"/>
      </w:r>
      <w:r w:rsidR="009422C9">
        <w:rPr>
          <w:rFonts w:ascii="黑体"/>
          <w:noProof/>
        </w:rPr>
        <w:t>XX</w:t>
      </w:r>
      <w:r w:rsidRPr="00BC1370">
        <w:rPr>
          <w:rFonts w:ascii="黑体"/>
        </w:rPr>
        <w:fldChar w:fldCharType="end"/>
      </w:r>
      <w:bookmarkEnd w:id="7"/>
      <w:r w:rsidR="009422C9">
        <w:t xml:space="preserve"> </w:t>
      </w:r>
      <w:r w:rsidR="009422C9" w:rsidRPr="00BC1370">
        <w:rPr>
          <w:rFonts w:ascii="黑体"/>
        </w:rPr>
        <w:t>-</w:t>
      </w:r>
      <w:r w:rsidR="009422C9">
        <w:t xml:space="preserve"> </w:t>
      </w:r>
      <w:bookmarkStart w:id="8" w:name="FD"/>
      <w:r w:rsidRPr="00BC1370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9422C9" w:rsidRPr="00BC1370">
        <w:rPr>
          <w:rFonts w:ascii="黑体"/>
        </w:rPr>
        <w:instrText xml:space="preserve"> FORMTEXT </w:instrText>
      </w:r>
      <w:r w:rsidRPr="00BC1370">
        <w:rPr>
          <w:rFonts w:ascii="黑体"/>
        </w:rPr>
      </w:r>
      <w:r w:rsidRPr="00BC1370">
        <w:rPr>
          <w:rFonts w:ascii="黑体"/>
        </w:rPr>
        <w:fldChar w:fldCharType="separate"/>
      </w:r>
      <w:r w:rsidR="009422C9">
        <w:rPr>
          <w:rFonts w:ascii="黑体"/>
          <w:noProof/>
        </w:rPr>
        <w:t>XX</w:t>
      </w:r>
      <w:r w:rsidRPr="00BC1370">
        <w:rPr>
          <w:rFonts w:ascii="黑体"/>
        </w:rPr>
        <w:fldChar w:fldCharType="end"/>
      </w:r>
      <w:bookmarkEnd w:id="8"/>
      <w:r w:rsidR="009422C9">
        <w:rPr>
          <w:rFonts w:hint="eastAsia"/>
        </w:rPr>
        <w:t>发布</w:t>
      </w:r>
    </w:p>
    <w:bookmarkStart w:id="9" w:name="SY"/>
    <w:p w:rsidR="009422C9" w:rsidRDefault="006438CB" w:rsidP="00F54131">
      <w:pPr>
        <w:pStyle w:val="affffff4"/>
        <w:framePr w:w="2859" w:wrap="around" w:hAnchor="page" w:x="8276" w:y="12725"/>
        <w:ind w:right="164"/>
      </w:pPr>
      <w:r w:rsidRPr="00BC1370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9422C9" w:rsidRPr="00BC1370">
        <w:rPr>
          <w:rFonts w:ascii="黑体"/>
        </w:rPr>
        <w:instrText xml:space="preserve"> FORMTEXT </w:instrText>
      </w:r>
      <w:r w:rsidRPr="00BC1370">
        <w:rPr>
          <w:rFonts w:ascii="黑体"/>
        </w:rPr>
      </w:r>
      <w:r w:rsidRPr="00BC1370">
        <w:rPr>
          <w:rFonts w:ascii="黑体"/>
        </w:rPr>
        <w:fldChar w:fldCharType="separate"/>
      </w:r>
      <w:r w:rsidR="009422C9">
        <w:rPr>
          <w:rFonts w:ascii="黑体"/>
        </w:rPr>
        <w:t>2016</w:t>
      </w:r>
      <w:r w:rsidRPr="00BC1370">
        <w:rPr>
          <w:rFonts w:ascii="黑体"/>
        </w:rPr>
        <w:fldChar w:fldCharType="end"/>
      </w:r>
      <w:bookmarkEnd w:id="9"/>
      <w:r w:rsidR="009422C9">
        <w:t xml:space="preserve"> </w:t>
      </w:r>
      <w:r w:rsidR="009422C9" w:rsidRPr="00BC1370">
        <w:rPr>
          <w:rFonts w:ascii="黑体"/>
        </w:rPr>
        <w:t>-</w:t>
      </w:r>
      <w:r w:rsidR="009422C9">
        <w:t xml:space="preserve"> </w:t>
      </w:r>
      <w:bookmarkStart w:id="10" w:name="SM"/>
      <w:r w:rsidRPr="00BC1370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9422C9" w:rsidRPr="00BC1370">
        <w:rPr>
          <w:rFonts w:ascii="黑体"/>
        </w:rPr>
        <w:instrText xml:space="preserve"> FORMTEXT </w:instrText>
      </w:r>
      <w:r w:rsidRPr="00BC1370">
        <w:rPr>
          <w:rFonts w:ascii="黑体"/>
        </w:rPr>
      </w:r>
      <w:r w:rsidRPr="00BC1370">
        <w:rPr>
          <w:rFonts w:ascii="黑体"/>
        </w:rPr>
        <w:fldChar w:fldCharType="separate"/>
      </w:r>
      <w:r w:rsidR="009422C9">
        <w:rPr>
          <w:rFonts w:ascii="黑体"/>
          <w:noProof/>
        </w:rPr>
        <w:t>XX</w:t>
      </w:r>
      <w:r w:rsidRPr="00BC1370">
        <w:rPr>
          <w:rFonts w:ascii="黑体"/>
        </w:rPr>
        <w:fldChar w:fldCharType="end"/>
      </w:r>
      <w:bookmarkEnd w:id="10"/>
      <w:r w:rsidR="009422C9">
        <w:t xml:space="preserve"> </w:t>
      </w:r>
      <w:r w:rsidR="009422C9" w:rsidRPr="00BC1370">
        <w:rPr>
          <w:rFonts w:ascii="黑体"/>
        </w:rPr>
        <w:t>-</w:t>
      </w:r>
      <w:r w:rsidR="009422C9">
        <w:t xml:space="preserve"> </w:t>
      </w:r>
      <w:bookmarkStart w:id="11" w:name="SD"/>
      <w:r w:rsidRPr="00BC1370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9422C9" w:rsidRPr="00BC1370">
        <w:rPr>
          <w:rFonts w:ascii="黑体"/>
        </w:rPr>
        <w:instrText xml:space="preserve"> FORMTEXT </w:instrText>
      </w:r>
      <w:r w:rsidRPr="00BC1370">
        <w:rPr>
          <w:rFonts w:ascii="黑体"/>
        </w:rPr>
      </w:r>
      <w:r w:rsidRPr="00BC1370">
        <w:rPr>
          <w:rFonts w:ascii="黑体"/>
        </w:rPr>
        <w:fldChar w:fldCharType="separate"/>
      </w:r>
      <w:r w:rsidR="009422C9">
        <w:rPr>
          <w:rFonts w:ascii="黑体"/>
          <w:noProof/>
        </w:rPr>
        <w:t>XX</w:t>
      </w:r>
      <w:r w:rsidRPr="00BC1370">
        <w:rPr>
          <w:rFonts w:ascii="黑体"/>
        </w:rPr>
        <w:fldChar w:fldCharType="end"/>
      </w:r>
      <w:bookmarkEnd w:id="11"/>
      <w:r w:rsidR="009422C9">
        <w:rPr>
          <w:rFonts w:hint="eastAsia"/>
        </w:rPr>
        <w:t>实施</w:t>
      </w:r>
    </w:p>
    <w:p w:rsidR="009422C9" w:rsidRPr="00BC1370" w:rsidRDefault="000D1D63" w:rsidP="005531FD">
      <w:pPr>
        <w:pStyle w:val="-3"/>
        <w:tabs>
          <w:tab w:val="clear" w:pos="9298"/>
          <w:tab w:val="right" w:leader="dot" w:pos="10206"/>
        </w:tabs>
        <w:sectPr w:rsidR="009422C9" w:rsidRPr="00BC1370" w:rsidSect="00892137">
          <w:headerReference w:type="even" r:id="rId10"/>
          <w:footerReference w:type="even" r:id="rId11"/>
          <w:pgSz w:w="11906" w:h="16838" w:code="9"/>
          <w:pgMar w:top="1797" w:right="1667" w:bottom="1797" w:left="1678" w:header="0" w:footer="0" w:gutter="0"/>
          <w:pgNumType w:start="1"/>
          <w:cols w:space="425"/>
          <w:docGrid w:type="lines" w:linePitch="312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45" type="#_x0000_t202" style="position:absolute;left:0;text-align:left;margin-left:-9pt;margin-top:585pt;width:483pt;height:46.8pt;z-index:3;mso-position-horizontal-relative:margin;mso-position-vertical-relative:margin" stroked="f">
            <v:textbox style="mso-next-textbox:#fmFrame7" inset="0,0,0,0">
              <w:txbxContent>
                <w:p w:rsidR="00D1226B" w:rsidRDefault="00D1226B" w:rsidP="00D1226B">
                  <w:pPr>
                    <w:pStyle w:val="affffff7"/>
                    <w:spacing w:line="0" w:lineRule="atLeast"/>
                    <w:jc w:val="both"/>
                    <w:rPr>
                      <w:rFonts w:ascii="MS Mincho" w:eastAsia="MS Mincho" w:hAnsi="MS Mincho"/>
                      <w:spacing w:val="0"/>
                      <w:sz w:val="72"/>
                      <w:szCs w:val="72"/>
                      <w:vertAlign w:val="superscript"/>
                    </w:rPr>
                  </w:pPr>
                  <w:r>
                    <w:rPr>
                      <w:rFonts w:hint="eastAsia"/>
                      <w:spacing w:val="-20"/>
                      <w:sz w:val="72"/>
                      <w:szCs w:val="72"/>
                      <w:eastAsianLayout w:id="-1750796288" w:combine="1"/>
                    </w:rPr>
                    <w:t>中华人民共和国国家质量监督检验检疫总局</w:t>
                  </w:r>
                  <w:r>
                    <w:rPr>
                      <w:rFonts w:hint="eastAsia"/>
                      <w:spacing w:val="0"/>
                      <w:sz w:val="72"/>
                      <w:szCs w:val="72"/>
                      <w:eastAsianLayout w:id="-1750796288" w:combine="1"/>
                    </w:rPr>
                    <w:t>中 国 国 家 标 准 化 管 理 委 员 会</w:t>
                  </w:r>
                  <w:r>
                    <w:rPr>
                      <w:rFonts w:hint="eastAsia"/>
                      <w:spacing w:val="-20"/>
                      <w:sz w:val="32"/>
                      <w:szCs w:val="32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_x0000_s1044" style="position:absolute;left:0;text-align:left;flip:x;z-index:2" from="-22.3pt,175.8pt" to="465.95pt,175.8pt" strokeweight="1.5pt"/>
        </w:pict>
      </w:r>
      <w:r>
        <w:pict>
          <v:line id="_x0000_s1043" style="position:absolute;left:0;text-align:left;flip:x;z-index:1" from="-10.5pt,572.8pt" to="477.75pt,572.8pt" strokeweight="1.5pt"/>
        </w:pict>
      </w:r>
    </w:p>
    <w:p w:rsidR="009422C9" w:rsidRPr="00F54131" w:rsidRDefault="009422C9" w:rsidP="00F54131">
      <w:pPr>
        <w:snapToGrid w:val="0"/>
        <w:jc w:val="center"/>
        <w:rPr>
          <w:rFonts w:eastAsia="黑体"/>
          <w:spacing w:val="-2"/>
          <w:sz w:val="32"/>
          <w:szCs w:val="20"/>
        </w:rPr>
      </w:pPr>
      <w:r w:rsidRPr="00F54131">
        <w:rPr>
          <w:rFonts w:eastAsia="黑体" w:hint="eastAsia"/>
          <w:spacing w:val="-2"/>
          <w:sz w:val="32"/>
          <w:szCs w:val="20"/>
        </w:rPr>
        <w:lastRenderedPageBreak/>
        <w:t>前</w:t>
      </w:r>
      <w:bookmarkStart w:id="12" w:name="BKQY"/>
      <w:r w:rsidRPr="00F54131">
        <w:rPr>
          <w:rFonts w:eastAsia="黑体"/>
          <w:spacing w:val="-2"/>
          <w:sz w:val="32"/>
          <w:szCs w:val="20"/>
        </w:rPr>
        <w:t> </w:t>
      </w:r>
      <w:r w:rsidRPr="00F54131">
        <w:rPr>
          <w:rFonts w:eastAsia="黑体"/>
          <w:spacing w:val="-2"/>
          <w:sz w:val="32"/>
          <w:szCs w:val="20"/>
        </w:rPr>
        <w:t> </w:t>
      </w:r>
      <w:r w:rsidRPr="00F54131">
        <w:rPr>
          <w:rFonts w:eastAsia="黑体" w:hint="eastAsia"/>
          <w:spacing w:val="-2"/>
          <w:sz w:val="32"/>
          <w:szCs w:val="20"/>
        </w:rPr>
        <w:t>言</w:t>
      </w:r>
      <w:bookmarkEnd w:id="12"/>
    </w:p>
    <w:p w:rsidR="009422C9" w:rsidRPr="00432912" w:rsidRDefault="009422C9" w:rsidP="007A29D6">
      <w:pPr>
        <w:snapToGrid w:val="0"/>
        <w:spacing w:beforeLines="100" w:before="312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本标准按照</w:t>
      </w:r>
      <w:r w:rsidRPr="00432912">
        <w:rPr>
          <w:rFonts w:ascii="宋体" w:hAnsi="宋体"/>
          <w:szCs w:val="21"/>
        </w:rPr>
        <w:t>GB/T1.1-2009</w:t>
      </w:r>
      <w:r w:rsidRPr="00432912">
        <w:rPr>
          <w:rFonts w:ascii="宋体" w:hAnsi="宋体" w:hint="eastAsia"/>
          <w:szCs w:val="21"/>
        </w:rPr>
        <w:t>给出的规则进行起草。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本标准代替</w:t>
      </w:r>
      <w:r w:rsidRPr="00432912">
        <w:rPr>
          <w:rFonts w:ascii="宋体" w:hAnsi="宋体"/>
          <w:szCs w:val="21"/>
        </w:rPr>
        <w:t>GB/T 4291-2007</w:t>
      </w:r>
      <w:r w:rsidRPr="00432912">
        <w:rPr>
          <w:rFonts w:ascii="宋体" w:hAnsi="宋体" w:hint="eastAsia"/>
          <w:szCs w:val="21"/>
        </w:rPr>
        <w:t>《冰晶石》。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本标准与</w:t>
      </w:r>
      <w:r w:rsidRPr="00432912">
        <w:rPr>
          <w:rFonts w:ascii="宋体" w:hAnsi="宋体"/>
          <w:szCs w:val="21"/>
        </w:rPr>
        <w:t>GB/T 4291-2007</w:t>
      </w:r>
      <w:r w:rsidRPr="00432912">
        <w:rPr>
          <w:rFonts w:ascii="宋体" w:hAnsi="宋体" w:hint="eastAsia"/>
          <w:szCs w:val="21"/>
        </w:rPr>
        <w:t>相比，</w:t>
      </w:r>
      <w:r w:rsidR="007E7AC6" w:rsidRPr="00432912">
        <w:rPr>
          <w:rFonts w:ascii="宋体" w:hAnsi="宋体" w:hint="eastAsia"/>
          <w:szCs w:val="21"/>
        </w:rPr>
        <w:t>除编辑性整理外，</w:t>
      </w:r>
      <w:r w:rsidRPr="00432912">
        <w:rPr>
          <w:rFonts w:ascii="宋体" w:hAnsi="宋体" w:hint="eastAsia"/>
          <w:szCs w:val="21"/>
        </w:rPr>
        <w:t>主要技术变化如下：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Pr="00432912">
        <w:rPr>
          <w:rFonts w:ascii="宋体" w:hAnsi="宋体" w:hint="eastAsia"/>
          <w:szCs w:val="21"/>
        </w:rPr>
        <w:t>规范性引用文件</w:t>
      </w:r>
      <w:r w:rsidRPr="00432912">
        <w:rPr>
          <w:rFonts w:ascii="宋体" w:hAnsi="宋体"/>
          <w:szCs w:val="21"/>
        </w:rPr>
        <w:t>GB/T 8170</w:t>
      </w:r>
      <w:r w:rsidRPr="00432912">
        <w:rPr>
          <w:rFonts w:ascii="宋体" w:hAnsi="宋体" w:hint="eastAsia"/>
          <w:szCs w:val="21"/>
        </w:rPr>
        <w:t>代替</w:t>
      </w:r>
      <w:r w:rsidRPr="00432912">
        <w:rPr>
          <w:rFonts w:ascii="宋体" w:hAnsi="宋体"/>
          <w:szCs w:val="21"/>
        </w:rPr>
        <w:t>GB/T 1250</w:t>
      </w:r>
      <w:r w:rsidR="000C2708" w:rsidRPr="00432912">
        <w:rPr>
          <w:rFonts w:ascii="宋体" w:hAnsi="宋体" w:hint="eastAsia"/>
          <w:szCs w:val="21"/>
        </w:rPr>
        <w:t>。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2040E6" w:rsidRPr="00432912">
        <w:rPr>
          <w:rFonts w:ascii="宋体" w:hAnsi="宋体" w:hint="eastAsia"/>
          <w:szCs w:val="21"/>
        </w:rPr>
        <w:t>规定</w:t>
      </w:r>
      <w:r w:rsidR="00CF167A" w:rsidRPr="00432912">
        <w:rPr>
          <w:rFonts w:ascii="宋体" w:hAnsi="宋体" w:hint="eastAsia"/>
          <w:szCs w:val="21"/>
        </w:rPr>
        <w:t>了</w:t>
      </w:r>
      <w:r w:rsidRPr="00432912">
        <w:rPr>
          <w:rFonts w:ascii="宋体" w:hAnsi="宋体" w:hint="eastAsia"/>
          <w:szCs w:val="21"/>
        </w:rPr>
        <w:t>分子比计算结果的保留位数</w:t>
      </w:r>
      <w:r w:rsidR="002040E6" w:rsidRPr="00432912">
        <w:rPr>
          <w:rFonts w:ascii="宋体" w:hAnsi="宋体" w:hint="eastAsia"/>
          <w:szCs w:val="21"/>
        </w:rPr>
        <w:t>（见</w:t>
      </w:r>
      <w:r w:rsidR="002040E6" w:rsidRPr="00432912">
        <w:rPr>
          <w:rFonts w:ascii="宋体" w:hAnsi="宋体"/>
          <w:szCs w:val="21"/>
        </w:rPr>
        <w:t>4.1.1</w:t>
      </w:r>
      <w:r w:rsidR="002040E6" w:rsidRPr="00432912">
        <w:rPr>
          <w:rFonts w:ascii="宋体" w:hAnsi="宋体" w:hint="eastAsia"/>
          <w:szCs w:val="21"/>
        </w:rPr>
        <w:t>，</w:t>
      </w:r>
      <w:r w:rsidR="002040E6" w:rsidRPr="00432912">
        <w:rPr>
          <w:rFonts w:ascii="宋体" w:hAnsi="宋体"/>
          <w:szCs w:val="21"/>
        </w:rPr>
        <w:t>200</w:t>
      </w:r>
      <w:r w:rsidR="002040E6" w:rsidRPr="00432912">
        <w:rPr>
          <w:rFonts w:ascii="宋体" w:hAnsi="宋体" w:hint="eastAsia"/>
          <w:szCs w:val="21"/>
        </w:rPr>
        <w:t>7</w:t>
      </w:r>
      <w:r w:rsidR="002040E6" w:rsidRPr="00432912">
        <w:rPr>
          <w:rFonts w:ascii="宋体" w:hAnsi="宋体"/>
          <w:szCs w:val="21"/>
        </w:rPr>
        <w:t>年版的</w:t>
      </w:r>
      <w:r w:rsidR="002040E6" w:rsidRPr="00432912">
        <w:rPr>
          <w:rFonts w:ascii="宋体" w:hAnsi="宋体" w:hint="eastAsia"/>
          <w:szCs w:val="21"/>
        </w:rPr>
        <w:t>3</w:t>
      </w:r>
      <w:r w:rsidR="002040E6" w:rsidRPr="00432912">
        <w:rPr>
          <w:rFonts w:ascii="宋体" w:hAnsi="宋体"/>
          <w:szCs w:val="21"/>
        </w:rPr>
        <w:t>.</w:t>
      </w:r>
      <w:r w:rsidR="002040E6" w:rsidRPr="00432912">
        <w:rPr>
          <w:rFonts w:ascii="宋体" w:hAnsi="宋体" w:hint="eastAsia"/>
          <w:szCs w:val="21"/>
        </w:rPr>
        <w:t>1）</w:t>
      </w:r>
      <w:r w:rsidR="000C2708" w:rsidRPr="00432912">
        <w:rPr>
          <w:rFonts w:ascii="宋体" w:hAnsi="宋体" w:hint="eastAsia"/>
          <w:szCs w:val="21"/>
        </w:rPr>
        <w:t>。</w:t>
      </w:r>
    </w:p>
    <w:p w:rsidR="00CF167A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3F3243" w:rsidRPr="00432912">
        <w:rPr>
          <w:rFonts w:ascii="宋体" w:hAnsi="宋体" w:hint="eastAsia"/>
          <w:szCs w:val="21"/>
        </w:rPr>
        <w:t>增加了一列</w:t>
      </w:r>
      <w:r w:rsidR="00B45767" w:rsidRPr="00432912">
        <w:rPr>
          <w:rFonts w:ascii="宋体" w:hAnsi="宋体" w:hint="eastAsia"/>
          <w:szCs w:val="21"/>
        </w:rPr>
        <w:t>产品</w:t>
      </w:r>
      <w:r w:rsidR="003F3243" w:rsidRPr="00432912">
        <w:rPr>
          <w:rFonts w:ascii="宋体" w:hAnsi="宋体" w:hint="eastAsia"/>
          <w:szCs w:val="21"/>
        </w:rPr>
        <w:t>分类</w:t>
      </w:r>
      <w:r w:rsidR="002040E6" w:rsidRPr="00432912">
        <w:rPr>
          <w:rFonts w:ascii="宋体" w:hAnsi="宋体" w:hint="eastAsia"/>
          <w:szCs w:val="21"/>
        </w:rPr>
        <w:t>（见4.2表1，</w:t>
      </w:r>
      <w:r w:rsidR="002040E6" w:rsidRPr="00432912">
        <w:rPr>
          <w:rFonts w:ascii="宋体" w:hAnsi="宋体"/>
          <w:szCs w:val="21"/>
        </w:rPr>
        <w:t>200</w:t>
      </w:r>
      <w:r w:rsidR="002040E6" w:rsidRPr="00432912">
        <w:rPr>
          <w:rFonts w:ascii="宋体" w:hAnsi="宋体" w:hint="eastAsia"/>
          <w:szCs w:val="21"/>
        </w:rPr>
        <w:t>7</w:t>
      </w:r>
      <w:r w:rsidR="002040E6" w:rsidRPr="00432912">
        <w:rPr>
          <w:rFonts w:ascii="宋体" w:hAnsi="宋体"/>
          <w:szCs w:val="21"/>
        </w:rPr>
        <w:t>年版的</w:t>
      </w:r>
      <w:r w:rsidR="002040E6" w:rsidRPr="00432912">
        <w:rPr>
          <w:rFonts w:ascii="宋体" w:hAnsi="宋体" w:hint="eastAsia"/>
          <w:szCs w:val="21"/>
        </w:rPr>
        <w:t>4.2表1）</w:t>
      </w:r>
      <w:r w:rsidR="003F3243" w:rsidRPr="00432912">
        <w:rPr>
          <w:rFonts w:ascii="宋体" w:hAnsi="宋体" w:hint="eastAsia"/>
          <w:szCs w:val="21"/>
        </w:rPr>
        <w:t>；</w:t>
      </w:r>
    </w:p>
    <w:p w:rsidR="009422C9" w:rsidRPr="00432912" w:rsidRDefault="00B92105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Pr="00432912">
        <w:rPr>
          <w:rFonts w:ascii="宋体" w:hAnsi="宋体" w:hint="eastAsia"/>
          <w:szCs w:val="21"/>
        </w:rPr>
        <w:t>调整了</w:t>
      </w:r>
      <w:r w:rsidR="000E32BB" w:rsidRPr="00432912">
        <w:rPr>
          <w:rFonts w:ascii="宋体" w:hAnsi="宋体" w:hint="eastAsia"/>
          <w:szCs w:val="21"/>
        </w:rPr>
        <w:t>牌号</w:t>
      </w:r>
      <w:r w:rsidR="003F3243" w:rsidRPr="00432912">
        <w:rPr>
          <w:rFonts w:ascii="宋体" w:hAnsi="宋体"/>
          <w:szCs w:val="21"/>
        </w:rPr>
        <w:t>CH-0</w:t>
      </w:r>
      <w:r w:rsidR="003F3243" w:rsidRPr="00432912">
        <w:rPr>
          <w:rFonts w:ascii="宋体" w:hAnsi="宋体" w:hint="eastAsia"/>
          <w:szCs w:val="21"/>
        </w:rPr>
        <w:t>中三氧化二铁（</w:t>
      </w:r>
      <w:r w:rsidR="003F3243" w:rsidRPr="00432912">
        <w:rPr>
          <w:rFonts w:ascii="宋体" w:hAnsi="宋体"/>
          <w:szCs w:val="21"/>
        </w:rPr>
        <w:t>Fe</w:t>
      </w:r>
      <w:r w:rsidR="003F3243" w:rsidRPr="00432912">
        <w:rPr>
          <w:rFonts w:ascii="宋体" w:hAnsi="宋体"/>
          <w:szCs w:val="21"/>
          <w:vertAlign w:val="subscript"/>
        </w:rPr>
        <w:t>2</w:t>
      </w:r>
      <w:r w:rsidR="003F3243" w:rsidRPr="00432912">
        <w:rPr>
          <w:rFonts w:ascii="宋体" w:hAnsi="宋体"/>
          <w:szCs w:val="21"/>
        </w:rPr>
        <w:t>O</w:t>
      </w:r>
      <w:r w:rsidR="003F3243" w:rsidRPr="00432912">
        <w:rPr>
          <w:rFonts w:ascii="宋体" w:hAnsi="宋体"/>
          <w:szCs w:val="21"/>
          <w:vertAlign w:val="subscript"/>
        </w:rPr>
        <w:t>3</w:t>
      </w:r>
      <w:r w:rsidR="003F3243" w:rsidRPr="00432912">
        <w:rPr>
          <w:rFonts w:ascii="宋体" w:hAnsi="宋体" w:hint="eastAsia"/>
          <w:szCs w:val="21"/>
        </w:rPr>
        <w:t>）、硫酸根（</w:t>
      </w:r>
      <w:r w:rsidR="003F3243" w:rsidRPr="00432912">
        <w:rPr>
          <w:rFonts w:ascii="宋体" w:hAnsi="宋体"/>
          <w:szCs w:val="21"/>
        </w:rPr>
        <w:t>SO</w:t>
      </w:r>
      <w:r w:rsidR="003F3243" w:rsidRPr="00432912">
        <w:rPr>
          <w:rFonts w:ascii="宋体" w:hAnsi="宋体"/>
          <w:szCs w:val="21"/>
          <w:vertAlign w:val="subscript"/>
        </w:rPr>
        <w:t>4</w:t>
      </w:r>
      <w:r w:rsidR="003F3243" w:rsidRPr="00432912">
        <w:rPr>
          <w:rFonts w:ascii="宋体" w:hAnsi="宋体"/>
          <w:szCs w:val="21"/>
          <w:vertAlign w:val="superscript"/>
        </w:rPr>
        <w:t>2-</w:t>
      </w:r>
      <w:r w:rsidR="003F3243" w:rsidRPr="00432912">
        <w:rPr>
          <w:rFonts w:ascii="宋体" w:hAnsi="宋体" w:hint="eastAsia"/>
          <w:szCs w:val="21"/>
        </w:rPr>
        <w:t>）、氧化钙（</w:t>
      </w:r>
      <w:r w:rsidR="003F3243" w:rsidRPr="00432912">
        <w:rPr>
          <w:rFonts w:ascii="宋体" w:hAnsi="宋体"/>
          <w:szCs w:val="21"/>
        </w:rPr>
        <w:t>CaO</w:t>
      </w:r>
      <w:r w:rsidR="003F3243" w:rsidRPr="00432912">
        <w:rPr>
          <w:rFonts w:ascii="宋体" w:hAnsi="宋体" w:hint="eastAsia"/>
          <w:szCs w:val="21"/>
        </w:rPr>
        <w:t>）、烧减量的指标；</w:t>
      </w:r>
      <w:r w:rsidR="003F3243" w:rsidRPr="00432912">
        <w:rPr>
          <w:rFonts w:ascii="宋体" w:hAnsi="宋体"/>
          <w:szCs w:val="21"/>
        </w:rPr>
        <w:t>CH-1</w:t>
      </w:r>
      <w:r w:rsidR="003F3243" w:rsidRPr="00432912">
        <w:rPr>
          <w:rFonts w:ascii="宋体" w:hAnsi="宋体" w:hint="eastAsia"/>
          <w:szCs w:val="21"/>
        </w:rPr>
        <w:t>中三氧化二铁（</w:t>
      </w:r>
      <w:r w:rsidR="003F3243" w:rsidRPr="00432912">
        <w:rPr>
          <w:rFonts w:ascii="宋体" w:hAnsi="宋体"/>
          <w:szCs w:val="21"/>
        </w:rPr>
        <w:t>Fe</w:t>
      </w:r>
      <w:r w:rsidR="003F3243" w:rsidRPr="00432912">
        <w:rPr>
          <w:rFonts w:ascii="宋体" w:hAnsi="宋体"/>
          <w:szCs w:val="21"/>
          <w:vertAlign w:val="subscript"/>
        </w:rPr>
        <w:t>2</w:t>
      </w:r>
      <w:r w:rsidR="003F3243" w:rsidRPr="00432912">
        <w:rPr>
          <w:rFonts w:ascii="宋体" w:hAnsi="宋体"/>
          <w:szCs w:val="21"/>
        </w:rPr>
        <w:t>O</w:t>
      </w:r>
      <w:r w:rsidR="003F3243" w:rsidRPr="00432912">
        <w:rPr>
          <w:rFonts w:ascii="宋体" w:hAnsi="宋体"/>
          <w:szCs w:val="21"/>
          <w:vertAlign w:val="subscript"/>
        </w:rPr>
        <w:t>3</w:t>
      </w:r>
      <w:r w:rsidR="003F3243" w:rsidRPr="00432912">
        <w:rPr>
          <w:rFonts w:ascii="宋体" w:hAnsi="宋体" w:hint="eastAsia"/>
          <w:szCs w:val="21"/>
        </w:rPr>
        <w:t>）、硫酸根（</w:t>
      </w:r>
      <w:r w:rsidR="003F3243" w:rsidRPr="00432912">
        <w:rPr>
          <w:rFonts w:ascii="宋体" w:hAnsi="宋体"/>
          <w:szCs w:val="21"/>
        </w:rPr>
        <w:t>SO</w:t>
      </w:r>
      <w:r w:rsidR="003F3243" w:rsidRPr="00432912">
        <w:rPr>
          <w:rFonts w:ascii="宋体" w:hAnsi="宋体"/>
          <w:szCs w:val="21"/>
          <w:vertAlign w:val="subscript"/>
        </w:rPr>
        <w:t>4</w:t>
      </w:r>
      <w:r w:rsidR="003F3243" w:rsidRPr="00432912">
        <w:rPr>
          <w:rFonts w:ascii="宋体" w:hAnsi="宋体"/>
          <w:szCs w:val="21"/>
          <w:vertAlign w:val="superscript"/>
        </w:rPr>
        <w:t>2-</w:t>
      </w:r>
      <w:r w:rsidR="003F3243" w:rsidRPr="00432912">
        <w:rPr>
          <w:rFonts w:ascii="宋体" w:hAnsi="宋体" w:hint="eastAsia"/>
          <w:szCs w:val="21"/>
        </w:rPr>
        <w:t>）、氧化钙（</w:t>
      </w:r>
      <w:r w:rsidR="003F3243" w:rsidRPr="00432912">
        <w:rPr>
          <w:rFonts w:ascii="宋体" w:hAnsi="宋体"/>
          <w:szCs w:val="21"/>
        </w:rPr>
        <w:t>CaO</w:t>
      </w:r>
      <w:r w:rsidR="003F3243" w:rsidRPr="00432912">
        <w:rPr>
          <w:rFonts w:ascii="宋体" w:hAnsi="宋体" w:hint="eastAsia"/>
          <w:szCs w:val="21"/>
        </w:rPr>
        <w:t>）的指标；</w:t>
      </w:r>
      <w:r w:rsidR="003F3243" w:rsidRPr="00432912">
        <w:rPr>
          <w:rFonts w:ascii="宋体" w:hAnsi="宋体"/>
          <w:szCs w:val="21"/>
        </w:rPr>
        <w:t>CM-0</w:t>
      </w:r>
      <w:r w:rsidR="003F3243" w:rsidRPr="00432912">
        <w:rPr>
          <w:rFonts w:ascii="宋体" w:hAnsi="宋体" w:hint="eastAsia"/>
          <w:szCs w:val="21"/>
        </w:rPr>
        <w:t>、</w:t>
      </w:r>
      <w:r w:rsidR="003F3243" w:rsidRPr="00432912">
        <w:rPr>
          <w:rFonts w:ascii="宋体" w:hAnsi="宋体"/>
          <w:szCs w:val="21"/>
        </w:rPr>
        <w:t>CM-1</w:t>
      </w:r>
      <w:r w:rsidR="003F3243" w:rsidRPr="00432912">
        <w:rPr>
          <w:rFonts w:ascii="宋体" w:hAnsi="宋体" w:hint="eastAsia"/>
          <w:szCs w:val="21"/>
        </w:rPr>
        <w:t>中硫酸根（</w:t>
      </w:r>
      <w:r w:rsidR="003F3243" w:rsidRPr="00432912">
        <w:rPr>
          <w:rFonts w:ascii="宋体" w:hAnsi="宋体"/>
          <w:szCs w:val="21"/>
        </w:rPr>
        <w:t>SO</w:t>
      </w:r>
      <w:r w:rsidR="003F3243" w:rsidRPr="00432912">
        <w:rPr>
          <w:rFonts w:ascii="宋体" w:hAnsi="宋体"/>
          <w:szCs w:val="21"/>
          <w:vertAlign w:val="subscript"/>
        </w:rPr>
        <w:t>4</w:t>
      </w:r>
      <w:r w:rsidR="003F3243" w:rsidRPr="00432912">
        <w:rPr>
          <w:rFonts w:ascii="宋体" w:hAnsi="宋体"/>
          <w:szCs w:val="21"/>
          <w:vertAlign w:val="superscript"/>
        </w:rPr>
        <w:t>2-</w:t>
      </w:r>
      <w:r w:rsidR="003F3243" w:rsidRPr="00432912">
        <w:rPr>
          <w:rFonts w:ascii="宋体" w:hAnsi="宋体" w:hint="eastAsia"/>
          <w:szCs w:val="21"/>
        </w:rPr>
        <w:t>）的指标</w:t>
      </w:r>
      <w:r w:rsidR="007E7AC6" w:rsidRPr="00432912">
        <w:rPr>
          <w:rFonts w:ascii="宋体" w:hAnsi="宋体"/>
          <w:szCs w:val="21"/>
        </w:rPr>
        <w:t>（见4.2</w:t>
      </w:r>
      <w:r w:rsidR="007E44AA" w:rsidRPr="00432912">
        <w:rPr>
          <w:rFonts w:ascii="宋体" w:hAnsi="宋体" w:hint="eastAsia"/>
          <w:szCs w:val="21"/>
        </w:rPr>
        <w:t>表1</w:t>
      </w:r>
      <w:r w:rsidR="007E7AC6" w:rsidRPr="00432912">
        <w:rPr>
          <w:rFonts w:ascii="宋体" w:hAnsi="宋体"/>
          <w:szCs w:val="21"/>
        </w:rPr>
        <w:t>，200</w:t>
      </w:r>
      <w:r w:rsidR="007E7AC6" w:rsidRPr="00432912">
        <w:rPr>
          <w:rFonts w:ascii="宋体" w:hAnsi="宋体" w:hint="eastAsia"/>
          <w:szCs w:val="21"/>
        </w:rPr>
        <w:t>7</w:t>
      </w:r>
      <w:r w:rsidR="007E7AC6" w:rsidRPr="00432912">
        <w:rPr>
          <w:rFonts w:ascii="宋体" w:hAnsi="宋体"/>
          <w:szCs w:val="21"/>
        </w:rPr>
        <w:t>年版的4.2</w:t>
      </w:r>
      <w:r w:rsidR="007E44AA" w:rsidRPr="00432912">
        <w:rPr>
          <w:rFonts w:ascii="宋体" w:hAnsi="宋体" w:hint="eastAsia"/>
          <w:szCs w:val="21"/>
        </w:rPr>
        <w:t>表1</w:t>
      </w:r>
      <w:r w:rsidR="007E7AC6" w:rsidRPr="00432912">
        <w:rPr>
          <w:rFonts w:ascii="宋体" w:hAnsi="宋体"/>
          <w:szCs w:val="21"/>
        </w:rPr>
        <w:t>）</w:t>
      </w:r>
      <w:r w:rsidR="007E44AA" w:rsidRPr="00432912">
        <w:rPr>
          <w:rFonts w:ascii="宋体" w:hAnsi="宋体" w:hint="eastAsia"/>
          <w:szCs w:val="21"/>
        </w:rPr>
        <w:t>。</w:t>
      </w:r>
    </w:p>
    <w:p w:rsidR="009422C9" w:rsidRPr="00432912" w:rsidRDefault="009422C9" w:rsidP="007E44AA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7D3188" w:rsidRPr="00432912">
        <w:rPr>
          <w:rFonts w:ascii="宋体" w:hAnsi="宋体" w:hint="eastAsia"/>
          <w:szCs w:val="21"/>
        </w:rPr>
        <w:t>删除</w:t>
      </w:r>
      <w:r w:rsidR="003F3243" w:rsidRPr="00432912">
        <w:rPr>
          <w:rFonts w:ascii="宋体" w:hAnsi="宋体" w:hint="eastAsia"/>
          <w:szCs w:val="21"/>
        </w:rPr>
        <w:t>注2</w:t>
      </w:r>
      <w:r w:rsidR="007D3188" w:rsidRPr="00432912">
        <w:rPr>
          <w:rFonts w:ascii="宋体" w:hAnsi="宋体" w:hint="eastAsia"/>
          <w:szCs w:val="21"/>
        </w:rPr>
        <w:t>，</w:t>
      </w:r>
      <w:r w:rsidR="003F3243" w:rsidRPr="00432912">
        <w:rPr>
          <w:rFonts w:ascii="宋体" w:hAnsi="宋体" w:hint="eastAsia"/>
          <w:szCs w:val="21"/>
        </w:rPr>
        <w:t>内容放入表1前</w:t>
      </w:r>
      <w:r w:rsidR="007E44AA" w:rsidRPr="00432912">
        <w:rPr>
          <w:rFonts w:ascii="宋体" w:hAnsi="宋体" w:hint="eastAsia"/>
          <w:szCs w:val="21"/>
        </w:rPr>
        <w:t>（</w:t>
      </w:r>
      <w:r w:rsidR="007E44AA" w:rsidRPr="00432912">
        <w:rPr>
          <w:rFonts w:ascii="宋体" w:hAnsi="宋体"/>
          <w:szCs w:val="21"/>
        </w:rPr>
        <w:t>见4.2，200</w:t>
      </w:r>
      <w:r w:rsidR="007E44AA" w:rsidRPr="00432912">
        <w:rPr>
          <w:rFonts w:ascii="宋体" w:hAnsi="宋体" w:hint="eastAsia"/>
          <w:szCs w:val="21"/>
        </w:rPr>
        <w:t>7</w:t>
      </w:r>
      <w:r w:rsidR="007E44AA" w:rsidRPr="00432912">
        <w:rPr>
          <w:rFonts w:ascii="宋体" w:hAnsi="宋体"/>
          <w:szCs w:val="21"/>
        </w:rPr>
        <w:t>年版的4.2</w:t>
      </w:r>
      <w:r w:rsidR="007E44AA" w:rsidRPr="00432912">
        <w:rPr>
          <w:rFonts w:ascii="宋体" w:hAnsi="宋体" w:hint="eastAsia"/>
          <w:szCs w:val="21"/>
        </w:rPr>
        <w:t>）</w:t>
      </w:r>
      <w:r w:rsidR="000C2708" w:rsidRPr="00432912">
        <w:rPr>
          <w:rFonts w:ascii="宋体" w:hAnsi="宋体" w:hint="eastAsia"/>
          <w:szCs w:val="21"/>
        </w:rPr>
        <w:t>。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B92105" w:rsidRPr="00432912">
        <w:rPr>
          <w:rFonts w:ascii="宋体" w:hAnsi="宋体" w:hint="eastAsia"/>
          <w:szCs w:val="21"/>
        </w:rPr>
        <w:t>规定</w:t>
      </w:r>
      <w:r w:rsidR="00553527" w:rsidRPr="00432912">
        <w:rPr>
          <w:rFonts w:ascii="宋体" w:hAnsi="宋体" w:hint="eastAsia"/>
          <w:szCs w:val="21"/>
        </w:rPr>
        <w:t>了</w:t>
      </w:r>
      <w:r w:rsidR="00DB0188" w:rsidRPr="00432912">
        <w:rPr>
          <w:rFonts w:ascii="宋体" w:hAnsi="宋体" w:hint="eastAsia"/>
          <w:szCs w:val="21"/>
        </w:rPr>
        <w:t>冰晶石颜色</w:t>
      </w:r>
      <w:r w:rsidR="00B92105" w:rsidRPr="00432912">
        <w:rPr>
          <w:rFonts w:ascii="宋体" w:hAnsi="宋体"/>
          <w:szCs w:val="21"/>
        </w:rPr>
        <w:t>（见4.</w:t>
      </w:r>
      <w:r w:rsidR="00B92105" w:rsidRPr="00432912">
        <w:rPr>
          <w:rFonts w:ascii="宋体" w:hAnsi="宋体" w:hint="eastAsia"/>
          <w:szCs w:val="21"/>
        </w:rPr>
        <w:t>3</w:t>
      </w:r>
      <w:r w:rsidR="00B92105" w:rsidRPr="00432912">
        <w:rPr>
          <w:rFonts w:ascii="宋体" w:hAnsi="宋体"/>
          <w:szCs w:val="21"/>
        </w:rPr>
        <w:t>，200</w:t>
      </w:r>
      <w:r w:rsidR="00B92105" w:rsidRPr="00432912">
        <w:rPr>
          <w:rFonts w:ascii="宋体" w:hAnsi="宋体" w:hint="eastAsia"/>
          <w:szCs w:val="21"/>
        </w:rPr>
        <w:t>7</w:t>
      </w:r>
      <w:r w:rsidR="00B92105" w:rsidRPr="00432912">
        <w:rPr>
          <w:rFonts w:ascii="宋体" w:hAnsi="宋体"/>
          <w:szCs w:val="21"/>
        </w:rPr>
        <w:t>年版的4.</w:t>
      </w:r>
      <w:r w:rsidR="00B92105" w:rsidRPr="00432912">
        <w:rPr>
          <w:rFonts w:ascii="宋体" w:hAnsi="宋体" w:hint="eastAsia"/>
          <w:szCs w:val="21"/>
        </w:rPr>
        <w:t>3</w:t>
      </w:r>
      <w:r w:rsidR="00B92105" w:rsidRPr="00432912">
        <w:rPr>
          <w:rFonts w:ascii="宋体" w:hAnsi="宋体"/>
          <w:szCs w:val="21"/>
        </w:rPr>
        <w:t>）</w:t>
      </w:r>
      <w:r w:rsidR="00904BBF" w:rsidRPr="00432912">
        <w:rPr>
          <w:rFonts w:ascii="宋体" w:hAnsi="宋体" w:hint="eastAsia"/>
          <w:szCs w:val="21"/>
        </w:rPr>
        <w:t>。</w:t>
      </w:r>
    </w:p>
    <w:p w:rsidR="00562438" w:rsidRPr="00432912" w:rsidRDefault="00562438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553527" w:rsidRPr="00432912">
        <w:rPr>
          <w:rFonts w:ascii="宋体" w:hAnsi="宋体" w:hint="eastAsia"/>
          <w:szCs w:val="21"/>
        </w:rPr>
        <w:t>规定了</w:t>
      </w:r>
      <w:r w:rsidRPr="00432912">
        <w:rPr>
          <w:rFonts w:ascii="宋体" w:hAnsi="宋体" w:hint="eastAsia"/>
          <w:szCs w:val="21"/>
        </w:rPr>
        <w:t>条款5.1仲裁分析方法</w:t>
      </w:r>
      <w:r w:rsidR="00B92105" w:rsidRPr="00432912">
        <w:rPr>
          <w:rFonts w:ascii="宋体" w:hAnsi="宋体"/>
          <w:szCs w:val="21"/>
        </w:rPr>
        <w:t>（见</w:t>
      </w:r>
      <w:r w:rsidR="00B92105" w:rsidRPr="00432912">
        <w:rPr>
          <w:rFonts w:ascii="宋体" w:hAnsi="宋体" w:hint="eastAsia"/>
          <w:szCs w:val="21"/>
        </w:rPr>
        <w:t>5</w:t>
      </w:r>
      <w:r w:rsidR="00B92105" w:rsidRPr="00432912">
        <w:rPr>
          <w:rFonts w:ascii="宋体" w:hAnsi="宋体"/>
          <w:szCs w:val="21"/>
        </w:rPr>
        <w:t>.</w:t>
      </w:r>
      <w:r w:rsidR="00B92105" w:rsidRPr="00432912">
        <w:rPr>
          <w:rFonts w:ascii="宋体" w:hAnsi="宋体" w:hint="eastAsia"/>
          <w:szCs w:val="21"/>
        </w:rPr>
        <w:t>1</w:t>
      </w:r>
      <w:r w:rsidR="00B92105" w:rsidRPr="00432912">
        <w:rPr>
          <w:rFonts w:ascii="宋体" w:hAnsi="宋体"/>
          <w:szCs w:val="21"/>
        </w:rPr>
        <w:t>，200</w:t>
      </w:r>
      <w:r w:rsidR="00B92105" w:rsidRPr="00432912">
        <w:rPr>
          <w:rFonts w:ascii="宋体" w:hAnsi="宋体" w:hint="eastAsia"/>
          <w:szCs w:val="21"/>
        </w:rPr>
        <w:t>7</w:t>
      </w:r>
      <w:r w:rsidR="00B92105" w:rsidRPr="00432912">
        <w:rPr>
          <w:rFonts w:ascii="宋体" w:hAnsi="宋体"/>
          <w:szCs w:val="21"/>
        </w:rPr>
        <w:t>年版的</w:t>
      </w:r>
      <w:r w:rsidR="00B92105" w:rsidRPr="00432912">
        <w:rPr>
          <w:rFonts w:ascii="宋体" w:hAnsi="宋体" w:hint="eastAsia"/>
          <w:szCs w:val="21"/>
        </w:rPr>
        <w:t>5</w:t>
      </w:r>
      <w:r w:rsidR="00B92105" w:rsidRPr="00432912">
        <w:rPr>
          <w:rFonts w:ascii="宋体" w:hAnsi="宋体"/>
          <w:szCs w:val="21"/>
        </w:rPr>
        <w:t>.</w:t>
      </w:r>
      <w:r w:rsidR="00B92105" w:rsidRPr="00432912">
        <w:rPr>
          <w:rFonts w:ascii="宋体" w:hAnsi="宋体" w:hint="eastAsia"/>
          <w:szCs w:val="21"/>
        </w:rPr>
        <w:t>1</w:t>
      </w:r>
      <w:r w:rsidR="00B92105" w:rsidRPr="00432912">
        <w:rPr>
          <w:rFonts w:ascii="宋体" w:hAnsi="宋体"/>
          <w:szCs w:val="21"/>
        </w:rPr>
        <w:t>）</w:t>
      </w:r>
      <w:r w:rsidR="00500A70" w:rsidRPr="00432912">
        <w:rPr>
          <w:rFonts w:ascii="宋体" w:hAnsi="宋体" w:hint="eastAsia"/>
          <w:szCs w:val="21"/>
        </w:rPr>
        <w:t>。</w:t>
      </w:r>
    </w:p>
    <w:p w:rsidR="00562438" w:rsidRPr="00432912" w:rsidRDefault="00562438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E35D77" w:rsidRPr="00432912">
        <w:rPr>
          <w:rFonts w:ascii="宋体" w:hAnsi="宋体" w:hint="eastAsia"/>
          <w:szCs w:val="21"/>
        </w:rPr>
        <w:t>修改</w:t>
      </w:r>
      <w:r w:rsidR="00553527" w:rsidRPr="00432912">
        <w:rPr>
          <w:rFonts w:ascii="宋体" w:hAnsi="宋体" w:hint="eastAsia"/>
          <w:szCs w:val="21"/>
        </w:rPr>
        <w:t>了</w:t>
      </w:r>
      <w:r w:rsidRPr="00432912">
        <w:rPr>
          <w:rFonts w:ascii="宋体" w:hAnsi="宋体" w:hint="eastAsia"/>
          <w:szCs w:val="21"/>
        </w:rPr>
        <w:t>条款6.4.1</w:t>
      </w:r>
      <w:r w:rsidR="00553527" w:rsidRPr="00432912">
        <w:rPr>
          <w:rFonts w:ascii="宋体" w:hAnsi="宋体" w:hint="eastAsia"/>
          <w:szCs w:val="21"/>
        </w:rPr>
        <w:t>的</w:t>
      </w:r>
      <w:r w:rsidR="00837A55" w:rsidRPr="00432912">
        <w:rPr>
          <w:rFonts w:ascii="宋体" w:hAnsi="宋体" w:hint="eastAsia"/>
          <w:szCs w:val="21"/>
        </w:rPr>
        <w:t>“仲裁”、“和制样”</w:t>
      </w:r>
      <w:r w:rsidR="00500A70" w:rsidRPr="00432912">
        <w:rPr>
          <w:rFonts w:ascii="宋体" w:hAnsi="宋体" w:hint="eastAsia"/>
          <w:szCs w:val="21"/>
        </w:rPr>
        <w:t>，（原条款6.4.1）</w:t>
      </w:r>
      <w:r w:rsidR="00904BBF" w:rsidRPr="00432912">
        <w:rPr>
          <w:rFonts w:ascii="宋体" w:hAnsi="宋体" w:hint="eastAsia"/>
          <w:szCs w:val="21"/>
        </w:rPr>
        <w:t>。</w:t>
      </w:r>
    </w:p>
    <w:p w:rsidR="00E47FE3" w:rsidRPr="00432912" w:rsidRDefault="00E47FE3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1E5C9C" w:rsidRPr="00432912">
        <w:rPr>
          <w:rFonts w:ascii="宋体" w:hAnsi="宋体" w:hint="eastAsia"/>
          <w:szCs w:val="21"/>
        </w:rPr>
        <w:t>删除</w:t>
      </w:r>
      <w:r w:rsidR="00E35D77" w:rsidRPr="00432912">
        <w:rPr>
          <w:rFonts w:ascii="宋体" w:hAnsi="宋体" w:hint="eastAsia"/>
          <w:szCs w:val="21"/>
        </w:rPr>
        <w:t>原</w:t>
      </w:r>
      <w:r w:rsidRPr="00432912">
        <w:rPr>
          <w:rFonts w:ascii="宋体" w:hAnsi="宋体" w:hint="eastAsia"/>
          <w:szCs w:val="21"/>
        </w:rPr>
        <w:t>条款6.4.1</w:t>
      </w:r>
      <w:r w:rsidR="00E176EF" w:rsidRPr="00432912">
        <w:rPr>
          <w:rFonts w:ascii="宋体" w:hAnsi="宋体" w:hint="eastAsia"/>
          <w:szCs w:val="21"/>
        </w:rPr>
        <w:t>.1，内容合并到</w:t>
      </w:r>
      <w:r w:rsidR="00904BBF" w:rsidRPr="00432912">
        <w:rPr>
          <w:rFonts w:ascii="宋体" w:hAnsi="宋体" w:hint="eastAsia"/>
          <w:szCs w:val="21"/>
        </w:rPr>
        <w:t>“</w:t>
      </w:r>
      <w:r w:rsidR="00E176EF" w:rsidRPr="00432912">
        <w:rPr>
          <w:rFonts w:ascii="宋体" w:hAnsi="宋体" w:hint="eastAsia"/>
          <w:szCs w:val="21"/>
        </w:rPr>
        <w:t>条款6.4.1</w:t>
      </w:r>
      <w:r w:rsidR="00904BBF" w:rsidRPr="00432912">
        <w:rPr>
          <w:rFonts w:ascii="宋体" w:hAnsi="宋体" w:hint="eastAsia"/>
          <w:szCs w:val="21"/>
        </w:rPr>
        <w:t>”，括弧的内容放入表2</w:t>
      </w:r>
      <w:r w:rsidR="00E35D77" w:rsidRPr="00432912">
        <w:rPr>
          <w:rFonts w:ascii="宋体" w:hAnsi="宋体"/>
          <w:szCs w:val="21"/>
        </w:rPr>
        <w:t>（见</w:t>
      </w:r>
      <w:r w:rsidR="00E35D77" w:rsidRPr="00432912">
        <w:rPr>
          <w:rFonts w:ascii="宋体" w:hAnsi="宋体" w:hint="eastAsia"/>
          <w:szCs w:val="21"/>
        </w:rPr>
        <w:t>6.4</w:t>
      </w:r>
      <w:r w:rsidR="00E35D77" w:rsidRPr="00432912">
        <w:rPr>
          <w:rFonts w:ascii="宋体" w:hAnsi="宋体"/>
          <w:szCs w:val="21"/>
        </w:rPr>
        <w:t>.</w:t>
      </w:r>
      <w:r w:rsidR="00E35D77" w:rsidRPr="00432912">
        <w:rPr>
          <w:rFonts w:ascii="宋体" w:hAnsi="宋体" w:hint="eastAsia"/>
          <w:szCs w:val="21"/>
        </w:rPr>
        <w:t>1</w:t>
      </w:r>
      <w:r w:rsidR="00E35D77" w:rsidRPr="00432912">
        <w:rPr>
          <w:rFonts w:ascii="宋体" w:hAnsi="宋体"/>
          <w:szCs w:val="21"/>
        </w:rPr>
        <w:t>，200</w:t>
      </w:r>
      <w:r w:rsidR="00E35D77" w:rsidRPr="00432912">
        <w:rPr>
          <w:rFonts w:ascii="宋体" w:hAnsi="宋体" w:hint="eastAsia"/>
          <w:szCs w:val="21"/>
        </w:rPr>
        <w:t>7</w:t>
      </w:r>
      <w:r w:rsidR="00E35D77" w:rsidRPr="00432912">
        <w:rPr>
          <w:rFonts w:ascii="宋体" w:hAnsi="宋体"/>
          <w:szCs w:val="21"/>
        </w:rPr>
        <w:t>年版的</w:t>
      </w:r>
      <w:r w:rsidR="00E35D77" w:rsidRPr="00432912">
        <w:rPr>
          <w:rFonts w:ascii="宋体" w:hAnsi="宋体" w:hint="eastAsia"/>
          <w:szCs w:val="21"/>
        </w:rPr>
        <w:t>6.4.1</w:t>
      </w:r>
      <w:r w:rsidR="00E35D77" w:rsidRPr="00432912">
        <w:rPr>
          <w:rFonts w:ascii="宋体" w:hAnsi="宋体"/>
          <w:szCs w:val="21"/>
        </w:rPr>
        <w:t>.</w:t>
      </w:r>
      <w:r w:rsidR="00E35D77" w:rsidRPr="00432912">
        <w:rPr>
          <w:rFonts w:ascii="宋体" w:hAnsi="宋体" w:hint="eastAsia"/>
          <w:szCs w:val="21"/>
        </w:rPr>
        <w:t>1</w:t>
      </w:r>
      <w:r w:rsidR="00E35D77" w:rsidRPr="00432912">
        <w:rPr>
          <w:rFonts w:ascii="宋体" w:hAnsi="宋体"/>
          <w:szCs w:val="21"/>
        </w:rPr>
        <w:t>）</w:t>
      </w:r>
      <w:r w:rsidR="00904BBF" w:rsidRPr="00432912">
        <w:rPr>
          <w:rFonts w:ascii="宋体" w:hAnsi="宋体" w:hint="eastAsia"/>
          <w:szCs w:val="21"/>
        </w:rPr>
        <w:t>。</w:t>
      </w:r>
    </w:p>
    <w:p w:rsidR="00E176EF" w:rsidRPr="00432912" w:rsidRDefault="00E176EF" w:rsidP="00E176EF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1E5C9C" w:rsidRPr="00432912">
        <w:rPr>
          <w:rFonts w:ascii="宋体" w:hAnsi="宋体" w:hint="eastAsia"/>
          <w:szCs w:val="21"/>
        </w:rPr>
        <w:t>删除</w:t>
      </w:r>
      <w:r w:rsidRPr="00432912">
        <w:rPr>
          <w:rFonts w:ascii="宋体" w:hAnsi="宋体" w:hint="eastAsia"/>
          <w:szCs w:val="21"/>
        </w:rPr>
        <w:t>原条款6.4.1.2</w:t>
      </w:r>
      <w:r w:rsidR="001E5C9C" w:rsidRPr="00432912">
        <w:rPr>
          <w:rFonts w:ascii="宋体" w:hAnsi="宋体" w:hint="eastAsia"/>
          <w:szCs w:val="21"/>
        </w:rPr>
        <w:t>，</w:t>
      </w:r>
      <w:r w:rsidRPr="00432912">
        <w:rPr>
          <w:rFonts w:ascii="宋体" w:hAnsi="宋体" w:hint="eastAsia"/>
          <w:szCs w:val="21"/>
        </w:rPr>
        <w:t>内容拆分为“条款6.4.2  取样方法”和“条款6.4.3  制样”</w:t>
      </w:r>
      <w:r w:rsidR="00904BBF" w:rsidRPr="00432912">
        <w:rPr>
          <w:rFonts w:ascii="宋体" w:hAnsi="宋体" w:hint="eastAsia"/>
          <w:szCs w:val="21"/>
        </w:rPr>
        <w:t>。</w:t>
      </w:r>
    </w:p>
    <w:p w:rsidR="00E176EF" w:rsidRPr="00432912" w:rsidRDefault="00904BBF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Pr="00432912">
        <w:rPr>
          <w:rFonts w:ascii="宋体" w:hAnsi="宋体" w:hint="eastAsia"/>
          <w:szCs w:val="21"/>
        </w:rPr>
        <w:t>删除了原条款6.4.2</w:t>
      </w:r>
      <w:r w:rsidR="00553527" w:rsidRPr="00432912">
        <w:rPr>
          <w:rFonts w:ascii="宋体" w:hAnsi="宋体" w:hint="eastAsia"/>
          <w:szCs w:val="21"/>
        </w:rPr>
        <w:t>及内容</w:t>
      </w:r>
      <w:r w:rsidRPr="00432912">
        <w:rPr>
          <w:rFonts w:ascii="宋体" w:hAnsi="宋体" w:hint="eastAsia"/>
          <w:szCs w:val="21"/>
        </w:rPr>
        <w:t>。</w:t>
      </w:r>
    </w:p>
    <w:p w:rsidR="00904BBF" w:rsidRPr="00432912" w:rsidRDefault="00904BBF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="00E35D77" w:rsidRPr="00432912">
        <w:rPr>
          <w:rFonts w:ascii="宋体" w:hAnsi="宋体" w:hint="eastAsia"/>
          <w:szCs w:val="21"/>
        </w:rPr>
        <w:t>增加了</w:t>
      </w:r>
      <w:r w:rsidRPr="00432912">
        <w:rPr>
          <w:rFonts w:ascii="宋体" w:hAnsi="宋体" w:hint="eastAsia"/>
          <w:szCs w:val="21"/>
        </w:rPr>
        <w:t>“条款6.5.1”</w:t>
      </w:r>
      <w:r w:rsidR="00553527" w:rsidRPr="00432912">
        <w:rPr>
          <w:rFonts w:ascii="宋体" w:hAnsi="宋体" w:hint="eastAsia"/>
          <w:szCs w:val="21"/>
        </w:rPr>
        <w:t>和</w:t>
      </w:r>
      <w:r w:rsidRPr="00432912">
        <w:rPr>
          <w:rFonts w:ascii="宋体" w:hAnsi="宋体" w:hint="eastAsia"/>
          <w:szCs w:val="21"/>
        </w:rPr>
        <w:t>“条款6.5.2”</w:t>
      </w:r>
      <w:r w:rsidR="00553527" w:rsidRPr="00432912">
        <w:rPr>
          <w:rFonts w:ascii="宋体" w:hAnsi="宋体" w:hint="eastAsia"/>
          <w:szCs w:val="21"/>
        </w:rPr>
        <w:t>，</w:t>
      </w:r>
      <w:r w:rsidR="00E35D77" w:rsidRPr="00432912">
        <w:rPr>
          <w:rFonts w:ascii="宋体" w:hAnsi="宋体"/>
          <w:szCs w:val="21"/>
        </w:rPr>
        <w:t>（见</w:t>
      </w:r>
      <w:r w:rsidR="00E35D77" w:rsidRPr="00432912">
        <w:rPr>
          <w:rFonts w:ascii="宋体" w:hAnsi="宋体" w:hint="eastAsia"/>
          <w:szCs w:val="21"/>
        </w:rPr>
        <w:t>6</w:t>
      </w:r>
      <w:r w:rsidR="00E35D77" w:rsidRPr="00432912">
        <w:rPr>
          <w:rFonts w:ascii="宋体" w:hAnsi="宋体"/>
          <w:szCs w:val="21"/>
        </w:rPr>
        <w:t>.</w:t>
      </w:r>
      <w:r w:rsidR="00E35D77" w:rsidRPr="00432912">
        <w:rPr>
          <w:rFonts w:ascii="宋体" w:hAnsi="宋体" w:hint="eastAsia"/>
          <w:szCs w:val="21"/>
        </w:rPr>
        <w:t>5</w:t>
      </w:r>
      <w:r w:rsidR="00E35D77" w:rsidRPr="00432912">
        <w:rPr>
          <w:rFonts w:ascii="宋体" w:hAnsi="宋体"/>
          <w:szCs w:val="21"/>
        </w:rPr>
        <w:t>，200</w:t>
      </w:r>
      <w:r w:rsidR="00E35D77" w:rsidRPr="00432912">
        <w:rPr>
          <w:rFonts w:ascii="宋体" w:hAnsi="宋体" w:hint="eastAsia"/>
          <w:szCs w:val="21"/>
        </w:rPr>
        <w:t>7</w:t>
      </w:r>
      <w:r w:rsidR="00E35D77" w:rsidRPr="00432912">
        <w:rPr>
          <w:rFonts w:ascii="宋体" w:hAnsi="宋体"/>
          <w:szCs w:val="21"/>
        </w:rPr>
        <w:t>年版的</w:t>
      </w:r>
      <w:r w:rsidR="00E35D77" w:rsidRPr="00432912">
        <w:rPr>
          <w:rFonts w:ascii="宋体" w:hAnsi="宋体" w:hint="eastAsia"/>
          <w:szCs w:val="21"/>
        </w:rPr>
        <w:t>6</w:t>
      </w:r>
      <w:r w:rsidR="00E35D77" w:rsidRPr="00432912">
        <w:rPr>
          <w:rFonts w:ascii="宋体" w:hAnsi="宋体"/>
          <w:szCs w:val="21"/>
        </w:rPr>
        <w:t>.</w:t>
      </w:r>
      <w:r w:rsidR="00E35D77" w:rsidRPr="00432912">
        <w:rPr>
          <w:rFonts w:ascii="宋体" w:hAnsi="宋体" w:hint="eastAsia"/>
          <w:szCs w:val="21"/>
        </w:rPr>
        <w:t>5</w:t>
      </w:r>
      <w:r w:rsidR="00E35D77" w:rsidRPr="00432912">
        <w:rPr>
          <w:rFonts w:ascii="宋体" w:hAnsi="宋体"/>
          <w:szCs w:val="21"/>
        </w:rPr>
        <w:t>）</w:t>
      </w:r>
      <w:r w:rsidRPr="00432912">
        <w:rPr>
          <w:rFonts w:ascii="宋体" w:hAnsi="宋体" w:hint="eastAsia"/>
          <w:szCs w:val="21"/>
        </w:rPr>
        <w:t>。</w:t>
      </w:r>
    </w:p>
    <w:p w:rsidR="00500A70" w:rsidRPr="00500A70" w:rsidRDefault="009422C9" w:rsidP="00500A70">
      <w:pPr>
        <w:ind w:firstLineChars="200" w:firstLine="420"/>
        <w:rPr>
          <w:szCs w:val="21"/>
        </w:rPr>
      </w:pPr>
      <w:r w:rsidRPr="00432912">
        <w:rPr>
          <w:rFonts w:ascii="宋体" w:hAnsi="宋体"/>
          <w:szCs w:val="21"/>
        </w:rPr>
        <w:t>——</w:t>
      </w:r>
      <w:r w:rsidRPr="00432912">
        <w:rPr>
          <w:rFonts w:ascii="宋体" w:hAnsi="宋体" w:hint="eastAsia"/>
          <w:szCs w:val="21"/>
        </w:rPr>
        <w:t>删除了</w:t>
      </w:r>
      <w:r w:rsidRPr="00432912">
        <w:rPr>
          <w:rFonts w:ascii="宋体" w:hAnsi="宋体"/>
          <w:szCs w:val="21"/>
        </w:rPr>
        <w:t>7.1</w:t>
      </w:r>
      <w:r w:rsidRPr="00432912">
        <w:rPr>
          <w:rFonts w:ascii="宋体" w:hAnsi="宋体" w:hint="eastAsia"/>
          <w:szCs w:val="21"/>
        </w:rPr>
        <w:t>条款中净重</w:t>
      </w:r>
      <w:r w:rsidRPr="00432912">
        <w:rPr>
          <w:rFonts w:ascii="宋体" w:hAnsi="宋体"/>
          <w:szCs w:val="21"/>
        </w:rPr>
        <w:t>40</w:t>
      </w:r>
      <w:r w:rsidR="00BA0A3A" w:rsidRPr="00432912">
        <w:rPr>
          <w:rFonts w:ascii="宋体" w:hAnsi="宋体" w:hint="eastAsia"/>
          <w:szCs w:val="21"/>
        </w:rPr>
        <w:t xml:space="preserve"> </w:t>
      </w:r>
      <w:r w:rsidRPr="00432912">
        <w:rPr>
          <w:rFonts w:ascii="宋体" w:hAnsi="宋体"/>
          <w:szCs w:val="21"/>
        </w:rPr>
        <w:t>kg</w:t>
      </w:r>
      <w:r w:rsidRPr="00432912">
        <w:rPr>
          <w:rFonts w:ascii="宋体" w:hAnsi="宋体" w:hint="eastAsia"/>
          <w:szCs w:val="21"/>
        </w:rPr>
        <w:t>包装。</w:t>
      </w:r>
      <w:r w:rsidR="00500A70" w:rsidRPr="00432912">
        <w:rPr>
          <w:rFonts w:ascii="宋体" w:hAnsi="宋体" w:hint="eastAsia"/>
          <w:szCs w:val="21"/>
        </w:rPr>
        <w:t>“</w:t>
      </w:r>
      <w:r w:rsidR="00500A70" w:rsidRPr="00500A70">
        <w:rPr>
          <w:rFonts w:hint="eastAsia"/>
          <w:szCs w:val="21"/>
        </w:rPr>
        <w:t>用户要求进行包装”改为“需方有特殊要求时，双方协商解决”</w:t>
      </w:r>
      <w:r w:rsidR="00E35D77" w:rsidRPr="00432912">
        <w:rPr>
          <w:rFonts w:ascii="宋体" w:hAnsi="宋体"/>
          <w:szCs w:val="21"/>
        </w:rPr>
        <w:t>（见</w:t>
      </w:r>
      <w:r w:rsidR="00E35D77" w:rsidRPr="00432912">
        <w:rPr>
          <w:rFonts w:ascii="宋体" w:hAnsi="宋体" w:hint="eastAsia"/>
          <w:szCs w:val="21"/>
        </w:rPr>
        <w:t>7</w:t>
      </w:r>
      <w:r w:rsidR="00E35D77" w:rsidRPr="00432912">
        <w:rPr>
          <w:rFonts w:ascii="宋体" w:hAnsi="宋体"/>
          <w:szCs w:val="21"/>
        </w:rPr>
        <w:t>.</w:t>
      </w:r>
      <w:r w:rsidR="00E35D77" w:rsidRPr="00432912">
        <w:rPr>
          <w:rFonts w:ascii="宋体" w:hAnsi="宋体" w:hint="eastAsia"/>
          <w:szCs w:val="21"/>
        </w:rPr>
        <w:t>1</w:t>
      </w:r>
      <w:r w:rsidR="00E35D77" w:rsidRPr="00432912">
        <w:rPr>
          <w:rFonts w:ascii="宋体" w:hAnsi="宋体"/>
          <w:szCs w:val="21"/>
        </w:rPr>
        <w:t>，200</w:t>
      </w:r>
      <w:r w:rsidR="00E35D77" w:rsidRPr="00432912">
        <w:rPr>
          <w:rFonts w:ascii="宋体" w:hAnsi="宋体" w:hint="eastAsia"/>
          <w:szCs w:val="21"/>
        </w:rPr>
        <w:t>7</w:t>
      </w:r>
      <w:r w:rsidR="00E35D77" w:rsidRPr="00432912">
        <w:rPr>
          <w:rFonts w:ascii="宋体" w:hAnsi="宋体"/>
          <w:szCs w:val="21"/>
        </w:rPr>
        <w:t>年版的</w:t>
      </w:r>
      <w:r w:rsidR="00E35D77" w:rsidRPr="00432912">
        <w:rPr>
          <w:rFonts w:ascii="宋体" w:hAnsi="宋体" w:hint="eastAsia"/>
          <w:szCs w:val="21"/>
        </w:rPr>
        <w:t>7</w:t>
      </w:r>
      <w:r w:rsidR="00E35D77" w:rsidRPr="00432912">
        <w:rPr>
          <w:rFonts w:ascii="宋体" w:hAnsi="宋体"/>
          <w:szCs w:val="21"/>
        </w:rPr>
        <w:t>.</w:t>
      </w:r>
      <w:r w:rsidR="00E35D77" w:rsidRPr="00432912">
        <w:rPr>
          <w:rFonts w:ascii="宋体" w:hAnsi="宋体" w:hint="eastAsia"/>
          <w:szCs w:val="21"/>
        </w:rPr>
        <w:t>1</w:t>
      </w:r>
      <w:r w:rsidR="00E35D77" w:rsidRPr="00432912">
        <w:rPr>
          <w:rFonts w:ascii="宋体" w:hAnsi="宋体"/>
          <w:szCs w:val="21"/>
        </w:rPr>
        <w:t>）</w:t>
      </w:r>
      <w:r w:rsidR="00500A70" w:rsidRPr="00500A70">
        <w:rPr>
          <w:rFonts w:hint="eastAsia"/>
          <w:szCs w:val="21"/>
        </w:rPr>
        <w:t>。</w:t>
      </w:r>
    </w:p>
    <w:p w:rsidR="009422C9" w:rsidRPr="00432912" w:rsidRDefault="00500A70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/>
          <w:szCs w:val="21"/>
        </w:rPr>
        <w:t>——</w:t>
      </w:r>
      <w:r w:rsidRPr="00432912">
        <w:rPr>
          <w:rFonts w:ascii="宋体" w:hAnsi="宋体" w:hint="eastAsia"/>
          <w:szCs w:val="21"/>
        </w:rPr>
        <w:t>条款</w:t>
      </w:r>
      <w:r w:rsidRPr="00432912">
        <w:rPr>
          <w:rFonts w:ascii="宋体" w:hAnsi="宋体"/>
          <w:szCs w:val="21"/>
        </w:rPr>
        <w:t>7.</w:t>
      </w:r>
      <w:r w:rsidRPr="00432912">
        <w:rPr>
          <w:rFonts w:ascii="宋体" w:hAnsi="宋体" w:hint="eastAsia"/>
          <w:szCs w:val="21"/>
        </w:rPr>
        <w:t>2和条款</w:t>
      </w:r>
      <w:r w:rsidRPr="00432912">
        <w:rPr>
          <w:rFonts w:ascii="宋体" w:hAnsi="宋体"/>
          <w:szCs w:val="21"/>
        </w:rPr>
        <w:t>7.</w:t>
      </w:r>
      <w:r w:rsidRPr="00432912">
        <w:rPr>
          <w:rFonts w:ascii="宋体" w:hAnsi="宋体" w:hint="eastAsia"/>
          <w:szCs w:val="21"/>
        </w:rPr>
        <w:t>5编辑性整理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本标准由中国有色金属工业协会提出。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本标准由全国有色金属标准化技术委员会归口。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本标准由多氟多化工股份有限公司、湖南有色氟化学集团有限公司、白银中天化工有限责任公司、</w:t>
      </w:r>
      <w:r w:rsidR="00CF6A08" w:rsidRPr="00432912">
        <w:rPr>
          <w:rFonts w:ascii="宋体" w:hAnsi="宋体" w:hint="eastAsia"/>
          <w:szCs w:val="21"/>
        </w:rPr>
        <w:t>信发铝电集团</w:t>
      </w:r>
      <w:r w:rsidRPr="00432912">
        <w:rPr>
          <w:rFonts w:ascii="宋体" w:hAnsi="宋体" w:hint="eastAsia"/>
          <w:szCs w:val="21"/>
        </w:rPr>
        <w:t>负责起草。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本标准主要起草人：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</w:pPr>
      <w:r w:rsidRPr="00432912">
        <w:rPr>
          <w:rFonts w:ascii="宋体" w:hAnsi="宋体" w:hint="eastAsia"/>
          <w:szCs w:val="21"/>
        </w:rPr>
        <w:t>本标准的历次版本发布情况为：</w:t>
      </w:r>
    </w:p>
    <w:p w:rsidR="009422C9" w:rsidRPr="00432912" w:rsidRDefault="009422C9" w:rsidP="001B5A64">
      <w:pPr>
        <w:snapToGrid w:val="0"/>
        <w:ind w:firstLineChars="205" w:firstLine="430"/>
        <w:rPr>
          <w:rFonts w:ascii="宋体" w:hAnsi="宋体"/>
          <w:szCs w:val="21"/>
        </w:rPr>
        <w:sectPr w:rsidR="009422C9" w:rsidRPr="00432912" w:rsidSect="00F54131">
          <w:headerReference w:type="default" r:id="rId12"/>
          <w:footerReference w:type="default" r:id="rId13"/>
          <w:pgSz w:w="11906" w:h="16838" w:code="9"/>
          <w:pgMar w:top="1797" w:right="1667" w:bottom="1797" w:left="167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432912">
        <w:rPr>
          <w:rFonts w:ascii="宋体" w:hAnsi="宋体"/>
          <w:szCs w:val="21"/>
        </w:rPr>
        <w:t>——GB/T 4291-1984</w:t>
      </w:r>
      <w:r w:rsidRPr="00432912">
        <w:rPr>
          <w:rFonts w:ascii="宋体" w:hAnsi="宋体" w:hint="eastAsia"/>
          <w:szCs w:val="21"/>
        </w:rPr>
        <w:t>、</w:t>
      </w:r>
      <w:r w:rsidRPr="00432912">
        <w:rPr>
          <w:rFonts w:ascii="宋体" w:hAnsi="宋体"/>
          <w:szCs w:val="21"/>
        </w:rPr>
        <w:t>GB/T 4291-1999</w:t>
      </w:r>
      <w:r w:rsidRPr="00432912">
        <w:rPr>
          <w:rFonts w:ascii="宋体" w:hAnsi="宋体" w:hint="eastAsia"/>
          <w:szCs w:val="21"/>
        </w:rPr>
        <w:t>、</w:t>
      </w:r>
      <w:r w:rsidRPr="00432912">
        <w:rPr>
          <w:rFonts w:ascii="宋体" w:hAnsi="宋体"/>
          <w:szCs w:val="21"/>
        </w:rPr>
        <w:t>GB/T 4291-2007</w:t>
      </w:r>
      <w:r w:rsidRPr="00432912">
        <w:rPr>
          <w:rFonts w:ascii="宋体" w:hAnsi="宋体" w:hint="eastAsia"/>
          <w:szCs w:val="21"/>
        </w:rPr>
        <w:t>。</w:t>
      </w:r>
    </w:p>
    <w:p w:rsidR="009422C9" w:rsidRPr="00301C7B" w:rsidRDefault="009422C9" w:rsidP="007A29D6">
      <w:pPr>
        <w:pStyle w:val="1"/>
        <w:spacing w:beforeLines="100" w:before="312" w:afterLines="50" w:after="156"/>
      </w:pPr>
      <w:r w:rsidRPr="00301C7B">
        <w:rPr>
          <w:rFonts w:hint="eastAsia"/>
        </w:rPr>
        <w:lastRenderedPageBreak/>
        <w:t>冰</w:t>
      </w:r>
      <w:bookmarkStart w:id="13" w:name="StandardName"/>
      <w:r w:rsidRPr="00301C7B">
        <w:rPr>
          <w:rFonts w:hint="eastAsia"/>
        </w:rPr>
        <w:t>晶石</w:t>
      </w:r>
      <w:bookmarkEnd w:id="13"/>
    </w:p>
    <w:p w:rsidR="009422C9" w:rsidRPr="00301C7B" w:rsidRDefault="009422C9" w:rsidP="00301C7B">
      <w:pPr>
        <w:pStyle w:val="-1"/>
      </w:pPr>
      <w:r w:rsidRPr="00301C7B">
        <w:rPr>
          <w:rFonts w:hint="eastAsia"/>
        </w:rPr>
        <w:t>范围</w:t>
      </w:r>
    </w:p>
    <w:p w:rsidR="009422C9" w:rsidRPr="00C13D31" w:rsidRDefault="009422C9" w:rsidP="006E6343">
      <w:pPr>
        <w:pStyle w:val="-3"/>
      </w:pPr>
      <w:r w:rsidRPr="00C13D31">
        <w:rPr>
          <w:rFonts w:hint="eastAsia"/>
        </w:rPr>
        <w:t>本标准规定了冰晶石的要求、试验方法、检验规则、包装、标志、运输、贮存以及订货单或合同内容。</w:t>
      </w:r>
    </w:p>
    <w:p w:rsidR="009422C9" w:rsidRPr="00C13D31" w:rsidRDefault="009422C9" w:rsidP="006E6343">
      <w:pPr>
        <w:pStyle w:val="-3"/>
      </w:pPr>
      <w:r w:rsidRPr="00C13D31">
        <w:rPr>
          <w:rFonts w:hint="eastAsia"/>
        </w:rPr>
        <w:t>本标准适用于氢氟酸、氟硅酸或氟硅酸钠等合成法所制的冰晶石，其主要用于铝电解工业，其他行业也可参考使用。</w:t>
      </w:r>
    </w:p>
    <w:p w:rsidR="009422C9" w:rsidRPr="00225B62" w:rsidRDefault="009422C9" w:rsidP="00301C7B">
      <w:pPr>
        <w:pStyle w:val="-1"/>
      </w:pPr>
      <w:r w:rsidRPr="00225B62">
        <w:rPr>
          <w:rFonts w:hint="eastAsia"/>
        </w:rPr>
        <w:t>规范性引用文件</w:t>
      </w:r>
    </w:p>
    <w:p w:rsidR="009422C9" w:rsidRDefault="009422C9" w:rsidP="006E6343">
      <w:pPr>
        <w:pStyle w:val="-3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9422C9" w:rsidRDefault="009422C9" w:rsidP="006E6343">
      <w:pPr>
        <w:pStyle w:val="-3"/>
      </w:pPr>
      <w:r>
        <w:t xml:space="preserve">GB/T 8170   </w:t>
      </w:r>
      <w:r>
        <w:rPr>
          <w:rFonts w:hint="eastAsia"/>
        </w:rPr>
        <w:t>数值修约规则与极限数值的表示和判定</w:t>
      </w:r>
    </w:p>
    <w:p w:rsidR="009422C9" w:rsidRDefault="009422C9" w:rsidP="006E6343">
      <w:pPr>
        <w:pStyle w:val="-3"/>
      </w:pPr>
      <w:r>
        <w:t>YS/T 273</w:t>
      </w:r>
      <w:r>
        <w:rPr>
          <w:rFonts w:hint="eastAsia"/>
        </w:rPr>
        <w:t>（所有部分）</w:t>
      </w:r>
      <w:r>
        <w:t xml:space="preserve"> </w:t>
      </w:r>
      <w:r>
        <w:rPr>
          <w:rFonts w:hint="eastAsia"/>
        </w:rPr>
        <w:t>冰晶石化学分析方法和物理性能测定方法</w:t>
      </w:r>
      <w:r>
        <w:t xml:space="preserve"> </w:t>
      </w:r>
    </w:p>
    <w:p w:rsidR="00C13D31" w:rsidRPr="00C13D31" w:rsidRDefault="009422C9" w:rsidP="00C13D31">
      <w:pPr>
        <w:pStyle w:val="-1"/>
      </w:pPr>
      <w:r w:rsidRPr="00225B62">
        <w:rPr>
          <w:rFonts w:hint="eastAsia"/>
        </w:rPr>
        <w:t>定义</w:t>
      </w:r>
    </w:p>
    <w:p w:rsidR="009422C9" w:rsidRPr="006C70E3" w:rsidRDefault="009422C9" w:rsidP="00C13D31">
      <w:pPr>
        <w:pStyle w:val="afc"/>
        <w:ind w:firstLine="420"/>
        <w:rPr>
          <w:rFonts w:ascii="黑体" w:eastAsia="黑体"/>
          <w:szCs w:val="21"/>
        </w:rPr>
      </w:pPr>
      <w:r w:rsidRPr="006C70E3">
        <w:rPr>
          <w:rFonts w:ascii="黑体" w:eastAsia="黑体" w:hint="eastAsia"/>
          <w:szCs w:val="21"/>
        </w:rPr>
        <w:t>冰晶石分子比   molecule  ratio  of  synthetic  cryolite</w:t>
      </w:r>
    </w:p>
    <w:p w:rsidR="009422C9" w:rsidRPr="00C32510" w:rsidRDefault="009422C9" w:rsidP="006E6343">
      <w:pPr>
        <w:pStyle w:val="-3"/>
      </w:pPr>
      <w:r>
        <w:rPr>
          <w:rFonts w:hint="eastAsia"/>
        </w:rPr>
        <w:t>冰晶石分子比是指冰晶石产品中</w:t>
      </w:r>
      <w:r>
        <w:t>NaF</w:t>
      </w:r>
      <w:r>
        <w:rPr>
          <w:rFonts w:hint="eastAsia"/>
        </w:rPr>
        <w:t>与</w:t>
      </w:r>
      <w:r>
        <w:t>AlF</w:t>
      </w:r>
      <w:r>
        <w:rPr>
          <w:vertAlign w:val="subscript"/>
        </w:rPr>
        <w:t>3</w:t>
      </w:r>
      <w:r>
        <w:rPr>
          <w:rFonts w:hint="eastAsia"/>
        </w:rPr>
        <w:t>的物质的量的比。</w:t>
      </w:r>
    </w:p>
    <w:p w:rsidR="009422C9" w:rsidRPr="00F81000" w:rsidRDefault="009422C9" w:rsidP="00301C7B">
      <w:pPr>
        <w:pStyle w:val="-1"/>
      </w:pPr>
      <w:r w:rsidRPr="00F81000">
        <w:rPr>
          <w:rFonts w:hint="eastAsia"/>
        </w:rPr>
        <w:t>要求</w:t>
      </w:r>
    </w:p>
    <w:p w:rsidR="009422C9" w:rsidRDefault="00217D91" w:rsidP="00645A6A">
      <w:pPr>
        <w:pStyle w:val="-"/>
      </w:pPr>
      <w:r w:rsidRPr="00645A6A">
        <w:rPr>
          <w:rFonts w:hint="eastAsia"/>
        </w:rPr>
        <w:t>牌号</w:t>
      </w:r>
      <w:r w:rsidR="00DF4C5E" w:rsidRPr="00645A6A">
        <w:rPr>
          <w:rFonts w:hint="eastAsia"/>
        </w:rPr>
        <w:t>和分类</w:t>
      </w:r>
    </w:p>
    <w:p w:rsidR="00217D91" w:rsidRPr="00432912" w:rsidRDefault="00DF4C5E" w:rsidP="00217D91">
      <w:pPr>
        <w:pStyle w:val="a1"/>
        <w:rPr>
          <w:rFonts w:ascii="宋体" w:eastAsia="宋体" w:hAnsi="宋体"/>
          <w:szCs w:val="20"/>
        </w:rPr>
      </w:pPr>
      <w:r w:rsidRPr="00432912">
        <w:rPr>
          <w:rFonts w:ascii="宋体" w:eastAsia="宋体" w:hAnsi="宋体" w:hint="eastAsia"/>
        </w:rPr>
        <w:t>冰晶石按其分子比分为两类、四个牌号。</w:t>
      </w:r>
      <w:r w:rsidR="00217D91" w:rsidRPr="00432912">
        <w:rPr>
          <w:rFonts w:ascii="宋体" w:eastAsia="宋体" w:hAnsi="宋体" w:hint="eastAsia"/>
        </w:rPr>
        <w:t>分子比为</w:t>
      </w:r>
      <w:r w:rsidR="00217D91" w:rsidRPr="00432912">
        <w:rPr>
          <w:rFonts w:ascii="宋体" w:eastAsia="宋体" w:hAnsi="宋体"/>
        </w:rPr>
        <w:t>2.80</w:t>
      </w:r>
      <w:r w:rsidR="00217D91" w:rsidRPr="00432912">
        <w:rPr>
          <w:rFonts w:ascii="宋体" w:eastAsia="宋体" w:hAnsi="宋体" w:hint="eastAsia"/>
        </w:rPr>
        <w:t>～</w:t>
      </w:r>
      <w:r w:rsidR="00217D91" w:rsidRPr="00432912">
        <w:rPr>
          <w:rFonts w:ascii="宋体" w:eastAsia="宋体" w:hAnsi="宋体"/>
        </w:rPr>
        <w:t>3.00</w:t>
      </w:r>
      <w:r w:rsidR="00217D91" w:rsidRPr="00432912">
        <w:rPr>
          <w:rFonts w:ascii="宋体" w:eastAsia="宋体" w:hAnsi="宋体" w:hint="eastAsia"/>
        </w:rPr>
        <w:t>的为高分子比冰晶石，分子比为</w:t>
      </w:r>
      <w:r w:rsidR="00217D91" w:rsidRPr="00432912">
        <w:rPr>
          <w:rFonts w:ascii="宋体" w:eastAsia="宋体" w:hAnsi="宋体"/>
        </w:rPr>
        <w:t>1.00</w:t>
      </w:r>
      <w:r w:rsidR="00217D91" w:rsidRPr="00432912">
        <w:rPr>
          <w:rFonts w:ascii="宋体" w:eastAsia="宋体" w:hAnsi="宋体" w:hint="eastAsia"/>
        </w:rPr>
        <w:t>～不大于</w:t>
      </w:r>
      <w:r w:rsidR="00217D91" w:rsidRPr="00432912">
        <w:rPr>
          <w:rFonts w:ascii="宋体" w:eastAsia="宋体" w:hAnsi="宋体"/>
        </w:rPr>
        <w:t>2.80</w:t>
      </w:r>
      <w:r w:rsidR="00217D91" w:rsidRPr="00432912">
        <w:rPr>
          <w:rFonts w:ascii="宋体" w:eastAsia="宋体" w:hAnsi="宋体" w:hint="eastAsia"/>
        </w:rPr>
        <w:t>的为普通冰晶石。分子比可按照公式</w:t>
      </w:r>
      <w:r w:rsidR="00217D91" w:rsidRPr="00432912">
        <w:rPr>
          <w:rFonts w:ascii="宋体" w:eastAsia="宋体" w:hAnsi="宋体"/>
        </w:rPr>
        <w:t>(1)</w:t>
      </w:r>
      <w:r w:rsidR="00217D91" w:rsidRPr="00432912">
        <w:rPr>
          <w:rFonts w:ascii="宋体" w:eastAsia="宋体" w:hAnsi="宋体" w:hint="eastAsia"/>
        </w:rPr>
        <w:t>计算：</w:t>
      </w:r>
    </w:p>
    <w:p w:rsidR="00DF4C5E" w:rsidRDefault="00DF4C5E" w:rsidP="00217D91">
      <w:pPr>
        <w:jc w:val="right"/>
        <w:rPr>
          <w:rStyle w:val="Char8"/>
          <w:b w:val="0"/>
          <w:sz w:val="21"/>
          <w:szCs w:val="21"/>
        </w:rPr>
      </w:pPr>
    </w:p>
    <w:p w:rsidR="00217D91" w:rsidRPr="00432912" w:rsidRDefault="008B4F1F" w:rsidP="00546416">
      <w:pPr>
        <w:wordWrap w:val="0"/>
        <w:jc w:val="right"/>
        <w:rPr>
          <w:sz w:val="18"/>
          <w:szCs w:val="18"/>
        </w:rPr>
      </w:pPr>
      <w:r w:rsidRPr="008B4F1F">
        <w:rPr>
          <w:rStyle w:val="Char8"/>
          <w:rFonts w:ascii="Times New Roman" w:hAnsi="Times New Roman"/>
          <w:b w:val="0"/>
          <w:position w:val="-28"/>
          <w:sz w:val="18"/>
          <w:szCs w:val="18"/>
        </w:rPr>
        <w:object w:dxaOrig="3460" w:dyaOrig="660">
          <v:shape id="_x0000_i1026" type="#_x0000_t75" style="width:153.75pt;height:29.25pt" o:ole="">
            <v:imagedata r:id="rId14" o:title=""/>
          </v:shape>
          <o:OLEObject Type="Embed" ProgID="Equation.3" ShapeID="_x0000_i1026" DrawAspect="Content" ObjectID="_1532118018" r:id="rId15"/>
        </w:object>
      </w:r>
      <w:r w:rsidR="00546416" w:rsidRPr="00432912">
        <w:rPr>
          <w:sz w:val="18"/>
          <w:szCs w:val="18"/>
        </w:rPr>
        <w:t xml:space="preserve">      </w:t>
      </w:r>
      <w:r w:rsidR="00217D91" w:rsidRPr="00432912">
        <w:rPr>
          <w:b/>
          <w:sz w:val="18"/>
          <w:szCs w:val="18"/>
        </w:rPr>
        <w:t>………………………</w:t>
      </w:r>
      <w:r w:rsidR="00546416" w:rsidRPr="00432912">
        <w:rPr>
          <w:sz w:val="18"/>
          <w:szCs w:val="18"/>
        </w:rPr>
        <w:t>（</w:t>
      </w:r>
      <w:r w:rsidR="00217D91" w:rsidRPr="00432912">
        <w:rPr>
          <w:sz w:val="18"/>
          <w:szCs w:val="18"/>
        </w:rPr>
        <w:t>1</w:t>
      </w:r>
      <w:r w:rsidR="00217D91" w:rsidRPr="00432912">
        <w:rPr>
          <w:sz w:val="18"/>
          <w:szCs w:val="18"/>
        </w:rPr>
        <w:t>）</w:t>
      </w:r>
    </w:p>
    <w:p w:rsidR="00217D91" w:rsidRPr="006679F6" w:rsidRDefault="00217D91" w:rsidP="006679F6">
      <w:pPr>
        <w:pStyle w:val="-3"/>
        <w:rPr>
          <w:rFonts w:ascii="Times New Roman" w:cs="Times New Roman"/>
        </w:rPr>
      </w:pPr>
      <w:r w:rsidRPr="006679F6">
        <w:rPr>
          <w:rFonts w:ascii="Times New Roman" w:cs="Times New Roman"/>
        </w:rPr>
        <w:t>式中：</w:t>
      </w:r>
    </w:p>
    <w:p w:rsidR="00217D91" w:rsidRPr="00432912" w:rsidRDefault="008B4F1F" w:rsidP="00217D91">
      <w:pPr>
        <w:pStyle w:val="afc"/>
        <w:ind w:firstLineChars="202" w:firstLine="424"/>
        <w:rPr>
          <w:rFonts w:hAnsi="宋体"/>
        </w:rPr>
      </w:pPr>
      <w:r>
        <w:rPr>
          <w:rFonts w:ascii="Times New Roman" w:hint="eastAsia"/>
          <w:i/>
        </w:rPr>
        <w:t>w</w:t>
      </w:r>
      <w:r w:rsidR="00217D91" w:rsidRPr="00432912">
        <w:rPr>
          <w:rFonts w:ascii="Times New Roman"/>
          <w:i/>
        </w:rPr>
        <w:t>(Na)</w:t>
      </w:r>
      <w:r>
        <w:rPr>
          <w:rFonts w:ascii="Times New Roman" w:hint="eastAsia"/>
          <w:i/>
        </w:rPr>
        <w:t xml:space="preserve"> </w:t>
      </w:r>
      <w:r w:rsidR="006679F6" w:rsidRPr="00432912">
        <w:rPr>
          <w:rFonts w:ascii="Times New Roman"/>
          <w:i/>
        </w:rPr>
        <w:t xml:space="preserve"> </w:t>
      </w:r>
      <w:r w:rsidR="00217D91" w:rsidRPr="008B4F1F">
        <w:rPr>
          <w:rFonts w:ascii="Times New Roman"/>
        </w:rPr>
        <w:t>——</w:t>
      </w:r>
      <w:r w:rsidR="00217D91" w:rsidRPr="00432912">
        <w:rPr>
          <w:rFonts w:hAnsi="宋体"/>
        </w:rPr>
        <w:t>冰晶石产品中钠的质量分数，%；</w:t>
      </w:r>
    </w:p>
    <w:p w:rsidR="00217D91" w:rsidRPr="00432912" w:rsidRDefault="008B4F1F" w:rsidP="00217D91">
      <w:pPr>
        <w:pStyle w:val="afc"/>
        <w:ind w:firstLineChars="202" w:firstLine="424"/>
        <w:rPr>
          <w:rFonts w:hAnsi="宋体"/>
        </w:rPr>
      </w:pPr>
      <w:r>
        <w:rPr>
          <w:rFonts w:ascii="Times New Roman" w:hint="eastAsia"/>
          <w:i/>
        </w:rPr>
        <w:t>w</w:t>
      </w:r>
      <w:r w:rsidR="00217D91" w:rsidRPr="00432912">
        <w:rPr>
          <w:rFonts w:ascii="Times New Roman"/>
          <w:i/>
        </w:rPr>
        <w:t>(Al</w:t>
      </w:r>
      <w:r>
        <w:rPr>
          <w:rFonts w:ascii="Times New Roman" w:hint="eastAsia"/>
          <w:i/>
        </w:rPr>
        <w:t xml:space="preserve"> </w:t>
      </w:r>
      <w:r w:rsidR="00217D91" w:rsidRPr="00432912">
        <w:rPr>
          <w:rFonts w:ascii="Times New Roman"/>
          <w:i/>
        </w:rPr>
        <w:t>)</w:t>
      </w:r>
      <w:r w:rsidR="006679F6" w:rsidRPr="00432912">
        <w:rPr>
          <w:rFonts w:ascii="Times New Roman"/>
          <w:i/>
        </w:rPr>
        <w:t xml:space="preserve"> </w:t>
      </w:r>
      <w:r>
        <w:rPr>
          <w:rFonts w:ascii="Times New Roman" w:hint="eastAsia"/>
          <w:i/>
        </w:rPr>
        <w:t xml:space="preserve"> </w:t>
      </w:r>
      <w:r w:rsidR="00217D91" w:rsidRPr="008B4F1F">
        <w:rPr>
          <w:rFonts w:ascii="Times New Roman"/>
        </w:rPr>
        <w:t>——</w:t>
      </w:r>
      <w:r w:rsidR="00217D91" w:rsidRPr="00432912">
        <w:rPr>
          <w:rFonts w:hAnsi="宋体"/>
        </w:rPr>
        <w:t>冰晶石产品中铝的质量分数，%；</w:t>
      </w:r>
    </w:p>
    <w:p w:rsidR="00217D91" w:rsidRPr="00432912" w:rsidRDefault="00217D91" w:rsidP="00217D91">
      <w:pPr>
        <w:pStyle w:val="afc"/>
        <w:ind w:firstLineChars="202" w:firstLine="424"/>
        <w:rPr>
          <w:rFonts w:hAnsi="宋体"/>
        </w:rPr>
      </w:pPr>
      <w:r w:rsidRPr="00432912">
        <w:rPr>
          <w:rFonts w:hAnsi="宋体"/>
        </w:rPr>
        <w:t>26.9815</w:t>
      </w:r>
      <w:r w:rsidRPr="008B4F1F">
        <w:rPr>
          <w:rFonts w:ascii="Times New Roman"/>
          <w:i/>
        </w:rPr>
        <w:t>——</w:t>
      </w:r>
      <w:r w:rsidRPr="00432912">
        <w:rPr>
          <w:rFonts w:hAnsi="宋体"/>
        </w:rPr>
        <w:t>铝的相对原子质量；</w:t>
      </w:r>
      <w:bookmarkStart w:id="14" w:name="_GoBack"/>
      <w:bookmarkEnd w:id="14"/>
    </w:p>
    <w:p w:rsidR="00217D91" w:rsidRPr="00432912" w:rsidRDefault="00217D91" w:rsidP="00217D91">
      <w:pPr>
        <w:pStyle w:val="afc"/>
        <w:ind w:firstLineChars="202" w:firstLine="424"/>
        <w:rPr>
          <w:rFonts w:hAnsi="宋体"/>
        </w:rPr>
      </w:pPr>
      <w:r w:rsidRPr="00432912">
        <w:rPr>
          <w:rFonts w:hAnsi="宋体"/>
        </w:rPr>
        <w:t>22.9897</w:t>
      </w:r>
      <w:r w:rsidRPr="008B4F1F">
        <w:rPr>
          <w:rFonts w:ascii="Times New Roman"/>
          <w:i/>
        </w:rPr>
        <w:t>——</w:t>
      </w:r>
      <w:r w:rsidRPr="00432912">
        <w:rPr>
          <w:rFonts w:hAnsi="宋体"/>
        </w:rPr>
        <w:t>钠的相对原子质量。</w:t>
      </w:r>
    </w:p>
    <w:p w:rsidR="00217D91" w:rsidRDefault="00217D91" w:rsidP="00217D91">
      <w:pPr>
        <w:pStyle w:val="afc"/>
        <w:ind w:firstLineChars="202" w:firstLine="424"/>
      </w:pPr>
      <w:r>
        <w:rPr>
          <w:rFonts w:hint="eastAsia"/>
        </w:rPr>
        <w:t>分子比值保留至小数点后两位。</w:t>
      </w:r>
    </w:p>
    <w:p w:rsidR="009422C9" w:rsidRPr="00DF4C5E" w:rsidRDefault="009422C9" w:rsidP="00DF4C5E">
      <w:pPr>
        <w:pStyle w:val="a1"/>
      </w:pPr>
      <w:r w:rsidRPr="00217D91">
        <w:rPr>
          <w:rFonts w:ascii="宋体" w:eastAsia="宋体" w:hint="eastAsia"/>
          <w:noProof/>
        </w:rPr>
        <w:t>冰晶石产品牌号以两位英文字母加横线“</w:t>
      </w:r>
      <w:r w:rsidRPr="00217D91">
        <w:rPr>
          <w:rFonts w:ascii="宋体" w:eastAsia="宋体"/>
          <w:noProof/>
        </w:rPr>
        <w:t>—</w:t>
      </w:r>
      <w:r w:rsidRPr="00217D91">
        <w:rPr>
          <w:rFonts w:ascii="宋体" w:eastAsia="宋体" w:hint="eastAsia"/>
          <w:noProof/>
        </w:rPr>
        <w:t>”再加一位数字的形式表示。如</w:t>
      </w:r>
      <w:r w:rsidRPr="00217D91">
        <w:rPr>
          <w:rFonts w:ascii="宋体" w:eastAsia="宋体"/>
          <w:noProof/>
        </w:rPr>
        <w:t>CH-0</w:t>
      </w:r>
      <w:r w:rsidRPr="00217D91">
        <w:rPr>
          <w:rFonts w:ascii="宋体" w:eastAsia="宋体" w:hint="eastAsia"/>
          <w:noProof/>
        </w:rPr>
        <w:t>、</w:t>
      </w:r>
      <w:r w:rsidRPr="00217D91">
        <w:rPr>
          <w:rFonts w:ascii="宋体" w:eastAsia="宋体"/>
          <w:noProof/>
        </w:rPr>
        <w:t>CH-1</w:t>
      </w:r>
      <w:r w:rsidRPr="00217D91">
        <w:rPr>
          <w:rFonts w:ascii="宋体" w:eastAsia="宋体" w:hint="eastAsia"/>
          <w:noProof/>
        </w:rPr>
        <w:t>、</w:t>
      </w:r>
      <w:r w:rsidRPr="00217D91">
        <w:rPr>
          <w:rFonts w:ascii="宋体" w:eastAsia="宋体"/>
          <w:noProof/>
        </w:rPr>
        <w:t>CM-0</w:t>
      </w:r>
      <w:r w:rsidRPr="00217D91">
        <w:rPr>
          <w:rFonts w:ascii="宋体" w:eastAsia="宋体" w:hint="eastAsia"/>
          <w:noProof/>
        </w:rPr>
        <w:t>、</w:t>
      </w:r>
      <w:r w:rsidRPr="00217D91">
        <w:rPr>
          <w:rFonts w:ascii="宋体" w:eastAsia="宋体"/>
          <w:noProof/>
        </w:rPr>
        <w:t>CM-1</w:t>
      </w:r>
      <w:r w:rsidR="00217D91" w:rsidRPr="00217D91">
        <w:rPr>
          <w:rFonts w:ascii="宋体" w:eastAsia="宋体" w:hint="eastAsia"/>
          <w:noProof/>
        </w:rPr>
        <w:t>等</w:t>
      </w:r>
      <w:r w:rsidRPr="00217D91">
        <w:rPr>
          <w:rFonts w:ascii="宋体" w:eastAsia="宋体" w:hint="eastAsia"/>
          <w:noProof/>
        </w:rPr>
        <w:t>表示。字母</w:t>
      </w:r>
      <w:r w:rsidRPr="00217D91">
        <w:rPr>
          <w:rFonts w:ascii="宋体" w:eastAsia="宋体"/>
          <w:noProof/>
        </w:rPr>
        <w:t>C</w:t>
      </w:r>
      <w:r w:rsidRPr="00217D91">
        <w:rPr>
          <w:rFonts w:ascii="宋体" w:eastAsia="宋体" w:hint="eastAsia"/>
          <w:noProof/>
        </w:rPr>
        <w:t>表示冰晶石标识代号</w:t>
      </w:r>
      <w:r w:rsidRPr="00217D91">
        <w:rPr>
          <w:rFonts w:ascii="宋体" w:eastAsia="宋体"/>
          <w:noProof/>
        </w:rPr>
        <w:t>(C</w:t>
      </w:r>
      <w:r w:rsidRPr="00217D91">
        <w:rPr>
          <w:rFonts w:ascii="宋体" w:eastAsia="宋体" w:hint="eastAsia"/>
          <w:noProof/>
        </w:rPr>
        <w:t>为冰晶石英文名称的第一个字母</w:t>
      </w:r>
      <w:r w:rsidRPr="00217D91">
        <w:rPr>
          <w:rFonts w:ascii="宋体" w:eastAsia="宋体"/>
          <w:noProof/>
        </w:rPr>
        <w:t>)</w:t>
      </w:r>
      <w:r w:rsidRPr="00217D91">
        <w:rPr>
          <w:rFonts w:ascii="宋体" w:eastAsia="宋体" w:hint="eastAsia"/>
          <w:noProof/>
        </w:rPr>
        <w:t>；字母</w:t>
      </w:r>
      <w:r w:rsidRPr="00217D91">
        <w:rPr>
          <w:rFonts w:ascii="宋体" w:eastAsia="宋体"/>
          <w:noProof/>
        </w:rPr>
        <w:t>H</w:t>
      </w:r>
      <w:r w:rsidRPr="00217D91">
        <w:rPr>
          <w:rFonts w:ascii="宋体" w:eastAsia="宋体" w:hint="eastAsia"/>
          <w:noProof/>
        </w:rPr>
        <w:t>和</w:t>
      </w:r>
      <w:r w:rsidRPr="00217D91">
        <w:rPr>
          <w:rFonts w:ascii="宋体" w:eastAsia="宋体"/>
          <w:noProof/>
        </w:rPr>
        <w:t>M</w:t>
      </w:r>
      <w:r w:rsidRPr="00217D91">
        <w:rPr>
          <w:rFonts w:ascii="宋体" w:eastAsia="宋体" w:hint="eastAsia"/>
          <w:noProof/>
        </w:rPr>
        <w:t>表示冰晶石类别，其中</w:t>
      </w:r>
      <w:r w:rsidRPr="00217D91">
        <w:rPr>
          <w:rFonts w:ascii="宋体" w:eastAsia="宋体"/>
          <w:noProof/>
        </w:rPr>
        <w:t>H</w:t>
      </w:r>
      <w:r w:rsidRPr="00217D91">
        <w:rPr>
          <w:rFonts w:ascii="宋体" w:eastAsia="宋体" w:hint="eastAsia"/>
          <w:noProof/>
        </w:rPr>
        <w:t>为高分子比冰晶石，</w:t>
      </w:r>
      <w:r w:rsidRPr="00217D91">
        <w:rPr>
          <w:rFonts w:ascii="宋体" w:eastAsia="宋体"/>
          <w:noProof/>
        </w:rPr>
        <w:t>M</w:t>
      </w:r>
      <w:r w:rsidRPr="00217D91">
        <w:rPr>
          <w:rFonts w:ascii="宋体" w:eastAsia="宋体" w:hint="eastAsia"/>
          <w:noProof/>
        </w:rPr>
        <w:t>为普通冰晶石，数字（</w:t>
      </w:r>
      <w:r w:rsidRPr="00217D91">
        <w:rPr>
          <w:rFonts w:ascii="宋体" w:eastAsia="宋体"/>
          <w:noProof/>
        </w:rPr>
        <w:t>0</w:t>
      </w:r>
      <w:r w:rsidRPr="00217D91">
        <w:rPr>
          <w:rFonts w:ascii="宋体" w:eastAsia="宋体" w:hint="eastAsia"/>
          <w:noProof/>
        </w:rPr>
        <w:t>或</w:t>
      </w:r>
      <w:r w:rsidRPr="00217D91">
        <w:rPr>
          <w:rFonts w:ascii="宋体" w:eastAsia="宋体"/>
          <w:noProof/>
        </w:rPr>
        <w:t>1</w:t>
      </w:r>
      <w:r w:rsidRPr="00217D91">
        <w:rPr>
          <w:rFonts w:ascii="宋体" w:eastAsia="宋体" w:hint="eastAsia"/>
          <w:noProof/>
        </w:rPr>
        <w:t>）为顺序号。</w:t>
      </w:r>
    </w:p>
    <w:p w:rsidR="009422C9" w:rsidRPr="00C14572" w:rsidRDefault="009422C9" w:rsidP="00C14572">
      <w:pPr>
        <w:pStyle w:val="-"/>
      </w:pPr>
      <w:r w:rsidRPr="00C14572">
        <w:rPr>
          <w:rFonts w:hint="eastAsia"/>
        </w:rPr>
        <w:t>化学成分和物理性能</w:t>
      </w:r>
    </w:p>
    <w:p w:rsidR="00DF4C5E" w:rsidRDefault="009422C9" w:rsidP="00DF4C5E">
      <w:pPr>
        <w:pStyle w:val="-3"/>
      </w:pPr>
      <w:r>
        <w:rPr>
          <w:rFonts w:hint="eastAsia"/>
        </w:rPr>
        <w:t>冰晶石化学成分和物理性能应符合表</w:t>
      </w:r>
      <w:r>
        <w:t>1</w:t>
      </w:r>
      <w:r>
        <w:rPr>
          <w:rFonts w:hint="eastAsia"/>
        </w:rPr>
        <w:t>的规定。表</w:t>
      </w:r>
      <w:r w:rsidR="00DA1F1F">
        <w:rPr>
          <w:rFonts w:hint="eastAsia"/>
        </w:rPr>
        <w:t>1</w:t>
      </w:r>
      <w:r>
        <w:rPr>
          <w:rFonts w:hint="eastAsia"/>
        </w:rPr>
        <w:t>中规定的各指标，需方如有特殊要求</w:t>
      </w:r>
      <w:r w:rsidR="00DA1F1F">
        <w:rPr>
          <w:rFonts w:hint="eastAsia"/>
        </w:rPr>
        <w:t>时</w:t>
      </w:r>
      <w:r>
        <w:rPr>
          <w:rFonts w:hint="eastAsia"/>
        </w:rPr>
        <w:t>，可由供需双方协商解决。</w:t>
      </w:r>
    </w:p>
    <w:p w:rsidR="009422C9" w:rsidRDefault="00DF4C5E" w:rsidP="00F50A2A">
      <w:pPr>
        <w:pStyle w:val="-3"/>
        <w:jc w:val="center"/>
      </w:pPr>
      <w:r>
        <w:br w:type="page"/>
      </w:r>
      <w:r w:rsidR="009422C9">
        <w:rPr>
          <w:rFonts w:hint="eastAsia"/>
        </w:rPr>
        <w:lastRenderedPageBreak/>
        <w:t>表</w:t>
      </w:r>
      <w:r w:rsidR="00C14572">
        <w:t>1</w:t>
      </w:r>
    </w:p>
    <w:tbl>
      <w:tblPr>
        <w:tblW w:w="865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2"/>
        <w:gridCol w:w="709"/>
        <w:gridCol w:w="637"/>
        <w:gridCol w:w="638"/>
        <w:gridCol w:w="661"/>
        <w:gridCol w:w="662"/>
        <w:gridCol w:w="661"/>
        <w:gridCol w:w="662"/>
        <w:gridCol w:w="661"/>
        <w:gridCol w:w="662"/>
        <w:gridCol w:w="709"/>
        <w:gridCol w:w="1134"/>
      </w:tblGrid>
      <w:tr w:rsidR="007F773F" w:rsidRPr="00B7111F" w:rsidTr="007F672E">
        <w:trPr>
          <w:trHeight w:val="222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2C9" w:rsidRPr="00432912" w:rsidRDefault="009422C9" w:rsidP="00915AB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分类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5C1B5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牌号</w:t>
            </w:r>
          </w:p>
        </w:tc>
        <w:tc>
          <w:tcPr>
            <w:tcW w:w="5953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化学成分</w:t>
            </w:r>
            <w:r w:rsidRPr="00432912">
              <w:rPr>
                <w:rFonts w:hAnsi="宋体"/>
                <w:sz w:val="18"/>
                <w:szCs w:val="18"/>
              </w:rPr>
              <w:t>(</w:t>
            </w:r>
            <w:r w:rsidRPr="00432912">
              <w:rPr>
                <w:rFonts w:hAnsi="宋体" w:hint="eastAsia"/>
                <w:sz w:val="18"/>
                <w:szCs w:val="18"/>
              </w:rPr>
              <w:t>质量分数</w:t>
            </w:r>
            <w:r w:rsidRPr="00432912">
              <w:rPr>
                <w:rFonts w:hAnsi="宋体"/>
                <w:sz w:val="18"/>
                <w:szCs w:val="18"/>
              </w:rPr>
              <w:t>)/%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物理性能</w:t>
            </w:r>
          </w:p>
        </w:tc>
      </w:tr>
      <w:tr w:rsidR="007F773F" w:rsidRPr="00B7111F" w:rsidTr="007F672E">
        <w:trPr>
          <w:trHeight w:val="536"/>
        </w:trPr>
        <w:tc>
          <w:tcPr>
            <w:tcW w:w="862" w:type="dxa"/>
            <w:vMerge/>
            <w:tcBorders>
              <w:left w:val="single" w:sz="12" w:space="0" w:color="auto"/>
            </w:tcBorders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F</w:t>
            </w: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Al</w:t>
            </w: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Na</w:t>
            </w: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  <w:vertAlign w:val="subscript"/>
              </w:rPr>
            </w:pPr>
            <w:r w:rsidRPr="00432912">
              <w:rPr>
                <w:rFonts w:hAnsi="宋体"/>
                <w:sz w:val="18"/>
                <w:szCs w:val="18"/>
              </w:rPr>
              <w:t>SiO</w:t>
            </w:r>
            <w:r w:rsidRPr="00432912">
              <w:rPr>
                <w:rFonts w:hAnsi="宋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  <w:vertAlign w:val="subscript"/>
              </w:rPr>
            </w:pPr>
            <w:r w:rsidRPr="00432912">
              <w:rPr>
                <w:rFonts w:hAnsi="宋体"/>
                <w:sz w:val="18"/>
                <w:szCs w:val="18"/>
              </w:rPr>
              <w:t>Fe</w:t>
            </w:r>
            <w:r w:rsidRPr="00432912">
              <w:rPr>
                <w:rFonts w:hAnsi="宋体"/>
                <w:sz w:val="18"/>
                <w:szCs w:val="18"/>
                <w:vertAlign w:val="subscript"/>
              </w:rPr>
              <w:t>2</w:t>
            </w:r>
            <w:r w:rsidRPr="00432912">
              <w:rPr>
                <w:rFonts w:hAnsi="宋体"/>
                <w:sz w:val="18"/>
                <w:szCs w:val="18"/>
              </w:rPr>
              <w:t>O</w:t>
            </w:r>
            <w:r w:rsidRPr="00432912">
              <w:rPr>
                <w:rFonts w:hAnsi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  <w:vertAlign w:val="superscript"/>
              </w:rPr>
            </w:pPr>
            <w:r w:rsidRPr="00432912">
              <w:rPr>
                <w:rFonts w:hAnsi="宋体"/>
                <w:sz w:val="18"/>
                <w:szCs w:val="18"/>
              </w:rPr>
              <w:t>SO</w:t>
            </w:r>
            <w:r w:rsidRPr="00432912">
              <w:rPr>
                <w:rFonts w:hAnsi="宋体"/>
                <w:sz w:val="18"/>
                <w:szCs w:val="18"/>
                <w:vertAlign w:val="subscript"/>
              </w:rPr>
              <w:t>4</w:t>
            </w:r>
            <w:r w:rsidRPr="00432912">
              <w:rPr>
                <w:rFonts w:hAnsi="宋体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CaO</w:t>
            </w: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  <w:vertAlign w:val="subscript"/>
              </w:rPr>
            </w:pPr>
            <w:r w:rsidRPr="00432912">
              <w:rPr>
                <w:rFonts w:hAnsi="宋体"/>
                <w:sz w:val="18"/>
                <w:szCs w:val="18"/>
              </w:rPr>
              <w:t>P</w:t>
            </w:r>
            <w:r w:rsidRPr="00432912">
              <w:rPr>
                <w:rFonts w:hAnsi="宋体"/>
                <w:sz w:val="18"/>
                <w:szCs w:val="18"/>
                <w:vertAlign w:val="subscript"/>
              </w:rPr>
              <w:t>2</w:t>
            </w:r>
            <w:r w:rsidRPr="00432912">
              <w:rPr>
                <w:rFonts w:hAnsi="宋体"/>
                <w:sz w:val="18"/>
                <w:szCs w:val="18"/>
              </w:rPr>
              <w:t>O</w:t>
            </w:r>
            <w:r w:rsidRPr="00432912">
              <w:rPr>
                <w:rFonts w:hAnsi="宋体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湿存水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烧减量</w:t>
            </w:r>
          </w:p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(</w:t>
            </w:r>
            <w:r w:rsidRPr="00432912">
              <w:rPr>
                <w:rFonts w:hAnsi="宋体" w:hint="eastAsia"/>
                <w:sz w:val="18"/>
                <w:szCs w:val="18"/>
              </w:rPr>
              <w:t>质量分数</w:t>
            </w:r>
            <w:r w:rsidRPr="00432912">
              <w:rPr>
                <w:rFonts w:hAnsi="宋体"/>
                <w:sz w:val="18"/>
                <w:szCs w:val="18"/>
              </w:rPr>
              <w:t>%)</w:t>
            </w:r>
          </w:p>
        </w:tc>
      </w:tr>
      <w:tr w:rsidR="007F773F" w:rsidRPr="00B7111F" w:rsidTr="007F672E">
        <w:trPr>
          <w:trHeight w:val="329"/>
        </w:trPr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不小于</w:t>
            </w:r>
          </w:p>
        </w:tc>
        <w:tc>
          <w:tcPr>
            <w:tcW w:w="581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不大于</w:t>
            </w:r>
          </w:p>
        </w:tc>
      </w:tr>
      <w:tr w:rsidR="007F773F" w:rsidRPr="00B7111F" w:rsidTr="007F672E">
        <w:trPr>
          <w:trHeight w:val="376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2C9" w:rsidRPr="00432912" w:rsidRDefault="009422C9" w:rsidP="00915AB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高分子比冰晶石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CH-0</w:t>
            </w: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52</w:t>
            </w:r>
          </w:p>
        </w:tc>
        <w:tc>
          <w:tcPr>
            <w:tcW w:w="638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12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33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0.25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0.03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0.5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0.02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0.20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22C9" w:rsidRPr="00432912" w:rsidRDefault="009422C9" w:rsidP="00144013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1.5</w:t>
            </w:r>
          </w:p>
        </w:tc>
      </w:tr>
      <w:tr w:rsidR="007F773F" w:rsidRPr="00B7111F" w:rsidTr="007F672E">
        <w:trPr>
          <w:trHeight w:val="376"/>
        </w:trPr>
        <w:tc>
          <w:tcPr>
            <w:tcW w:w="862" w:type="dxa"/>
            <w:vMerge/>
            <w:tcBorders>
              <w:left w:val="single" w:sz="12" w:space="0" w:color="auto"/>
            </w:tcBorders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CH-1</w:t>
            </w:r>
          </w:p>
        </w:tc>
        <w:tc>
          <w:tcPr>
            <w:tcW w:w="637" w:type="dxa"/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52</w:t>
            </w:r>
          </w:p>
        </w:tc>
        <w:tc>
          <w:tcPr>
            <w:tcW w:w="638" w:type="dxa"/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12</w:t>
            </w:r>
          </w:p>
        </w:tc>
        <w:tc>
          <w:tcPr>
            <w:tcW w:w="661" w:type="dxa"/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33</w:t>
            </w:r>
          </w:p>
        </w:tc>
        <w:tc>
          <w:tcPr>
            <w:tcW w:w="662" w:type="dxa"/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0.36</w:t>
            </w:r>
          </w:p>
        </w:tc>
        <w:tc>
          <w:tcPr>
            <w:tcW w:w="661" w:type="dxa"/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0.05</w:t>
            </w:r>
          </w:p>
        </w:tc>
        <w:tc>
          <w:tcPr>
            <w:tcW w:w="662" w:type="dxa"/>
            <w:vAlign w:val="center"/>
          </w:tcPr>
          <w:p w:rsidR="009422C9" w:rsidRPr="00432912" w:rsidRDefault="009422C9" w:rsidP="00770BCD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0.8</w:t>
            </w:r>
          </w:p>
        </w:tc>
        <w:tc>
          <w:tcPr>
            <w:tcW w:w="661" w:type="dxa"/>
            <w:vAlign w:val="center"/>
          </w:tcPr>
          <w:p w:rsidR="009422C9" w:rsidRPr="00432912" w:rsidRDefault="009422C9" w:rsidP="00144013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0.15</w:t>
            </w:r>
          </w:p>
        </w:tc>
        <w:tc>
          <w:tcPr>
            <w:tcW w:w="662" w:type="dxa"/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422C9" w:rsidRPr="00432912" w:rsidRDefault="009422C9" w:rsidP="00144013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2.5</w:t>
            </w:r>
          </w:p>
        </w:tc>
      </w:tr>
      <w:tr w:rsidR="007F773F" w:rsidRPr="00B7111F" w:rsidTr="007F672E">
        <w:trPr>
          <w:trHeight w:val="378"/>
        </w:trPr>
        <w:tc>
          <w:tcPr>
            <w:tcW w:w="862" w:type="dxa"/>
            <w:vMerge w:val="restart"/>
            <w:tcBorders>
              <w:left w:val="single" w:sz="12" w:space="0" w:color="auto"/>
            </w:tcBorders>
            <w:vAlign w:val="center"/>
          </w:tcPr>
          <w:p w:rsidR="009422C9" w:rsidRPr="00432912" w:rsidRDefault="009422C9" w:rsidP="00915AB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 w:hint="eastAsia"/>
                <w:sz w:val="18"/>
                <w:szCs w:val="18"/>
              </w:rPr>
              <w:t>普通冰晶石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CM-0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53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13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0.25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0.05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0.5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0.20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0.02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0.20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2.0</w:t>
            </w:r>
          </w:p>
        </w:tc>
      </w:tr>
      <w:tr w:rsidR="007F773F" w:rsidRPr="00B7111F" w:rsidTr="007F672E">
        <w:trPr>
          <w:trHeight w:val="378"/>
        </w:trPr>
        <w:tc>
          <w:tcPr>
            <w:tcW w:w="862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CM-1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53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13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E310C8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32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0.36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0.08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 w:rsidRPr="00432912">
              <w:rPr>
                <w:rFonts w:hAnsi="宋体"/>
                <w:color w:val="FF0000"/>
                <w:sz w:val="18"/>
                <w:szCs w:val="18"/>
              </w:rPr>
              <w:t>0.8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0.60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B5ECA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0.03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0.40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22C9" w:rsidRPr="00432912" w:rsidRDefault="009422C9" w:rsidP="005F2A84">
            <w:pPr>
              <w:pStyle w:val="afc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432912">
              <w:rPr>
                <w:rFonts w:hAnsi="宋体"/>
                <w:sz w:val="18"/>
                <w:szCs w:val="18"/>
              </w:rPr>
              <w:t>2.5</w:t>
            </w:r>
          </w:p>
        </w:tc>
      </w:tr>
      <w:tr w:rsidR="009422C9" w:rsidRPr="00B7111F" w:rsidTr="007F672E">
        <w:trPr>
          <w:trHeight w:val="331"/>
        </w:trPr>
        <w:tc>
          <w:tcPr>
            <w:tcW w:w="8658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2C9" w:rsidRPr="00432912" w:rsidRDefault="009422C9" w:rsidP="00B7111F">
            <w:pPr>
              <w:adjustRightInd w:val="0"/>
              <w:snapToGrid w:val="0"/>
              <w:spacing w:line="220" w:lineRule="exact"/>
              <w:ind w:leftChars="172" w:left="901" w:hangingChars="300" w:hanging="540"/>
              <w:rPr>
                <w:rFonts w:ascii="宋体" w:hAnsi="宋体"/>
                <w:sz w:val="18"/>
                <w:szCs w:val="18"/>
              </w:rPr>
            </w:pPr>
            <w:r w:rsidRPr="00432912">
              <w:rPr>
                <w:rFonts w:ascii="宋体" w:hAnsi="宋体" w:hint="eastAsia"/>
                <w:sz w:val="18"/>
                <w:szCs w:val="18"/>
              </w:rPr>
              <w:t>注</w:t>
            </w:r>
            <w:r w:rsidRPr="00432912">
              <w:rPr>
                <w:rFonts w:ascii="宋体" w:hAnsi="宋体"/>
                <w:sz w:val="18"/>
                <w:szCs w:val="18"/>
              </w:rPr>
              <w:t>1</w:t>
            </w:r>
            <w:r w:rsidRPr="00432912">
              <w:rPr>
                <w:rFonts w:ascii="宋体" w:hAnsi="宋体" w:hint="eastAsia"/>
                <w:sz w:val="18"/>
                <w:szCs w:val="18"/>
              </w:rPr>
              <w:t>：数值修约按</w:t>
            </w:r>
            <w:r w:rsidRPr="00432912">
              <w:rPr>
                <w:rFonts w:ascii="宋体" w:hAnsi="宋体"/>
                <w:sz w:val="18"/>
                <w:szCs w:val="18"/>
              </w:rPr>
              <w:t>GB/T 8170</w:t>
            </w:r>
            <w:r w:rsidRPr="00432912">
              <w:rPr>
                <w:rFonts w:ascii="宋体" w:hAnsi="宋体" w:hint="eastAsia"/>
                <w:sz w:val="18"/>
                <w:szCs w:val="18"/>
              </w:rPr>
              <w:t>的规定进行，修约数位与表中所列极限数位一致。</w:t>
            </w:r>
          </w:p>
        </w:tc>
      </w:tr>
    </w:tbl>
    <w:p w:rsidR="009422C9" w:rsidRPr="006E6343" w:rsidRDefault="009422C9" w:rsidP="006E6343">
      <w:pPr>
        <w:pStyle w:val="-"/>
      </w:pPr>
      <w:r w:rsidRPr="006E6343">
        <w:rPr>
          <w:rFonts w:hint="eastAsia"/>
        </w:rPr>
        <w:t>外观质量</w:t>
      </w:r>
    </w:p>
    <w:p w:rsidR="009422C9" w:rsidRDefault="009422C9" w:rsidP="006E6343">
      <w:pPr>
        <w:pStyle w:val="-3"/>
      </w:pPr>
      <w:r>
        <w:rPr>
          <w:rFonts w:hint="eastAsia"/>
        </w:rPr>
        <w:t>冰晶石为白色粉</w:t>
      </w:r>
      <w:r w:rsidR="002C5884">
        <w:rPr>
          <w:rFonts w:hint="eastAsia"/>
        </w:rPr>
        <w:t>末</w:t>
      </w:r>
      <w:r>
        <w:rPr>
          <w:rFonts w:hint="eastAsia"/>
        </w:rPr>
        <w:t>或颗粒状。</w:t>
      </w:r>
    </w:p>
    <w:p w:rsidR="009422C9" w:rsidRDefault="009422C9" w:rsidP="00301C7B">
      <w:pPr>
        <w:pStyle w:val="-1"/>
      </w:pPr>
      <w:r w:rsidRPr="005D5DDD">
        <w:rPr>
          <w:rFonts w:hint="eastAsia"/>
        </w:rPr>
        <w:t>试验方法</w:t>
      </w:r>
    </w:p>
    <w:p w:rsidR="009422C9" w:rsidRPr="00432912" w:rsidRDefault="009422C9" w:rsidP="00C14572">
      <w:pPr>
        <w:pStyle w:val="-"/>
        <w:rPr>
          <w:rFonts w:ascii="宋体" w:eastAsia="宋体" w:hAnsi="宋体"/>
        </w:rPr>
      </w:pPr>
      <w:r w:rsidRPr="00432912">
        <w:rPr>
          <w:rFonts w:ascii="宋体" w:eastAsia="宋体" w:hAnsi="宋体" w:hint="eastAsia"/>
        </w:rPr>
        <w:t>冰晶石化学成分分析方法和物理性能测定方法按</w:t>
      </w:r>
      <w:r w:rsidRPr="00432912">
        <w:rPr>
          <w:rFonts w:ascii="宋体" w:eastAsia="宋体" w:hAnsi="宋体"/>
        </w:rPr>
        <w:t>YS/T 273</w:t>
      </w:r>
      <w:r w:rsidRPr="00432912">
        <w:rPr>
          <w:rFonts w:ascii="宋体" w:eastAsia="宋体" w:hAnsi="宋体" w:hint="eastAsia"/>
        </w:rPr>
        <w:t>（所有部分）的规定进行。</w:t>
      </w:r>
      <w:r w:rsidR="00D276EE" w:rsidRPr="00432912">
        <w:rPr>
          <w:rFonts w:ascii="宋体" w:eastAsia="宋体" w:hAnsi="宋体" w:hint="eastAsia"/>
        </w:rPr>
        <w:t>仲裁方法为</w:t>
      </w:r>
      <w:r w:rsidR="00D276EE" w:rsidRPr="00432912">
        <w:rPr>
          <w:rFonts w:ascii="宋体" w:eastAsia="宋体" w:hAnsi="宋体"/>
        </w:rPr>
        <w:t>YS/T 273</w:t>
      </w:r>
      <w:r w:rsidR="00D276EE" w:rsidRPr="00432912">
        <w:rPr>
          <w:rFonts w:ascii="宋体" w:eastAsia="宋体" w:hAnsi="宋体" w:hint="eastAsia"/>
        </w:rPr>
        <w:t>.1/2/4/5/6/7/8/9-2006、</w:t>
      </w:r>
      <w:r w:rsidR="00D276EE" w:rsidRPr="00432912">
        <w:rPr>
          <w:rFonts w:ascii="宋体" w:eastAsia="宋体" w:hAnsi="宋体"/>
        </w:rPr>
        <w:t xml:space="preserve"> YS/T 273</w:t>
      </w:r>
      <w:r w:rsidR="00D276EE" w:rsidRPr="00432912">
        <w:rPr>
          <w:rFonts w:ascii="宋体" w:eastAsia="宋体" w:hAnsi="宋体" w:hint="eastAsia"/>
        </w:rPr>
        <w:t>.3-2012方法二</w:t>
      </w:r>
      <w:r w:rsidR="002C5EFA" w:rsidRPr="00432912">
        <w:rPr>
          <w:rFonts w:ascii="宋体" w:eastAsia="宋体" w:hAnsi="宋体" w:hint="eastAsia"/>
        </w:rPr>
        <w:t>。</w:t>
      </w:r>
    </w:p>
    <w:p w:rsidR="009422C9" w:rsidRPr="00432912" w:rsidRDefault="009422C9" w:rsidP="00C14572">
      <w:pPr>
        <w:pStyle w:val="-"/>
        <w:rPr>
          <w:rFonts w:ascii="宋体" w:eastAsia="宋体" w:hAnsi="宋体"/>
        </w:rPr>
      </w:pPr>
      <w:r w:rsidRPr="00432912">
        <w:rPr>
          <w:rFonts w:ascii="宋体" w:eastAsia="宋体" w:hAnsi="宋体" w:hint="eastAsia"/>
        </w:rPr>
        <w:t>冰晶石外观质量采用目视检查。</w:t>
      </w:r>
    </w:p>
    <w:p w:rsidR="009422C9" w:rsidRPr="005D5DDD" w:rsidRDefault="009422C9" w:rsidP="00301C7B">
      <w:pPr>
        <w:pStyle w:val="-1"/>
      </w:pPr>
      <w:r w:rsidRPr="005D5DDD">
        <w:rPr>
          <w:rFonts w:hint="eastAsia"/>
        </w:rPr>
        <w:t>检验规则</w:t>
      </w:r>
    </w:p>
    <w:p w:rsidR="009422C9" w:rsidRDefault="009422C9" w:rsidP="00C14572">
      <w:pPr>
        <w:pStyle w:val="-"/>
      </w:pPr>
      <w:r w:rsidRPr="005D5DDD">
        <w:rPr>
          <w:rFonts w:hint="eastAsia"/>
        </w:rPr>
        <w:t>检查与验收</w:t>
      </w:r>
    </w:p>
    <w:p w:rsidR="009422C9" w:rsidRPr="00432912" w:rsidRDefault="006E6343" w:rsidP="006E6343">
      <w:pPr>
        <w:pStyle w:val="-2"/>
        <w:rPr>
          <w:rFonts w:ascii="宋体" w:eastAsia="宋体" w:hAnsi="宋体"/>
        </w:rPr>
      </w:pPr>
      <w:r>
        <w:rPr>
          <w:rFonts w:hint="eastAsia"/>
        </w:rPr>
        <w:t xml:space="preserve">6.1.1  </w:t>
      </w:r>
      <w:r w:rsidR="009422C9" w:rsidRPr="00432912">
        <w:rPr>
          <w:rFonts w:ascii="宋体" w:eastAsia="宋体" w:hAnsi="宋体" w:hint="eastAsia"/>
        </w:rPr>
        <w:t>冰晶石由供方质检部门进行检验，保证产品质量符合本标准的规定，并填写质量证明书。</w:t>
      </w:r>
    </w:p>
    <w:p w:rsidR="009422C9" w:rsidRPr="006E6343" w:rsidRDefault="006E6343" w:rsidP="006E6343">
      <w:pPr>
        <w:pStyle w:val="-2"/>
      </w:pPr>
      <w:r>
        <w:rPr>
          <w:rFonts w:hint="eastAsia"/>
        </w:rPr>
        <w:t xml:space="preserve">6.1.2  </w:t>
      </w:r>
      <w:r w:rsidR="009422C9" w:rsidRPr="00432912">
        <w:rPr>
          <w:rFonts w:ascii="宋体" w:eastAsia="宋体" w:hAnsi="宋体" w:hint="eastAsia"/>
        </w:rPr>
        <w:t>若需方对产品质量有异议时，应在收到产品之日起</w:t>
      </w:r>
      <w:r w:rsidR="009422C9" w:rsidRPr="00432912">
        <w:rPr>
          <w:rFonts w:ascii="宋体" w:eastAsia="宋体" w:hAnsi="宋体"/>
        </w:rPr>
        <w:t>1</w:t>
      </w:r>
      <w:r w:rsidR="009422C9" w:rsidRPr="00432912">
        <w:rPr>
          <w:rFonts w:ascii="宋体" w:eastAsia="宋体" w:hAnsi="宋体" w:hint="eastAsia"/>
        </w:rPr>
        <w:t>个月内向供方提出，由供需双方协商解决，如需仲裁，仲裁取样由供需双方共同进行。</w:t>
      </w:r>
    </w:p>
    <w:p w:rsidR="009422C9" w:rsidRDefault="009422C9" w:rsidP="00C14572">
      <w:pPr>
        <w:pStyle w:val="-"/>
      </w:pPr>
      <w:r w:rsidRPr="005D5DDD">
        <w:rPr>
          <w:rFonts w:hint="eastAsia"/>
        </w:rPr>
        <w:t>组批</w:t>
      </w:r>
    </w:p>
    <w:p w:rsidR="009422C9" w:rsidRDefault="009422C9" w:rsidP="006E6343">
      <w:pPr>
        <w:pStyle w:val="-3"/>
      </w:pPr>
      <w:r>
        <w:rPr>
          <w:rFonts w:hint="eastAsia"/>
        </w:rPr>
        <w:t>冰晶石产品应成批提交检验，每批应由同一牌号的产品组成，批量不大于</w:t>
      </w:r>
      <w:r>
        <w:t>60t</w:t>
      </w:r>
      <w:r>
        <w:rPr>
          <w:rFonts w:hint="eastAsia"/>
        </w:rPr>
        <w:t>。</w:t>
      </w:r>
    </w:p>
    <w:p w:rsidR="009422C9" w:rsidRDefault="009422C9" w:rsidP="00C14572">
      <w:pPr>
        <w:pStyle w:val="-"/>
      </w:pPr>
      <w:r w:rsidRPr="005D5DDD">
        <w:rPr>
          <w:rFonts w:hint="eastAsia"/>
        </w:rPr>
        <w:t>检验项目</w:t>
      </w:r>
    </w:p>
    <w:p w:rsidR="009422C9" w:rsidRDefault="009422C9" w:rsidP="006E6343">
      <w:pPr>
        <w:pStyle w:val="-3"/>
      </w:pPr>
      <w:r>
        <w:rPr>
          <w:rFonts w:hint="eastAsia"/>
        </w:rPr>
        <w:t>每批产品出厂前都应进行化学成分、物理性能和外观质量的检验。</w:t>
      </w:r>
    </w:p>
    <w:p w:rsidR="009422C9" w:rsidRDefault="009422C9" w:rsidP="00C14572">
      <w:pPr>
        <w:pStyle w:val="-"/>
      </w:pPr>
      <w:r w:rsidRPr="00AF7C5F">
        <w:rPr>
          <w:rFonts w:hint="eastAsia"/>
        </w:rPr>
        <w:t>取样和制样</w:t>
      </w:r>
    </w:p>
    <w:p w:rsidR="009422C9" w:rsidRPr="00BE4990" w:rsidRDefault="006E6343" w:rsidP="007F672E">
      <w:pPr>
        <w:pStyle w:val="a1"/>
      </w:pPr>
      <w:r>
        <w:rPr>
          <w:rFonts w:hint="eastAsia"/>
        </w:rPr>
        <w:t xml:space="preserve"> </w:t>
      </w:r>
      <w:r w:rsidR="006C70E3" w:rsidRPr="00CA3024">
        <w:rPr>
          <w:rFonts w:hint="eastAsia"/>
        </w:rPr>
        <w:t>化学成分和物理性能</w:t>
      </w:r>
      <w:r w:rsidR="009422C9" w:rsidRPr="00BE4990">
        <w:rPr>
          <w:rFonts w:hint="eastAsia"/>
        </w:rPr>
        <w:t>取样量</w:t>
      </w:r>
    </w:p>
    <w:p w:rsidR="009422C9" w:rsidRPr="00432912" w:rsidRDefault="009422C9" w:rsidP="007F672E">
      <w:pPr>
        <w:pStyle w:val="-0"/>
        <w:numPr>
          <w:ilvl w:val="0"/>
          <w:numId w:val="0"/>
        </w:numPr>
        <w:ind w:firstLineChars="200" w:firstLine="420"/>
        <w:rPr>
          <w:rFonts w:ascii="宋体" w:eastAsia="宋体" w:hAnsi="宋体"/>
        </w:rPr>
      </w:pPr>
      <w:r w:rsidRPr="00432912">
        <w:rPr>
          <w:rFonts w:ascii="宋体" w:eastAsia="宋体" w:hAnsi="宋体" w:hint="eastAsia"/>
        </w:rPr>
        <w:t>按照表</w:t>
      </w:r>
      <w:r w:rsidRPr="00432912">
        <w:rPr>
          <w:rFonts w:ascii="宋体" w:eastAsia="宋体" w:hAnsi="宋体"/>
        </w:rPr>
        <w:t>2</w:t>
      </w:r>
      <w:r w:rsidRPr="00432912">
        <w:rPr>
          <w:rFonts w:ascii="宋体" w:eastAsia="宋体" w:hAnsi="宋体" w:hint="eastAsia"/>
        </w:rPr>
        <w:t>规定选取采样袋数。</w:t>
      </w:r>
    </w:p>
    <w:p w:rsidR="009422C9" w:rsidRDefault="009422C9" w:rsidP="00F50A2A">
      <w:pPr>
        <w:pStyle w:val="affffff"/>
        <w:spacing w:beforeLines="0" w:afterLines="0"/>
      </w:pPr>
      <w:r w:rsidRPr="00F15726">
        <w:rPr>
          <w:rFonts w:hint="eastAsia"/>
        </w:rPr>
        <w:t>表</w:t>
      </w:r>
      <w:r w:rsidRPr="00F15726">
        <w:t>2</w:t>
      </w:r>
    </w:p>
    <w:tbl>
      <w:tblPr>
        <w:tblW w:w="8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192"/>
        <w:gridCol w:w="2191"/>
        <w:gridCol w:w="2192"/>
      </w:tblGrid>
      <w:tr w:rsidR="009422C9" w:rsidTr="007F672E">
        <w:trPr>
          <w:trHeight w:val="31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 w:hint="eastAsia"/>
                <w:sz w:val="18"/>
              </w:rPr>
              <w:t>总体袋数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 w:hint="eastAsia"/>
                <w:sz w:val="18"/>
              </w:rPr>
              <w:t>选取的最少袋数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 w:hint="eastAsia"/>
                <w:sz w:val="18"/>
              </w:rPr>
              <w:t>总体袋数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 w:hint="eastAsia"/>
                <w:sz w:val="18"/>
              </w:rPr>
              <w:t>选取的最少袋数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10</w:t>
            </w:r>
          </w:p>
        </w:tc>
        <w:tc>
          <w:tcPr>
            <w:tcW w:w="2192" w:type="dxa"/>
            <w:tcBorders>
              <w:top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 w:hint="eastAsia"/>
                <w:sz w:val="18"/>
              </w:rPr>
              <w:t>全部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182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216</w:t>
            </w:r>
          </w:p>
        </w:tc>
        <w:tc>
          <w:tcPr>
            <w:tcW w:w="2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18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lef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11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49</w:t>
            </w:r>
          </w:p>
        </w:tc>
        <w:tc>
          <w:tcPr>
            <w:tcW w:w="2192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11</w:t>
            </w:r>
          </w:p>
        </w:tc>
        <w:tc>
          <w:tcPr>
            <w:tcW w:w="2191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217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254</w:t>
            </w: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19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lef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50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64</w:t>
            </w:r>
          </w:p>
        </w:tc>
        <w:tc>
          <w:tcPr>
            <w:tcW w:w="2192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12</w:t>
            </w:r>
          </w:p>
        </w:tc>
        <w:tc>
          <w:tcPr>
            <w:tcW w:w="2191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255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296</w:t>
            </w: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20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lef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65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81</w:t>
            </w:r>
          </w:p>
        </w:tc>
        <w:tc>
          <w:tcPr>
            <w:tcW w:w="2192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13</w:t>
            </w:r>
          </w:p>
        </w:tc>
        <w:tc>
          <w:tcPr>
            <w:tcW w:w="2191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297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343</w:t>
            </w: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21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lef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82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101</w:t>
            </w:r>
          </w:p>
        </w:tc>
        <w:tc>
          <w:tcPr>
            <w:tcW w:w="2192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14</w:t>
            </w:r>
          </w:p>
        </w:tc>
        <w:tc>
          <w:tcPr>
            <w:tcW w:w="2191" w:type="dxa"/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344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394</w:t>
            </w: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22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102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125</w:t>
            </w:r>
          </w:p>
        </w:tc>
        <w:tc>
          <w:tcPr>
            <w:tcW w:w="2192" w:type="dxa"/>
            <w:tcBorders>
              <w:bottom w:val="single" w:sz="8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15</w:t>
            </w:r>
          </w:p>
        </w:tc>
        <w:tc>
          <w:tcPr>
            <w:tcW w:w="2191" w:type="dxa"/>
            <w:tcBorders>
              <w:bottom w:val="single" w:sz="8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395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450</w:t>
            </w:r>
          </w:p>
        </w:tc>
        <w:tc>
          <w:tcPr>
            <w:tcW w:w="21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23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126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151</w:t>
            </w:r>
          </w:p>
        </w:tc>
        <w:tc>
          <w:tcPr>
            <w:tcW w:w="2192" w:type="dxa"/>
            <w:tcBorders>
              <w:bottom w:val="single" w:sz="8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16</w:t>
            </w:r>
          </w:p>
        </w:tc>
        <w:tc>
          <w:tcPr>
            <w:tcW w:w="2191" w:type="dxa"/>
            <w:tcBorders>
              <w:bottom w:val="single" w:sz="8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451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512</w:t>
            </w:r>
          </w:p>
        </w:tc>
        <w:tc>
          <w:tcPr>
            <w:tcW w:w="21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24</w:t>
            </w:r>
          </w:p>
        </w:tc>
      </w:tr>
      <w:tr w:rsidR="009422C9" w:rsidTr="007F672E">
        <w:trPr>
          <w:trHeight w:val="317"/>
        </w:trPr>
        <w:tc>
          <w:tcPr>
            <w:tcW w:w="2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22C9" w:rsidRPr="00061E7C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lastRenderedPageBreak/>
              <w:t>152</w:t>
            </w:r>
            <w:r w:rsidRPr="00061E7C">
              <w:rPr>
                <w:rFonts w:ascii="宋体" w:hint="eastAsia"/>
                <w:sz w:val="18"/>
              </w:rPr>
              <w:t>～</w:t>
            </w:r>
            <w:r w:rsidRPr="00061E7C">
              <w:rPr>
                <w:rFonts w:ascii="宋体"/>
                <w:sz w:val="18"/>
              </w:rPr>
              <w:t>181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vAlign w:val="center"/>
          </w:tcPr>
          <w:p w:rsidR="009422C9" w:rsidRPr="00CA3024" w:rsidRDefault="009422C9" w:rsidP="00E310C8">
            <w:pPr>
              <w:jc w:val="center"/>
              <w:rPr>
                <w:rFonts w:ascii="宋体"/>
                <w:sz w:val="18"/>
              </w:rPr>
            </w:pPr>
            <w:r w:rsidRPr="00061E7C">
              <w:rPr>
                <w:rFonts w:ascii="宋体"/>
                <w:sz w:val="18"/>
              </w:rPr>
              <w:t>17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vAlign w:val="center"/>
          </w:tcPr>
          <w:p w:rsidR="009422C9" w:rsidRPr="00061E7C" w:rsidRDefault="009422C9" w:rsidP="00CA3024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＞</w:t>
            </w:r>
            <w:r>
              <w:rPr>
                <w:rFonts w:ascii="宋体"/>
                <w:sz w:val="18"/>
              </w:rPr>
              <w:t>512</w:t>
            </w:r>
            <w:r>
              <w:rPr>
                <w:rFonts w:ascii="宋体" w:hint="eastAsia"/>
                <w:sz w:val="18"/>
              </w:rPr>
              <w:t>（</w:t>
            </w:r>
            <w:r>
              <w:rPr>
                <w:rFonts w:ascii="宋体"/>
                <w:sz w:val="18"/>
              </w:rPr>
              <w:t>N</w:t>
            </w:r>
            <w:r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21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22C9" w:rsidRPr="007F672E" w:rsidRDefault="009422C9" w:rsidP="007F672E">
            <w:pPr>
              <w:jc w:val="center"/>
              <w:rPr>
                <w:rFonts w:ascii="宋体"/>
                <w:sz w:val="18"/>
                <w:szCs w:val="18"/>
              </w:rPr>
            </w:pPr>
            <w:r w:rsidRPr="007F672E">
              <w:rPr>
                <w:rFonts w:ascii="宋体" w:hAnsi="宋体"/>
                <w:sz w:val="18"/>
                <w:szCs w:val="18"/>
              </w:rPr>
              <w:t>3</w:t>
            </w:r>
            <w:r w:rsidRPr="007F672E">
              <w:rPr>
                <w:rFonts w:ascii="宋体" w:hAnsi="宋体" w:hint="eastAsia"/>
                <w:sz w:val="18"/>
                <w:szCs w:val="18"/>
              </w:rPr>
              <w:t>×</w:t>
            </w:r>
            <w:r w:rsidRPr="007F672E">
              <w:rPr>
                <w:rFonts w:ascii="宋体" w:hAnsi="宋体"/>
                <w:i/>
                <w:sz w:val="18"/>
                <w:szCs w:val="18"/>
              </w:rPr>
              <w:t>N</w:t>
            </w:r>
            <w:r w:rsidRPr="007F672E">
              <w:rPr>
                <w:rFonts w:ascii="宋体" w:hAnsi="宋体"/>
                <w:sz w:val="18"/>
                <w:szCs w:val="18"/>
                <w:vertAlign w:val="superscript"/>
              </w:rPr>
              <w:t>1/3</w:t>
            </w:r>
            <w:r w:rsidRPr="007F672E">
              <w:rPr>
                <w:rFonts w:ascii="宋体" w:hAnsi="宋体" w:hint="eastAsia"/>
                <w:sz w:val="18"/>
                <w:szCs w:val="18"/>
              </w:rPr>
              <w:t>（结果取整数）</w:t>
            </w:r>
          </w:p>
        </w:tc>
      </w:tr>
    </w:tbl>
    <w:p w:rsidR="007F672E" w:rsidRPr="007F672E" w:rsidRDefault="007F672E" w:rsidP="007F672E">
      <w:pPr>
        <w:pStyle w:val="a1"/>
      </w:pPr>
      <w:r w:rsidRPr="007F672E">
        <w:rPr>
          <w:rFonts w:hint="eastAsia"/>
        </w:rPr>
        <w:t>取样方法</w:t>
      </w:r>
    </w:p>
    <w:p w:rsidR="009422C9" w:rsidRPr="00432912" w:rsidRDefault="009422C9" w:rsidP="007F672E">
      <w:pPr>
        <w:pStyle w:val="-2"/>
        <w:ind w:firstLineChars="200" w:firstLine="420"/>
        <w:rPr>
          <w:rFonts w:ascii="宋体" w:eastAsia="宋体" w:hAnsi="宋体"/>
        </w:rPr>
      </w:pPr>
      <w:r w:rsidRPr="00432912">
        <w:rPr>
          <w:rFonts w:ascii="宋体" w:eastAsia="宋体" w:hAnsi="宋体" w:hint="eastAsia"/>
        </w:rPr>
        <w:t>在所选取的每个样品袋中，用直径为</w:t>
      </w:r>
      <w:r w:rsidRPr="00432912">
        <w:rPr>
          <w:rFonts w:ascii="宋体" w:eastAsia="宋体" w:hAnsi="宋体"/>
        </w:rPr>
        <w:t>19mm</w:t>
      </w:r>
      <w:r w:rsidRPr="00432912">
        <w:rPr>
          <w:rFonts w:ascii="宋体" w:eastAsia="宋体" w:hAnsi="宋体" w:hint="eastAsia"/>
        </w:rPr>
        <w:t>～</w:t>
      </w:r>
      <w:r w:rsidRPr="00432912">
        <w:rPr>
          <w:rFonts w:ascii="宋体" w:eastAsia="宋体" w:hAnsi="宋体"/>
        </w:rPr>
        <w:t>25mm</w:t>
      </w:r>
      <w:r w:rsidRPr="00432912">
        <w:rPr>
          <w:rFonts w:ascii="宋体" w:eastAsia="宋体" w:hAnsi="宋体" w:hint="eastAsia"/>
        </w:rPr>
        <w:t>的铜管探针，沿样袋对角线插入其深度的</w:t>
      </w:r>
      <w:r w:rsidRPr="00432912">
        <w:rPr>
          <w:rFonts w:ascii="宋体" w:eastAsia="宋体" w:hAnsi="宋体"/>
        </w:rPr>
        <w:t>3/4</w:t>
      </w:r>
      <w:r w:rsidRPr="00432912">
        <w:rPr>
          <w:rFonts w:ascii="宋体" w:eastAsia="宋体" w:hAnsi="宋体" w:hint="eastAsia"/>
        </w:rPr>
        <w:t>处取等量试样，试样总量不少于</w:t>
      </w:r>
      <w:r w:rsidRPr="00432912">
        <w:rPr>
          <w:rFonts w:ascii="宋体" w:eastAsia="宋体" w:hAnsi="宋体"/>
        </w:rPr>
        <w:t>2Kg</w:t>
      </w:r>
      <w:r w:rsidRPr="00432912">
        <w:rPr>
          <w:rFonts w:ascii="宋体" w:eastAsia="宋体" w:hAnsi="宋体" w:hint="eastAsia"/>
        </w:rPr>
        <w:t>。</w:t>
      </w:r>
    </w:p>
    <w:p w:rsidR="009422C9" w:rsidRDefault="006E6343" w:rsidP="006E6343">
      <w:pPr>
        <w:pStyle w:val="-2"/>
      </w:pPr>
      <w:r>
        <w:rPr>
          <w:rFonts w:hint="eastAsia"/>
        </w:rPr>
        <w:t xml:space="preserve">6.4.3  </w:t>
      </w:r>
      <w:r w:rsidR="009422C9">
        <w:rPr>
          <w:rFonts w:hint="eastAsia"/>
        </w:rPr>
        <w:t>制</w:t>
      </w:r>
      <w:r w:rsidR="009422C9" w:rsidRPr="00D776C1">
        <w:rPr>
          <w:rFonts w:hint="eastAsia"/>
        </w:rPr>
        <w:t>样</w:t>
      </w:r>
    </w:p>
    <w:p w:rsidR="009422C9" w:rsidRDefault="009422C9" w:rsidP="006E6343">
      <w:pPr>
        <w:pStyle w:val="-3"/>
      </w:pPr>
      <w:r w:rsidRPr="00E310C8">
        <w:rPr>
          <w:rFonts w:hint="eastAsia"/>
        </w:rPr>
        <w:t>将</w:t>
      </w:r>
      <w:r>
        <w:rPr>
          <w:rFonts w:hint="eastAsia"/>
        </w:rPr>
        <w:t>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6.4.2</w:t>
        </w:r>
      </w:smartTag>
      <w:r>
        <w:rPr>
          <w:rFonts w:hint="eastAsia"/>
        </w:rPr>
        <w:t>所取的试样</w:t>
      </w:r>
      <w:r w:rsidRPr="00E310C8">
        <w:rPr>
          <w:rFonts w:hint="eastAsia"/>
        </w:rPr>
        <w:t>充分混匀，用四分法缩分至不少于</w:t>
      </w:r>
      <w:r w:rsidRPr="00E310C8">
        <w:t>500g</w:t>
      </w:r>
      <w:r w:rsidRPr="00E310C8">
        <w:rPr>
          <w:rFonts w:hint="eastAsia"/>
        </w:rPr>
        <w:t>，分成三份，一份作仲裁分析用，供需双方各保存一份。其他缩分剩余试样用作外观质量检验。</w:t>
      </w:r>
    </w:p>
    <w:p w:rsidR="009422C9" w:rsidRDefault="009422C9" w:rsidP="00C14572">
      <w:pPr>
        <w:pStyle w:val="-"/>
      </w:pPr>
      <w:r w:rsidRPr="00D776C1">
        <w:rPr>
          <w:rFonts w:hint="eastAsia"/>
        </w:rPr>
        <w:t>检验结果的判定</w:t>
      </w:r>
    </w:p>
    <w:p w:rsidR="009422C9" w:rsidRPr="006E6343" w:rsidRDefault="006E6343" w:rsidP="006E6343">
      <w:pPr>
        <w:pStyle w:val="-2"/>
      </w:pPr>
      <w:r w:rsidRPr="006E6343">
        <w:rPr>
          <w:rFonts w:hint="eastAsia"/>
        </w:rPr>
        <w:t xml:space="preserve">6.5.1  </w:t>
      </w:r>
      <w:r w:rsidR="009422C9" w:rsidRPr="00432912">
        <w:rPr>
          <w:rFonts w:ascii="宋体" w:eastAsia="宋体" w:hAnsi="宋体" w:hint="eastAsia"/>
        </w:rPr>
        <w:t>化学成分和物理性能检验项目中任何一项不合格时，判该批产品不合格或重定牌号。</w:t>
      </w:r>
    </w:p>
    <w:p w:rsidR="009422C9" w:rsidRPr="00432912" w:rsidRDefault="009422C9" w:rsidP="006E6343">
      <w:pPr>
        <w:pStyle w:val="-2"/>
        <w:rPr>
          <w:rFonts w:ascii="宋体" w:eastAsia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E6343">
          <w:t>6.5.2</w:t>
        </w:r>
      </w:smartTag>
      <w:r w:rsidRPr="006E6343">
        <w:t xml:space="preserve">  </w:t>
      </w:r>
      <w:r w:rsidRPr="00432912">
        <w:rPr>
          <w:rFonts w:ascii="宋体" w:eastAsia="宋体" w:hAnsi="宋体" w:hint="eastAsia"/>
        </w:rPr>
        <w:t>外观质量不合格时由供需双方协商解决。</w:t>
      </w:r>
    </w:p>
    <w:p w:rsidR="009422C9" w:rsidRDefault="009422C9" w:rsidP="00301C7B">
      <w:pPr>
        <w:pStyle w:val="-1"/>
      </w:pPr>
      <w:r w:rsidRPr="004D5F83">
        <w:rPr>
          <w:rFonts w:hint="eastAsia"/>
        </w:rPr>
        <w:t>包装</w:t>
      </w:r>
      <w:r>
        <w:rPr>
          <w:rFonts w:hint="eastAsia"/>
        </w:rPr>
        <w:t>、标志、运输和贮存</w:t>
      </w:r>
    </w:p>
    <w:p w:rsidR="009422C9" w:rsidRDefault="009422C9" w:rsidP="00C14572">
      <w:pPr>
        <w:pStyle w:val="-"/>
      </w:pPr>
      <w:r w:rsidRPr="004D5F83">
        <w:rPr>
          <w:rFonts w:hint="eastAsia"/>
        </w:rPr>
        <w:t>包装</w:t>
      </w:r>
    </w:p>
    <w:p w:rsidR="009422C9" w:rsidRDefault="009422C9" w:rsidP="006E6343">
      <w:pPr>
        <w:pStyle w:val="-3"/>
      </w:pPr>
      <w:r>
        <w:rPr>
          <w:rFonts w:hint="eastAsia"/>
        </w:rPr>
        <w:t>采用覆膜塑料、塑料编织袋或内衬塑料薄膜袋包装，每袋净重</w:t>
      </w:r>
      <w:r>
        <w:t>25Kg</w:t>
      </w:r>
      <w:r>
        <w:rPr>
          <w:rFonts w:hint="eastAsia"/>
        </w:rPr>
        <w:t>、</w:t>
      </w:r>
      <w:r>
        <w:t>50</w:t>
      </w:r>
      <w:r w:rsidRPr="004D5F83">
        <w:t xml:space="preserve"> </w:t>
      </w:r>
      <w:r>
        <w:t>Kg</w:t>
      </w:r>
      <w:r>
        <w:rPr>
          <w:rFonts w:hint="eastAsia"/>
        </w:rPr>
        <w:t>或</w:t>
      </w:r>
      <w:r>
        <w:t>1000</w:t>
      </w:r>
      <w:r w:rsidRPr="004D5F83">
        <w:t xml:space="preserve"> </w:t>
      </w:r>
      <w:r>
        <w:t>Kg</w:t>
      </w:r>
      <w:r>
        <w:rPr>
          <w:rFonts w:hint="eastAsia"/>
        </w:rPr>
        <w:t>。需方有特殊要求时，</w:t>
      </w:r>
      <w:r w:rsidR="004C33DE">
        <w:rPr>
          <w:rFonts w:hint="eastAsia"/>
        </w:rPr>
        <w:t>双方协商解决。</w:t>
      </w:r>
    </w:p>
    <w:p w:rsidR="009422C9" w:rsidRDefault="009422C9" w:rsidP="00C14572">
      <w:pPr>
        <w:pStyle w:val="-"/>
      </w:pPr>
      <w:r w:rsidRPr="004D5F83">
        <w:rPr>
          <w:rFonts w:hint="eastAsia"/>
        </w:rPr>
        <w:t>标志</w:t>
      </w:r>
    </w:p>
    <w:p w:rsidR="009422C9" w:rsidRDefault="009422C9" w:rsidP="006E6343">
      <w:pPr>
        <w:pStyle w:val="-3"/>
      </w:pPr>
      <w:r>
        <w:rPr>
          <w:rFonts w:hint="eastAsia"/>
        </w:rPr>
        <w:t>包装袋上应有以下标志：</w:t>
      </w:r>
    </w:p>
    <w:p w:rsidR="009422C9" w:rsidRDefault="009422C9" w:rsidP="004D5F83">
      <w:pPr>
        <w:pStyle w:val="ac"/>
      </w:pPr>
      <w:r>
        <w:rPr>
          <w:rFonts w:hint="eastAsia"/>
        </w:rPr>
        <w:t>产品名称；</w:t>
      </w:r>
    </w:p>
    <w:p w:rsidR="009422C9" w:rsidRDefault="009422C9" w:rsidP="004D5F83">
      <w:pPr>
        <w:pStyle w:val="ac"/>
      </w:pPr>
      <w:r>
        <w:rPr>
          <w:rFonts w:hint="eastAsia"/>
        </w:rPr>
        <w:t>牌号；</w:t>
      </w:r>
    </w:p>
    <w:p w:rsidR="009422C9" w:rsidRDefault="009422C9" w:rsidP="004D5F83">
      <w:pPr>
        <w:pStyle w:val="ac"/>
      </w:pPr>
      <w:r>
        <w:rPr>
          <w:rFonts w:hint="eastAsia"/>
        </w:rPr>
        <w:t>批号；</w:t>
      </w:r>
    </w:p>
    <w:p w:rsidR="009422C9" w:rsidRDefault="009422C9" w:rsidP="004D5F83">
      <w:pPr>
        <w:pStyle w:val="ac"/>
      </w:pPr>
      <w:r>
        <w:rPr>
          <w:rFonts w:hint="eastAsia"/>
        </w:rPr>
        <w:t>净重量；</w:t>
      </w:r>
    </w:p>
    <w:p w:rsidR="009422C9" w:rsidRDefault="009422C9" w:rsidP="004A36E9">
      <w:pPr>
        <w:pStyle w:val="ac"/>
      </w:pPr>
      <w:r>
        <w:rPr>
          <w:rFonts w:hint="eastAsia"/>
        </w:rPr>
        <w:t>防雨标识；</w:t>
      </w:r>
    </w:p>
    <w:p w:rsidR="009422C9" w:rsidRDefault="009422C9" w:rsidP="004A36E9">
      <w:pPr>
        <w:pStyle w:val="ac"/>
      </w:pPr>
      <w:r>
        <w:rPr>
          <w:rFonts w:hint="eastAsia"/>
        </w:rPr>
        <w:t>本标准编号；</w:t>
      </w:r>
    </w:p>
    <w:p w:rsidR="009422C9" w:rsidRDefault="009422C9" w:rsidP="004A36E9">
      <w:pPr>
        <w:pStyle w:val="ac"/>
      </w:pPr>
      <w:r>
        <w:rPr>
          <w:rFonts w:hint="eastAsia"/>
        </w:rPr>
        <w:t>供方名称。</w:t>
      </w:r>
    </w:p>
    <w:p w:rsidR="009422C9" w:rsidRDefault="009422C9" w:rsidP="00C14572">
      <w:pPr>
        <w:pStyle w:val="-"/>
      </w:pPr>
      <w:r w:rsidRPr="004D5F83">
        <w:rPr>
          <w:rFonts w:hint="eastAsia"/>
        </w:rPr>
        <w:t>运输</w:t>
      </w:r>
    </w:p>
    <w:p w:rsidR="009422C9" w:rsidRPr="006E6343" w:rsidRDefault="009422C9" w:rsidP="006E6343">
      <w:pPr>
        <w:pStyle w:val="-3"/>
      </w:pPr>
      <w:r w:rsidRPr="006E6343">
        <w:rPr>
          <w:rFonts w:hint="eastAsia"/>
        </w:rPr>
        <w:t>冰晶石产品发运时，必须装在清扫干净且防雨水的车厢内，不同牌号的产品不得混装。</w:t>
      </w:r>
    </w:p>
    <w:p w:rsidR="009422C9" w:rsidRPr="004D5F83" w:rsidRDefault="009422C9" w:rsidP="00C14572">
      <w:pPr>
        <w:pStyle w:val="-"/>
      </w:pPr>
      <w:r w:rsidRPr="004D5F83">
        <w:rPr>
          <w:rFonts w:hint="eastAsia"/>
        </w:rPr>
        <w:t>贮存</w:t>
      </w:r>
    </w:p>
    <w:p w:rsidR="009422C9" w:rsidRDefault="009422C9" w:rsidP="006E6343">
      <w:pPr>
        <w:pStyle w:val="-3"/>
      </w:pPr>
      <w:r>
        <w:rPr>
          <w:rFonts w:hint="eastAsia"/>
        </w:rPr>
        <w:t>冰晶石产品必须贮存在干燥的仓库内，避免破损、污染和受潮，产品应分批堆放。</w:t>
      </w:r>
    </w:p>
    <w:p w:rsidR="009422C9" w:rsidRDefault="009422C9" w:rsidP="00C14572">
      <w:pPr>
        <w:pStyle w:val="-"/>
      </w:pPr>
      <w:r w:rsidRPr="004D5F83">
        <w:rPr>
          <w:rFonts w:hint="eastAsia"/>
        </w:rPr>
        <w:t>质量证明书</w:t>
      </w:r>
    </w:p>
    <w:p w:rsidR="009422C9" w:rsidRDefault="009422C9" w:rsidP="006E6343">
      <w:pPr>
        <w:pStyle w:val="-3"/>
      </w:pPr>
      <w:r>
        <w:rPr>
          <w:rFonts w:hint="eastAsia"/>
        </w:rPr>
        <w:t>每批产品应附质量证明书，其上注明：</w:t>
      </w:r>
    </w:p>
    <w:p w:rsidR="009422C9" w:rsidRDefault="009422C9" w:rsidP="00061E7C">
      <w:pPr>
        <w:pStyle w:val="ac"/>
        <w:numPr>
          <w:ilvl w:val="0"/>
          <w:numId w:val="17"/>
        </w:numPr>
      </w:pPr>
      <w:r>
        <w:rPr>
          <w:rFonts w:hint="eastAsia"/>
        </w:rPr>
        <w:t>产品名称；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牌号；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批号；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重量或件数；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化学成分和物理性能指标；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分子比数值；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出厂日期；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本标准编号；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技术监督部门印记；</w:t>
      </w:r>
    </w:p>
    <w:p w:rsidR="001E33B3" w:rsidRDefault="001E33B3" w:rsidP="001E33B3">
      <w:pPr>
        <w:pStyle w:val="ac"/>
        <w:numPr>
          <w:ilvl w:val="0"/>
          <w:numId w:val="17"/>
        </w:numPr>
      </w:pPr>
      <w:r>
        <w:rPr>
          <w:rFonts w:hint="eastAsia"/>
        </w:rPr>
        <w:t>供方名称。</w:t>
      </w:r>
    </w:p>
    <w:p w:rsidR="009422C9" w:rsidRPr="00B30F80" w:rsidRDefault="009422C9" w:rsidP="00301C7B">
      <w:pPr>
        <w:pStyle w:val="-1"/>
      </w:pPr>
      <w:r w:rsidRPr="004A36E9">
        <w:rPr>
          <w:rFonts w:hint="eastAsia"/>
        </w:rPr>
        <w:t>订货单或合同内容</w:t>
      </w:r>
    </w:p>
    <w:p w:rsidR="009422C9" w:rsidRDefault="009422C9" w:rsidP="006E6343">
      <w:pPr>
        <w:pStyle w:val="-3"/>
      </w:pPr>
      <w:r>
        <w:rPr>
          <w:rFonts w:hint="eastAsia"/>
        </w:rPr>
        <w:lastRenderedPageBreak/>
        <w:t>本标准所列材料的订货单</w:t>
      </w:r>
      <w:r>
        <w:t>(</w:t>
      </w:r>
      <w:r>
        <w:rPr>
          <w:rFonts w:hint="eastAsia"/>
        </w:rPr>
        <w:t>或合同</w:t>
      </w:r>
      <w:r>
        <w:t>)</w:t>
      </w:r>
      <w:r>
        <w:rPr>
          <w:rFonts w:hint="eastAsia"/>
        </w:rPr>
        <w:t>内容应包括下列内容：</w:t>
      </w:r>
    </w:p>
    <w:p w:rsidR="009422C9" w:rsidRDefault="009422C9" w:rsidP="00061E7C">
      <w:pPr>
        <w:pStyle w:val="ac"/>
        <w:numPr>
          <w:ilvl w:val="0"/>
          <w:numId w:val="19"/>
        </w:numPr>
      </w:pPr>
      <w:r>
        <w:rPr>
          <w:rFonts w:hint="eastAsia"/>
        </w:rPr>
        <w:t>产品名称；</w:t>
      </w:r>
    </w:p>
    <w:p w:rsidR="009422C9" w:rsidRDefault="009422C9" w:rsidP="00061E7C">
      <w:pPr>
        <w:pStyle w:val="ac"/>
        <w:numPr>
          <w:ilvl w:val="0"/>
          <w:numId w:val="19"/>
        </w:numPr>
      </w:pPr>
      <w:r>
        <w:rPr>
          <w:rFonts w:hint="eastAsia"/>
        </w:rPr>
        <w:t>产品牌号或化学成分和物理性能指标；</w:t>
      </w:r>
    </w:p>
    <w:p w:rsidR="009422C9" w:rsidRDefault="009422C9" w:rsidP="00061E7C">
      <w:pPr>
        <w:pStyle w:val="ac"/>
        <w:numPr>
          <w:ilvl w:val="0"/>
          <w:numId w:val="19"/>
        </w:numPr>
      </w:pPr>
      <w:r>
        <w:rPr>
          <w:rFonts w:hint="eastAsia"/>
        </w:rPr>
        <w:t>产品数量；</w:t>
      </w:r>
    </w:p>
    <w:p w:rsidR="009422C9" w:rsidRDefault="009422C9" w:rsidP="00061E7C">
      <w:pPr>
        <w:pStyle w:val="ac"/>
        <w:numPr>
          <w:ilvl w:val="0"/>
          <w:numId w:val="19"/>
        </w:numPr>
      </w:pPr>
      <w:r>
        <w:rPr>
          <w:rFonts w:hint="eastAsia"/>
        </w:rPr>
        <w:t>本标准编号；</w:t>
      </w:r>
    </w:p>
    <w:p w:rsidR="009422C9" w:rsidRDefault="009422C9" w:rsidP="000C2708">
      <w:pPr>
        <w:pStyle w:val="ac"/>
        <w:numPr>
          <w:ilvl w:val="0"/>
          <w:numId w:val="19"/>
        </w:numPr>
      </w:pPr>
      <w:r>
        <w:rPr>
          <w:rFonts w:hint="eastAsia"/>
        </w:rPr>
        <w:t>其他需要在合同中注明的内容。</w:t>
      </w:r>
    </w:p>
    <w:p w:rsidR="00BC5EC8" w:rsidRDefault="00BC5EC8" w:rsidP="00BC5EC8">
      <w:pPr>
        <w:pStyle w:val="ac"/>
        <w:numPr>
          <w:ilvl w:val="0"/>
          <w:numId w:val="0"/>
        </w:numPr>
        <w:ind w:left="840"/>
      </w:pPr>
    </w:p>
    <w:p w:rsidR="0003260E" w:rsidRPr="0003260E" w:rsidRDefault="00F501E9" w:rsidP="00F501E9">
      <w:pPr>
        <w:pStyle w:val="ac"/>
        <w:numPr>
          <w:ilvl w:val="0"/>
          <w:numId w:val="0"/>
        </w:numPr>
        <w:ind w:left="839" w:hanging="419"/>
        <w:rPr>
          <w:b/>
          <w:u w:val="single"/>
        </w:rPr>
      </w:pPr>
      <w:r>
        <w:rPr>
          <w:rFonts w:hint="eastAsia"/>
        </w:rPr>
        <w:t xml:space="preserve">                 </w:t>
      </w:r>
      <w:r w:rsidR="0003260E">
        <w:rPr>
          <w:rFonts w:hint="eastAsia"/>
          <w:u w:val="single"/>
        </w:rPr>
        <w:t xml:space="preserve">                                      </w:t>
      </w:r>
    </w:p>
    <w:p w:rsidR="00BC5EC8" w:rsidRPr="00BC5EC8" w:rsidRDefault="00BC5EC8" w:rsidP="00BC5EC8">
      <w:pPr>
        <w:pStyle w:val="ac"/>
        <w:numPr>
          <w:ilvl w:val="0"/>
          <w:numId w:val="0"/>
        </w:numPr>
        <w:ind w:left="839" w:hanging="419"/>
        <w:rPr>
          <w:b/>
        </w:rPr>
      </w:pPr>
    </w:p>
    <w:sectPr w:rsidR="00BC5EC8" w:rsidRPr="00BC5EC8" w:rsidSect="00301C7B">
      <w:headerReference w:type="default" r:id="rId16"/>
      <w:footerReference w:type="even" r:id="rId17"/>
      <w:footerReference w:type="default" r:id="rId18"/>
      <w:pgSz w:w="11906" w:h="16838" w:code="9"/>
      <w:pgMar w:top="1797" w:right="1667" w:bottom="1797" w:left="167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63" w:rsidRDefault="000D1D63">
      <w:r>
        <w:separator/>
      </w:r>
    </w:p>
  </w:endnote>
  <w:endnote w:type="continuationSeparator" w:id="0">
    <w:p w:rsidR="000D1D63" w:rsidRDefault="000D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A" w:rsidRDefault="00BA0A3A">
    <w:pPr>
      <w:pStyle w:val="aff2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BA0A3A" w:rsidRDefault="00BA0A3A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C9" w:rsidRDefault="006438CB" w:rsidP="00BC1370">
    <w:pPr>
      <w:pStyle w:val="afd"/>
    </w:pPr>
    <w:r>
      <w:fldChar w:fldCharType="begin"/>
    </w:r>
    <w:r w:rsidR="009422C9">
      <w:instrText xml:space="preserve"> PAGE  \* MERGEFORMAT </w:instrText>
    </w:r>
    <w:r>
      <w:fldChar w:fldCharType="separate"/>
    </w:r>
    <w:r w:rsidR="008B4F1F">
      <w:rPr>
        <w:noProof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A" w:rsidRPr="00BA0A3A" w:rsidRDefault="00432912" w:rsidP="00BA0A3A">
    <w:pPr>
      <w:pStyle w:val="aff2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B4F1F" w:rsidRPr="008B4F1F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A" w:rsidRPr="00432912" w:rsidRDefault="006438CB" w:rsidP="00BA0A3A">
    <w:pPr>
      <w:pStyle w:val="aff2"/>
      <w:rPr>
        <w:rFonts w:ascii="宋体" w:hAnsi="宋体"/>
      </w:rPr>
    </w:pPr>
    <w:r w:rsidRPr="00432912">
      <w:rPr>
        <w:rFonts w:ascii="宋体" w:hAnsi="宋体"/>
      </w:rPr>
      <w:fldChar w:fldCharType="begin"/>
    </w:r>
    <w:r w:rsidR="00BA0A3A" w:rsidRPr="00432912">
      <w:rPr>
        <w:rFonts w:ascii="宋体" w:hAnsi="宋体"/>
      </w:rPr>
      <w:instrText xml:space="preserve"> PAGE   \* MERGEFORMAT </w:instrText>
    </w:r>
    <w:r w:rsidRPr="00432912">
      <w:rPr>
        <w:rFonts w:ascii="宋体" w:hAnsi="宋体"/>
      </w:rPr>
      <w:fldChar w:fldCharType="separate"/>
    </w:r>
    <w:r w:rsidR="008B4F1F" w:rsidRPr="008B4F1F">
      <w:rPr>
        <w:rFonts w:ascii="宋体" w:hAnsi="宋体"/>
        <w:noProof/>
        <w:lang w:val="zh-CN"/>
      </w:rPr>
      <w:t>1</w:t>
    </w:r>
    <w:r w:rsidRPr="00432912"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63" w:rsidRDefault="000D1D63">
      <w:r>
        <w:separator/>
      </w:r>
    </w:p>
  </w:footnote>
  <w:footnote w:type="continuationSeparator" w:id="0">
    <w:p w:rsidR="000D1D63" w:rsidRDefault="000D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A" w:rsidRDefault="00BA0A3A" w:rsidP="00BA0A3A">
    <w:pPr>
      <w:pStyle w:val="afe"/>
      <w:spacing w:after="0"/>
      <w:jc w:val="left"/>
    </w:pPr>
    <w:r w:rsidRPr="001B5A64">
      <w:rPr>
        <w:rFonts w:hint="eastAsia"/>
      </w:rPr>
      <w:t>GB/T 4291—201X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2C9" w:rsidRPr="001B5A64" w:rsidRDefault="009422C9" w:rsidP="001B5A64">
    <w:pPr>
      <w:pStyle w:val="afe"/>
      <w:spacing w:after="0"/>
    </w:pPr>
    <w:r w:rsidRPr="001B5A64">
      <w:rPr>
        <w:rFonts w:hint="eastAsia"/>
      </w:rPr>
      <w:t>GB/T 4291—201X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A" w:rsidRPr="001B5A64" w:rsidRDefault="00BA0A3A" w:rsidP="001B5A64">
    <w:pPr>
      <w:pStyle w:val="afe"/>
      <w:spacing w:after="0"/>
    </w:pPr>
    <w:r w:rsidRPr="001B5A64">
      <w:rPr>
        <w:rFonts w:hint="eastAsia"/>
      </w:rPr>
      <w:t>GB/T 4291—201X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4">
    <w:nsid w:val="0E9058AA"/>
    <w:multiLevelType w:val="multilevel"/>
    <w:tmpl w:val="AB8A8062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5">
    <w:nsid w:val="16C83BE4"/>
    <w:multiLevelType w:val="hybridMultilevel"/>
    <w:tmpl w:val="9662B6F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7">
    <w:nsid w:val="1FC91163"/>
    <w:multiLevelType w:val="multilevel"/>
    <w:tmpl w:val="73ECA4CE"/>
    <w:lvl w:ilvl="0">
      <w:start w:val="1"/>
      <w:numFmt w:val="decimal"/>
      <w:pStyle w:val="a0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-"/>
      <w:suff w:val="nothing"/>
      <w:lvlText w:val="%1.%2　"/>
      <w:lvlJc w:val="left"/>
      <w:pPr>
        <w:ind w:left="426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-0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4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5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9">
    <w:nsid w:val="2B2E4C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11">
    <w:nsid w:val="3D733618"/>
    <w:multiLevelType w:val="multilevel"/>
    <w:tmpl w:val="193A04F0"/>
    <w:lvl w:ilvl="0">
      <w:start w:val="1"/>
      <w:numFmt w:val="decimal"/>
      <w:pStyle w:val="a9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12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3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4">
    <w:nsid w:val="57738D7E"/>
    <w:multiLevelType w:val="singleLevel"/>
    <w:tmpl w:val="57738D7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60B55DC2"/>
    <w:multiLevelType w:val="multilevel"/>
    <w:tmpl w:val="9DCC486E"/>
    <w:lvl w:ilvl="0">
      <w:start w:val="1"/>
      <w:numFmt w:val="upperLetter"/>
      <w:pStyle w:val="aa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16">
    <w:nsid w:val="610008AD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7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0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5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9">
    <w:nsid w:val="67724E23"/>
    <w:multiLevelType w:val="multilevel"/>
    <w:tmpl w:val="BEDC9684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284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6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7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22">
    <w:nsid w:val="72A168C2"/>
    <w:multiLevelType w:val="hybridMultilevel"/>
    <w:tmpl w:val="527CC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95158B1"/>
    <w:multiLevelType w:val="hybridMultilevel"/>
    <w:tmpl w:val="6D42F0D2"/>
    <w:lvl w:ilvl="0" w:tplc="458A5676">
      <w:numFmt w:val="bullet"/>
      <w:lvlText w:val="—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8"/>
  </w:num>
  <w:num w:numId="9">
    <w:abstractNumId w:val="18"/>
  </w:num>
  <w:num w:numId="10">
    <w:abstractNumId w:val="20"/>
  </w:num>
  <w:num w:numId="11">
    <w:abstractNumId w:val="1"/>
  </w:num>
  <w:num w:numId="12">
    <w:abstractNumId w:val="11"/>
  </w:num>
  <w:num w:numId="13">
    <w:abstractNumId w:val="3"/>
  </w:num>
  <w:num w:numId="14">
    <w:abstractNumId w:val="17"/>
  </w:num>
  <w:num w:numId="15">
    <w:abstractNumId w:val="13"/>
  </w:num>
  <w:num w:numId="16">
    <w:abstractNumId w:val="7"/>
  </w:num>
  <w:num w:numId="17">
    <w:abstractNumId w:val="4"/>
  </w:num>
  <w:num w:numId="18">
    <w:abstractNumId w:val="16"/>
  </w:num>
  <w:num w:numId="19">
    <w:abstractNumId w:val="5"/>
  </w:num>
  <w:num w:numId="20">
    <w:abstractNumId w:val="19"/>
  </w:num>
  <w:num w:numId="21">
    <w:abstractNumId w:val="7"/>
  </w:num>
  <w:num w:numId="22">
    <w:abstractNumId w:val="7"/>
  </w:num>
  <w:num w:numId="23">
    <w:abstractNumId w:val="7"/>
  </w:num>
  <w:num w:numId="24">
    <w:abstractNumId w:val="22"/>
  </w:num>
  <w:num w:numId="25">
    <w:abstractNumId w:val="9"/>
  </w:num>
  <w:num w:numId="26">
    <w:abstractNumId w:val="14"/>
  </w:num>
  <w:num w:numId="27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7F8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13AF"/>
    <w:rsid w:val="000320A7"/>
    <w:rsid w:val="0003260E"/>
    <w:rsid w:val="00035925"/>
    <w:rsid w:val="00037361"/>
    <w:rsid w:val="00037CB2"/>
    <w:rsid w:val="00046154"/>
    <w:rsid w:val="00046F89"/>
    <w:rsid w:val="000501E8"/>
    <w:rsid w:val="0005022A"/>
    <w:rsid w:val="00061E7C"/>
    <w:rsid w:val="00067CDF"/>
    <w:rsid w:val="00074FBE"/>
    <w:rsid w:val="00083A09"/>
    <w:rsid w:val="0009005E"/>
    <w:rsid w:val="00092857"/>
    <w:rsid w:val="000A20A9"/>
    <w:rsid w:val="000A48B1"/>
    <w:rsid w:val="000A61AE"/>
    <w:rsid w:val="000B3143"/>
    <w:rsid w:val="000B37E9"/>
    <w:rsid w:val="000C2708"/>
    <w:rsid w:val="000C6B05"/>
    <w:rsid w:val="000C6DD6"/>
    <w:rsid w:val="000C73D4"/>
    <w:rsid w:val="000D1D63"/>
    <w:rsid w:val="000D3D4C"/>
    <w:rsid w:val="000D4F51"/>
    <w:rsid w:val="000D718B"/>
    <w:rsid w:val="000E0C46"/>
    <w:rsid w:val="000E32BB"/>
    <w:rsid w:val="000F030C"/>
    <w:rsid w:val="000F0D55"/>
    <w:rsid w:val="000F129C"/>
    <w:rsid w:val="00101467"/>
    <w:rsid w:val="001056DE"/>
    <w:rsid w:val="001124C0"/>
    <w:rsid w:val="00113654"/>
    <w:rsid w:val="00116999"/>
    <w:rsid w:val="00121A03"/>
    <w:rsid w:val="0013175F"/>
    <w:rsid w:val="00135FC9"/>
    <w:rsid w:val="00144013"/>
    <w:rsid w:val="001512B4"/>
    <w:rsid w:val="00160D34"/>
    <w:rsid w:val="001620A5"/>
    <w:rsid w:val="00164E53"/>
    <w:rsid w:val="0016699D"/>
    <w:rsid w:val="00175159"/>
    <w:rsid w:val="00176208"/>
    <w:rsid w:val="00177899"/>
    <w:rsid w:val="0018211B"/>
    <w:rsid w:val="001840D3"/>
    <w:rsid w:val="001857E2"/>
    <w:rsid w:val="00186031"/>
    <w:rsid w:val="001900F8"/>
    <w:rsid w:val="00191258"/>
    <w:rsid w:val="00192680"/>
    <w:rsid w:val="00193037"/>
    <w:rsid w:val="00193A2C"/>
    <w:rsid w:val="001A288E"/>
    <w:rsid w:val="001B36A9"/>
    <w:rsid w:val="001B5A64"/>
    <w:rsid w:val="001B61C5"/>
    <w:rsid w:val="001B627B"/>
    <w:rsid w:val="001B6DC2"/>
    <w:rsid w:val="001C149C"/>
    <w:rsid w:val="001C21AC"/>
    <w:rsid w:val="001C47BA"/>
    <w:rsid w:val="001C59EA"/>
    <w:rsid w:val="001D406C"/>
    <w:rsid w:val="001D41EE"/>
    <w:rsid w:val="001D60E4"/>
    <w:rsid w:val="001E0380"/>
    <w:rsid w:val="001E13B1"/>
    <w:rsid w:val="001E33B3"/>
    <w:rsid w:val="001E5C9C"/>
    <w:rsid w:val="001E65B3"/>
    <w:rsid w:val="001F3A19"/>
    <w:rsid w:val="001F5E20"/>
    <w:rsid w:val="001F7768"/>
    <w:rsid w:val="002040E6"/>
    <w:rsid w:val="00205544"/>
    <w:rsid w:val="0020648A"/>
    <w:rsid w:val="00217D91"/>
    <w:rsid w:val="00225B62"/>
    <w:rsid w:val="00234467"/>
    <w:rsid w:val="0023448E"/>
    <w:rsid w:val="00237CA7"/>
    <w:rsid w:val="00237D8D"/>
    <w:rsid w:val="00241DA2"/>
    <w:rsid w:val="00247FEE"/>
    <w:rsid w:val="00250E7D"/>
    <w:rsid w:val="002565D5"/>
    <w:rsid w:val="002622C0"/>
    <w:rsid w:val="00272FF9"/>
    <w:rsid w:val="002739A7"/>
    <w:rsid w:val="002778AE"/>
    <w:rsid w:val="0028269A"/>
    <w:rsid w:val="00283590"/>
    <w:rsid w:val="00285E48"/>
    <w:rsid w:val="00286973"/>
    <w:rsid w:val="0028711D"/>
    <w:rsid w:val="002873BA"/>
    <w:rsid w:val="00294E70"/>
    <w:rsid w:val="002A1924"/>
    <w:rsid w:val="002A7420"/>
    <w:rsid w:val="002B0F12"/>
    <w:rsid w:val="002B1308"/>
    <w:rsid w:val="002B4554"/>
    <w:rsid w:val="002B4B5D"/>
    <w:rsid w:val="002B54AB"/>
    <w:rsid w:val="002C5884"/>
    <w:rsid w:val="002C5EFA"/>
    <w:rsid w:val="002C72D8"/>
    <w:rsid w:val="002D11FA"/>
    <w:rsid w:val="002E0DDF"/>
    <w:rsid w:val="002E2906"/>
    <w:rsid w:val="002E5635"/>
    <w:rsid w:val="002E59D1"/>
    <w:rsid w:val="002E64C3"/>
    <w:rsid w:val="002E6A2C"/>
    <w:rsid w:val="002E6F54"/>
    <w:rsid w:val="002F1C08"/>
    <w:rsid w:val="002F1D8C"/>
    <w:rsid w:val="002F21DA"/>
    <w:rsid w:val="002F78BD"/>
    <w:rsid w:val="00301AAB"/>
    <w:rsid w:val="00301C7B"/>
    <w:rsid w:val="00301F39"/>
    <w:rsid w:val="00324CBF"/>
    <w:rsid w:val="00325926"/>
    <w:rsid w:val="00327A8A"/>
    <w:rsid w:val="00332787"/>
    <w:rsid w:val="00336610"/>
    <w:rsid w:val="00342BB1"/>
    <w:rsid w:val="00343F73"/>
    <w:rsid w:val="00345060"/>
    <w:rsid w:val="003457F9"/>
    <w:rsid w:val="0035323B"/>
    <w:rsid w:val="00353602"/>
    <w:rsid w:val="003609D2"/>
    <w:rsid w:val="00360D2A"/>
    <w:rsid w:val="00363F22"/>
    <w:rsid w:val="00375564"/>
    <w:rsid w:val="00383191"/>
    <w:rsid w:val="00383EEA"/>
    <w:rsid w:val="00386DED"/>
    <w:rsid w:val="003912E7"/>
    <w:rsid w:val="00393947"/>
    <w:rsid w:val="003A2275"/>
    <w:rsid w:val="003A585F"/>
    <w:rsid w:val="003A6A4F"/>
    <w:rsid w:val="003A7088"/>
    <w:rsid w:val="003B00DF"/>
    <w:rsid w:val="003B1275"/>
    <w:rsid w:val="003B1778"/>
    <w:rsid w:val="003C09FC"/>
    <w:rsid w:val="003C11CB"/>
    <w:rsid w:val="003C75F3"/>
    <w:rsid w:val="003C78A3"/>
    <w:rsid w:val="003E0F85"/>
    <w:rsid w:val="003E1867"/>
    <w:rsid w:val="003E4CDF"/>
    <w:rsid w:val="003E5729"/>
    <w:rsid w:val="003F3243"/>
    <w:rsid w:val="003F4EE0"/>
    <w:rsid w:val="00401B48"/>
    <w:rsid w:val="00402153"/>
    <w:rsid w:val="00402FC1"/>
    <w:rsid w:val="00404228"/>
    <w:rsid w:val="00412791"/>
    <w:rsid w:val="00425082"/>
    <w:rsid w:val="00431DEB"/>
    <w:rsid w:val="00432912"/>
    <w:rsid w:val="00446B29"/>
    <w:rsid w:val="00453F9A"/>
    <w:rsid w:val="00456576"/>
    <w:rsid w:val="004672E5"/>
    <w:rsid w:val="00471E91"/>
    <w:rsid w:val="00474254"/>
    <w:rsid w:val="00474675"/>
    <w:rsid w:val="0047470C"/>
    <w:rsid w:val="004753E8"/>
    <w:rsid w:val="00492D30"/>
    <w:rsid w:val="004A35F9"/>
    <w:rsid w:val="004A36E9"/>
    <w:rsid w:val="004B24C1"/>
    <w:rsid w:val="004C292F"/>
    <w:rsid w:val="004C33DE"/>
    <w:rsid w:val="004D5F83"/>
    <w:rsid w:val="00500A70"/>
    <w:rsid w:val="00510280"/>
    <w:rsid w:val="0051304C"/>
    <w:rsid w:val="00513D73"/>
    <w:rsid w:val="00514A43"/>
    <w:rsid w:val="00515C9D"/>
    <w:rsid w:val="005174E5"/>
    <w:rsid w:val="00522393"/>
    <w:rsid w:val="00522620"/>
    <w:rsid w:val="00525656"/>
    <w:rsid w:val="00534C02"/>
    <w:rsid w:val="0054264B"/>
    <w:rsid w:val="00543786"/>
    <w:rsid w:val="00546416"/>
    <w:rsid w:val="005531FD"/>
    <w:rsid w:val="005533D7"/>
    <w:rsid w:val="00553527"/>
    <w:rsid w:val="00562438"/>
    <w:rsid w:val="00565173"/>
    <w:rsid w:val="005703DE"/>
    <w:rsid w:val="0057367E"/>
    <w:rsid w:val="0058464E"/>
    <w:rsid w:val="005A01CB"/>
    <w:rsid w:val="005A4D58"/>
    <w:rsid w:val="005A58FF"/>
    <w:rsid w:val="005A5EAF"/>
    <w:rsid w:val="005A64C0"/>
    <w:rsid w:val="005B3ACB"/>
    <w:rsid w:val="005B3C11"/>
    <w:rsid w:val="005B4420"/>
    <w:rsid w:val="005B5ECA"/>
    <w:rsid w:val="005C1B54"/>
    <w:rsid w:val="005C1C28"/>
    <w:rsid w:val="005C6DB5"/>
    <w:rsid w:val="005D5DDD"/>
    <w:rsid w:val="005E19E7"/>
    <w:rsid w:val="005E2F5A"/>
    <w:rsid w:val="005E6449"/>
    <w:rsid w:val="005F2A84"/>
    <w:rsid w:val="005F4409"/>
    <w:rsid w:val="00601CC3"/>
    <w:rsid w:val="00604C05"/>
    <w:rsid w:val="00615D78"/>
    <w:rsid w:val="0061716C"/>
    <w:rsid w:val="006243A1"/>
    <w:rsid w:val="00632E56"/>
    <w:rsid w:val="00635CBA"/>
    <w:rsid w:val="0064338B"/>
    <w:rsid w:val="006438CB"/>
    <w:rsid w:val="00645A6A"/>
    <w:rsid w:val="00646542"/>
    <w:rsid w:val="006504F4"/>
    <w:rsid w:val="00654BC9"/>
    <w:rsid w:val="006552FD"/>
    <w:rsid w:val="00663AF3"/>
    <w:rsid w:val="00666B6C"/>
    <w:rsid w:val="006679F6"/>
    <w:rsid w:val="00674AD9"/>
    <w:rsid w:val="00682682"/>
    <w:rsid w:val="00682702"/>
    <w:rsid w:val="0069161A"/>
    <w:rsid w:val="00692368"/>
    <w:rsid w:val="006923D7"/>
    <w:rsid w:val="006968E2"/>
    <w:rsid w:val="006A2EBC"/>
    <w:rsid w:val="006A5EA0"/>
    <w:rsid w:val="006A783B"/>
    <w:rsid w:val="006A7B33"/>
    <w:rsid w:val="006B4E13"/>
    <w:rsid w:val="006B75DD"/>
    <w:rsid w:val="006C0717"/>
    <w:rsid w:val="006C1B80"/>
    <w:rsid w:val="006C564E"/>
    <w:rsid w:val="006C67E0"/>
    <w:rsid w:val="006C70E3"/>
    <w:rsid w:val="006C7ABA"/>
    <w:rsid w:val="006D0D60"/>
    <w:rsid w:val="006D1122"/>
    <w:rsid w:val="006D3C00"/>
    <w:rsid w:val="006D6A60"/>
    <w:rsid w:val="006E32BF"/>
    <w:rsid w:val="006E3675"/>
    <w:rsid w:val="006E4A7F"/>
    <w:rsid w:val="006E6343"/>
    <w:rsid w:val="006E7184"/>
    <w:rsid w:val="00704DF6"/>
    <w:rsid w:val="0070651C"/>
    <w:rsid w:val="00712694"/>
    <w:rsid w:val="007132A3"/>
    <w:rsid w:val="00716421"/>
    <w:rsid w:val="00724EFB"/>
    <w:rsid w:val="00736BF6"/>
    <w:rsid w:val="007419C3"/>
    <w:rsid w:val="00745A08"/>
    <w:rsid w:val="007467A7"/>
    <w:rsid w:val="007469DD"/>
    <w:rsid w:val="0074741B"/>
    <w:rsid w:val="0074759E"/>
    <w:rsid w:val="007478EA"/>
    <w:rsid w:val="0075415C"/>
    <w:rsid w:val="00763502"/>
    <w:rsid w:val="00770BCD"/>
    <w:rsid w:val="00774F93"/>
    <w:rsid w:val="00782583"/>
    <w:rsid w:val="007913AB"/>
    <w:rsid w:val="007914F7"/>
    <w:rsid w:val="007A29D6"/>
    <w:rsid w:val="007A7309"/>
    <w:rsid w:val="007B099F"/>
    <w:rsid w:val="007B1625"/>
    <w:rsid w:val="007B55BF"/>
    <w:rsid w:val="007B706E"/>
    <w:rsid w:val="007B71EB"/>
    <w:rsid w:val="007C3582"/>
    <w:rsid w:val="007C6205"/>
    <w:rsid w:val="007C686A"/>
    <w:rsid w:val="007C728E"/>
    <w:rsid w:val="007D2C53"/>
    <w:rsid w:val="007D2E45"/>
    <w:rsid w:val="007D3188"/>
    <w:rsid w:val="007D3D60"/>
    <w:rsid w:val="007D47C5"/>
    <w:rsid w:val="007E0055"/>
    <w:rsid w:val="007E1980"/>
    <w:rsid w:val="007E328A"/>
    <w:rsid w:val="007E44AA"/>
    <w:rsid w:val="007E4B76"/>
    <w:rsid w:val="007E5EA8"/>
    <w:rsid w:val="007E5EBA"/>
    <w:rsid w:val="007E7AC6"/>
    <w:rsid w:val="007F0CF1"/>
    <w:rsid w:val="007F12A5"/>
    <w:rsid w:val="007F1445"/>
    <w:rsid w:val="007F4CF1"/>
    <w:rsid w:val="007F672E"/>
    <w:rsid w:val="007F758D"/>
    <w:rsid w:val="007F773F"/>
    <w:rsid w:val="007F7D52"/>
    <w:rsid w:val="0080654C"/>
    <w:rsid w:val="00806D16"/>
    <w:rsid w:val="00806DCD"/>
    <w:rsid w:val="008071C6"/>
    <w:rsid w:val="00817A00"/>
    <w:rsid w:val="00823C20"/>
    <w:rsid w:val="00823F00"/>
    <w:rsid w:val="00827552"/>
    <w:rsid w:val="00833F9F"/>
    <w:rsid w:val="00835DB3"/>
    <w:rsid w:val="0083617B"/>
    <w:rsid w:val="00836702"/>
    <w:rsid w:val="008371BD"/>
    <w:rsid w:val="00837A55"/>
    <w:rsid w:val="008504A8"/>
    <w:rsid w:val="008514E8"/>
    <w:rsid w:val="0085282E"/>
    <w:rsid w:val="0087198C"/>
    <w:rsid w:val="00872C1F"/>
    <w:rsid w:val="00873B42"/>
    <w:rsid w:val="00874343"/>
    <w:rsid w:val="008856D8"/>
    <w:rsid w:val="00892137"/>
    <w:rsid w:val="00892E82"/>
    <w:rsid w:val="008A00DF"/>
    <w:rsid w:val="008A6C4D"/>
    <w:rsid w:val="008B4F1F"/>
    <w:rsid w:val="008C1B58"/>
    <w:rsid w:val="008C39AE"/>
    <w:rsid w:val="008C590D"/>
    <w:rsid w:val="008D2653"/>
    <w:rsid w:val="008E031B"/>
    <w:rsid w:val="008E7029"/>
    <w:rsid w:val="008E7EF6"/>
    <w:rsid w:val="008F1F98"/>
    <w:rsid w:val="008F6758"/>
    <w:rsid w:val="00901C89"/>
    <w:rsid w:val="00902306"/>
    <w:rsid w:val="009040DD"/>
    <w:rsid w:val="00904BBF"/>
    <w:rsid w:val="00905B47"/>
    <w:rsid w:val="009102F2"/>
    <w:rsid w:val="00912629"/>
    <w:rsid w:val="0091331C"/>
    <w:rsid w:val="00915ABA"/>
    <w:rsid w:val="009264AD"/>
    <w:rsid w:val="009279DE"/>
    <w:rsid w:val="00930116"/>
    <w:rsid w:val="00932EE2"/>
    <w:rsid w:val="0094212C"/>
    <w:rsid w:val="009422C9"/>
    <w:rsid w:val="00947B3F"/>
    <w:rsid w:val="00951CE3"/>
    <w:rsid w:val="00954689"/>
    <w:rsid w:val="009617C9"/>
    <w:rsid w:val="00961C93"/>
    <w:rsid w:val="00965324"/>
    <w:rsid w:val="0097091E"/>
    <w:rsid w:val="00971FDE"/>
    <w:rsid w:val="009738AB"/>
    <w:rsid w:val="009760D3"/>
    <w:rsid w:val="00977132"/>
    <w:rsid w:val="00981A4B"/>
    <w:rsid w:val="009822D0"/>
    <w:rsid w:val="0098246B"/>
    <w:rsid w:val="00982501"/>
    <w:rsid w:val="009877D3"/>
    <w:rsid w:val="00994E8F"/>
    <w:rsid w:val="009951DC"/>
    <w:rsid w:val="009959BB"/>
    <w:rsid w:val="00995C73"/>
    <w:rsid w:val="00997158"/>
    <w:rsid w:val="009A316E"/>
    <w:rsid w:val="009A3A7C"/>
    <w:rsid w:val="009A5913"/>
    <w:rsid w:val="009B180E"/>
    <w:rsid w:val="009B2ADB"/>
    <w:rsid w:val="009B603A"/>
    <w:rsid w:val="009C09C8"/>
    <w:rsid w:val="009C2D0E"/>
    <w:rsid w:val="009C3DAC"/>
    <w:rsid w:val="009C42E0"/>
    <w:rsid w:val="009D5362"/>
    <w:rsid w:val="009D7BB6"/>
    <w:rsid w:val="009E1415"/>
    <w:rsid w:val="009E6116"/>
    <w:rsid w:val="009F3712"/>
    <w:rsid w:val="00A00F68"/>
    <w:rsid w:val="00A02E43"/>
    <w:rsid w:val="00A065F9"/>
    <w:rsid w:val="00A07F34"/>
    <w:rsid w:val="00A1320D"/>
    <w:rsid w:val="00A20732"/>
    <w:rsid w:val="00A22154"/>
    <w:rsid w:val="00A25C38"/>
    <w:rsid w:val="00A313DA"/>
    <w:rsid w:val="00A33FE5"/>
    <w:rsid w:val="00A36BBE"/>
    <w:rsid w:val="00A37106"/>
    <w:rsid w:val="00A4307A"/>
    <w:rsid w:val="00A45BF2"/>
    <w:rsid w:val="00A47759"/>
    <w:rsid w:val="00A47EBB"/>
    <w:rsid w:val="00A51CDD"/>
    <w:rsid w:val="00A6730D"/>
    <w:rsid w:val="00A71625"/>
    <w:rsid w:val="00A71B9B"/>
    <w:rsid w:val="00A72D1C"/>
    <w:rsid w:val="00A751C7"/>
    <w:rsid w:val="00A87844"/>
    <w:rsid w:val="00AA038C"/>
    <w:rsid w:val="00AA7A09"/>
    <w:rsid w:val="00AB3B50"/>
    <w:rsid w:val="00AB7F65"/>
    <w:rsid w:val="00AC05B1"/>
    <w:rsid w:val="00AD356C"/>
    <w:rsid w:val="00AD453F"/>
    <w:rsid w:val="00AE1B86"/>
    <w:rsid w:val="00AE2914"/>
    <w:rsid w:val="00AE6D15"/>
    <w:rsid w:val="00AF7C5F"/>
    <w:rsid w:val="00B04182"/>
    <w:rsid w:val="00B07AE3"/>
    <w:rsid w:val="00B11430"/>
    <w:rsid w:val="00B17CBF"/>
    <w:rsid w:val="00B21170"/>
    <w:rsid w:val="00B244CC"/>
    <w:rsid w:val="00B30F80"/>
    <w:rsid w:val="00B353EB"/>
    <w:rsid w:val="00B439C4"/>
    <w:rsid w:val="00B4535E"/>
    <w:rsid w:val="00B45767"/>
    <w:rsid w:val="00B52A8C"/>
    <w:rsid w:val="00B5340A"/>
    <w:rsid w:val="00B5716B"/>
    <w:rsid w:val="00B5746F"/>
    <w:rsid w:val="00B636A8"/>
    <w:rsid w:val="00B665C6"/>
    <w:rsid w:val="00B7111F"/>
    <w:rsid w:val="00B805AF"/>
    <w:rsid w:val="00B869EC"/>
    <w:rsid w:val="00B92105"/>
    <w:rsid w:val="00B9397A"/>
    <w:rsid w:val="00B9470C"/>
    <w:rsid w:val="00B9633D"/>
    <w:rsid w:val="00BA0A3A"/>
    <w:rsid w:val="00BA2EBE"/>
    <w:rsid w:val="00BB0F28"/>
    <w:rsid w:val="00BB399D"/>
    <w:rsid w:val="00BB458A"/>
    <w:rsid w:val="00BC1370"/>
    <w:rsid w:val="00BC2765"/>
    <w:rsid w:val="00BC5EC8"/>
    <w:rsid w:val="00BD00D3"/>
    <w:rsid w:val="00BD1659"/>
    <w:rsid w:val="00BD172B"/>
    <w:rsid w:val="00BD3AA9"/>
    <w:rsid w:val="00BD4A18"/>
    <w:rsid w:val="00BD6DB2"/>
    <w:rsid w:val="00BE11CF"/>
    <w:rsid w:val="00BE21AB"/>
    <w:rsid w:val="00BE4990"/>
    <w:rsid w:val="00BE55CB"/>
    <w:rsid w:val="00BF3350"/>
    <w:rsid w:val="00BF617A"/>
    <w:rsid w:val="00BF7EB4"/>
    <w:rsid w:val="00C0379D"/>
    <w:rsid w:val="00C03931"/>
    <w:rsid w:val="00C04D42"/>
    <w:rsid w:val="00C05FE3"/>
    <w:rsid w:val="00C06E7A"/>
    <w:rsid w:val="00C13D31"/>
    <w:rsid w:val="00C14572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2510"/>
    <w:rsid w:val="00C34397"/>
    <w:rsid w:val="00C363BF"/>
    <w:rsid w:val="00C4095D"/>
    <w:rsid w:val="00C429B5"/>
    <w:rsid w:val="00C47AD3"/>
    <w:rsid w:val="00C574EB"/>
    <w:rsid w:val="00C601D2"/>
    <w:rsid w:val="00C62DF3"/>
    <w:rsid w:val="00C657AB"/>
    <w:rsid w:val="00C65BCC"/>
    <w:rsid w:val="00C66970"/>
    <w:rsid w:val="00C727F8"/>
    <w:rsid w:val="00C80A4E"/>
    <w:rsid w:val="00C8691C"/>
    <w:rsid w:val="00C94A89"/>
    <w:rsid w:val="00CA168A"/>
    <w:rsid w:val="00CA1DBA"/>
    <w:rsid w:val="00CA3024"/>
    <w:rsid w:val="00CA357E"/>
    <w:rsid w:val="00CA44F9"/>
    <w:rsid w:val="00CA4A69"/>
    <w:rsid w:val="00CB07CD"/>
    <w:rsid w:val="00CB5925"/>
    <w:rsid w:val="00CC3E0C"/>
    <w:rsid w:val="00CC58D3"/>
    <w:rsid w:val="00CC784D"/>
    <w:rsid w:val="00CE4B4D"/>
    <w:rsid w:val="00CE62C0"/>
    <w:rsid w:val="00CE6A97"/>
    <w:rsid w:val="00CF167A"/>
    <w:rsid w:val="00CF6A08"/>
    <w:rsid w:val="00CF6FE8"/>
    <w:rsid w:val="00D00CB6"/>
    <w:rsid w:val="00D0337B"/>
    <w:rsid w:val="00D079B2"/>
    <w:rsid w:val="00D114E9"/>
    <w:rsid w:val="00D1226B"/>
    <w:rsid w:val="00D234B1"/>
    <w:rsid w:val="00D276EE"/>
    <w:rsid w:val="00D429C6"/>
    <w:rsid w:val="00D45789"/>
    <w:rsid w:val="00D47748"/>
    <w:rsid w:val="00D54CC3"/>
    <w:rsid w:val="00D6041A"/>
    <w:rsid w:val="00D6084C"/>
    <w:rsid w:val="00D633EB"/>
    <w:rsid w:val="00D709A9"/>
    <w:rsid w:val="00D776C1"/>
    <w:rsid w:val="00D82AFC"/>
    <w:rsid w:val="00D82FF7"/>
    <w:rsid w:val="00D847FE"/>
    <w:rsid w:val="00D90E09"/>
    <w:rsid w:val="00D9490A"/>
    <w:rsid w:val="00D964EA"/>
    <w:rsid w:val="00D966D0"/>
    <w:rsid w:val="00DA0C59"/>
    <w:rsid w:val="00DA1F1F"/>
    <w:rsid w:val="00DA3991"/>
    <w:rsid w:val="00DB0188"/>
    <w:rsid w:val="00DB7E6C"/>
    <w:rsid w:val="00DD5A29"/>
    <w:rsid w:val="00DD5D9D"/>
    <w:rsid w:val="00DE35CB"/>
    <w:rsid w:val="00DF21E9"/>
    <w:rsid w:val="00DF4C5E"/>
    <w:rsid w:val="00E00F14"/>
    <w:rsid w:val="00E06386"/>
    <w:rsid w:val="00E176EF"/>
    <w:rsid w:val="00E178B6"/>
    <w:rsid w:val="00E24EB4"/>
    <w:rsid w:val="00E24F01"/>
    <w:rsid w:val="00E310C8"/>
    <w:rsid w:val="00E31E13"/>
    <w:rsid w:val="00E320ED"/>
    <w:rsid w:val="00E33AFB"/>
    <w:rsid w:val="00E34218"/>
    <w:rsid w:val="00E35D77"/>
    <w:rsid w:val="00E40644"/>
    <w:rsid w:val="00E46282"/>
    <w:rsid w:val="00E47FE3"/>
    <w:rsid w:val="00E5216E"/>
    <w:rsid w:val="00E53F19"/>
    <w:rsid w:val="00E61C81"/>
    <w:rsid w:val="00E82344"/>
    <w:rsid w:val="00E83852"/>
    <w:rsid w:val="00E8389B"/>
    <w:rsid w:val="00E84C82"/>
    <w:rsid w:val="00E84D64"/>
    <w:rsid w:val="00E87408"/>
    <w:rsid w:val="00E914C4"/>
    <w:rsid w:val="00E934F5"/>
    <w:rsid w:val="00E96961"/>
    <w:rsid w:val="00EA21EA"/>
    <w:rsid w:val="00EA3558"/>
    <w:rsid w:val="00EA4232"/>
    <w:rsid w:val="00EA72EC"/>
    <w:rsid w:val="00EB11CB"/>
    <w:rsid w:val="00EB275A"/>
    <w:rsid w:val="00EB6CD2"/>
    <w:rsid w:val="00EB74BB"/>
    <w:rsid w:val="00EB786A"/>
    <w:rsid w:val="00EC1578"/>
    <w:rsid w:val="00EC1C72"/>
    <w:rsid w:val="00EC3CC9"/>
    <w:rsid w:val="00EC680A"/>
    <w:rsid w:val="00EC7C5E"/>
    <w:rsid w:val="00ED2303"/>
    <w:rsid w:val="00ED39FB"/>
    <w:rsid w:val="00ED3BB2"/>
    <w:rsid w:val="00EE2BED"/>
    <w:rsid w:val="00EE374B"/>
    <w:rsid w:val="00EF362E"/>
    <w:rsid w:val="00F108AE"/>
    <w:rsid w:val="00F11BB5"/>
    <w:rsid w:val="00F1417B"/>
    <w:rsid w:val="00F14AF0"/>
    <w:rsid w:val="00F15726"/>
    <w:rsid w:val="00F17891"/>
    <w:rsid w:val="00F20B21"/>
    <w:rsid w:val="00F2258F"/>
    <w:rsid w:val="00F34B99"/>
    <w:rsid w:val="00F44408"/>
    <w:rsid w:val="00F501E9"/>
    <w:rsid w:val="00F50A2A"/>
    <w:rsid w:val="00F52DAB"/>
    <w:rsid w:val="00F54131"/>
    <w:rsid w:val="00F543F0"/>
    <w:rsid w:val="00F80BEF"/>
    <w:rsid w:val="00F81000"/>
    <w:rsid w:val="00F81D29"/>
    <w:rsid w:val="00F91C4D"/>
    <w:rsid w:val="00F92FD9"/>
    <w:rsid w:val="00FA6684"/>
    <w:rsid w:val="00FA731E"/>
    <w:rsid w:val="00FB2B38"/>
    <w:rsid w:val="00FB3509"/>
    <w:rsid w:val="00FC6358"/>
    <w:rsid w:val="00FD320D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8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8"/>
    <w:next w:val="af8"/>
    <w:link w:val="1Char"/>
    <w:qFormat/>
    <w:locked/>
    <w:rsid w:val="00301C7B"/>
    <w:pPr>
      <w:keepNext/>
      <w:snapToGrid w:val="0"/>
      <w:jc w:val="center"/>
      <w:outlineLvl w:val="0"/>
    </w:pPr>
    <w:rPr>
      <w:rFonts w:ascii="黑体" w:eastAsia="黑体"/>
      <w:sz w:val="32"/>
      <w:szCs w:val="20"/>
    </w:r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  <w:style w:type="paragraph" w:customStyle="1" w:styleId="afc">
    <w:name w:val="段"/>
    <w:link w:val="Char"/>
    <w:uiPriority w:val="99"/>
    <w:rsid w:val="00C13D31"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c"/>
    <w:uiPriority w:val="99"/>
    <w:locked/>
    <w:rsid w:val="00C13D31"/>
    <w:rPr>
      <w:rFonts w:ascii="宋体"/>
      <w:noProof/>
      <w:sz w:val="21"/>
      <w:lang w:val="en-US" w:eastAsia="zh-CN" w:bidi="ar-SA"/>
    </w:rPr>
  </w:style>
  <w:style w:type="paragraph" w:customStyle="1" w:styleId="-">
    <w:name w:val="二级标题-自定义"/>
    <w:next w:val="afc"/>
    <w:uiPriority w:val="99"/>
    <w:rsid w:val="00645A6A"/>
    <w:pPr>
      <w:numPr>
        <w:ilvl w:val="1"/>
        <w:numId w:val="16"/>
      </w:numPr>
      <w:ind w:left="0"/>
      <w:outlineLvl w:val="2"/>
    </w:pPr>
    <w:rPr>
      <w:rFonts w:ascii="黑体" w:eastAsia="黑体"/>
      <w:sz w:val="21"/>
      <w:szCs w:val="21"/>
    </w:rPr>
  </w:style>
  <w:style w:type="paragraph" w:customStyle="1" w:styleId="afd">
    <w:name w:val="标准书脚_奇数页"/>
    <w:uiPriority w:val="99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e">
    <w:name w:val="标准书眉_奇数页"/>
    <w:next w:val="af8"/>
    <w:uiPriority w:val="99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c"/>
    <w:uiPriority w:val="99"/>
    <w:rsid w:val="001C149C"/>
    <w:pPr>
      <w:numPr>
        <w:numId w:val="16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-"/>
    <w:next w:val="afc"/>
    <w:uiPriority w:val="99"/>
    <w:rsid w:val="00645A6A"/>
    <w:pPr>
      <w:numPr>
        <w:ilvl w:val="2"/>
      </w:numPr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6">
    <w:name w:val="列项——（一级）"/>
    <w:uiPriority w:val="99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7">
    <w:name w:val="列项●（二级）"/>
    <w:uiPriority w:val="99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">
    <w:name w:val="目次、标准名称标题"/>
    <w:basedOn w:val="af8"/>
    <w:next w:val="afc"/>
    <w:uiPriority w:val="99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-0">
    <w:name w:val="四级标题-自定义"/>
    <w:basedOn w:val="a1"/>
    <w:next w:val="afc"/>
    <w:uiPriority w:val="99"/>
    <w:rsid w:val="006E6343"/>
    <w:pPr>
      <w:numPr>
        <w:ilvl w:val="3"/>
      </w:numPr>
      <w:outlineLvl w:val="4"/>
    </w:pPr>
  </w:style>
  <w:style w:type="paragraph" w:customStyle="1" w:styleId="aff0">
    <w:name w:val="示例"/>
    <w:next w:val="aff1"/>
    <w:uiPriority w:val="99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uiPriority w:val="99"/>
    <w:rsid w:val="003E5729"/>
    <w:pPr>
      <w:numPr>
        <w:ilvl w:val="1"/>
        <w:numId w:val="18"/>
      </w:numPr>
      <w:jc w:val="both"/>
    </w:pPr>
    <w:rPr>
      <w:rFonts w:ascii="宋体"/>
      <w:sz w:val="21"/>
    </w:rPr>
  </w:style>
  <w:style w:type="paragraph" w:customStyle="1" w:styleId="a2">
    <w:name w:val="四级条标题"/>
    <w:basedOn w:val="-0"/>
    <w:next w:val="afc"/>
    <w:uiPriority w:val="99"/>
    <w:rsid w:val="001C149C"/>
    <w:pPr>
      <w:numPr>
        <w:ilvl w:val="4"/>
      </w:numPr>
      <w:outlineLvl w:val="5"/>
    </w:pPr>
  </w:style>
  <w:style w:type="paragraph" w:customStyle="1" w:styleId="a3">
    <w:name w:val="五级条标题"/>
    <w:basedOn w:val="a2"/>
    <w:next w:val="afc"/>
    <w:uiPriority w:val="99"/>
    <w:rsid w:val="001C149C"/>
    <w:pPr>
      <w:numPr>
        <w:ilvl w:val="5"/>
      </w:numPr>
      <w:outlineLvl w:val="6"/>
    </w:pPr>
  </w:style>
  <w:style w:type="paragraph" w:styleId="aff2">
    <w:name w:val="footer"/>
    <w:basedOn w:val="af8"/>
    <w:link w:val="Char0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link w:val="aff2"/>
    <w:uiPriority w:val="99"/>
    <w:locked/>
    <w:rsid w:val="003C09FC"/>
    <w:rPr>
      <w:rFonts w:cs="Times New Roman"/>
      <w:sz w:val="18"/>
      <w:szCs w:val="18"/>
    </w:rPr>
  </w:style>
  <w:style w:type="paragraph" w:styleId="aff3">
    <w:name w:val="header"/>
    <w:basedOn w:val="af8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character" w:customStyle="1" w:styleId="Char1">
    <w:name w:val="页眉 Char"/>
    <w:link w:val="aff3"/>
    <w:uiPriority w:val="99"/>
    <w:semiHidden/>
    <w:locked/>
    <w:rsid w:val="003C09FC"/>
    <w:rPr>
      <w:rFonts w:cs="Times New Roman"/>
      <w:sz w:val="18"/>
      <w:szCs w:val="18"/>
    </w:rPr>
  </w:style>
  <w:style w:type="paragraph" w:customStyle="1" w:styleId="aff4">
    <w:name w:val="注："/>
    <w:next w:val="afc"/>
    <w:uiPriority w:val="99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5">
    <w:name w:val="注×："/>
    <w:uiPriority w:val="99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uiPriority w:val="99"/>
    <w:rsid w:val="003E5729"/>
    <w:pPr>
      <w:numPr>
        <w:numId w:val="18"/>
      </w:numPr>
      <w:jc w:val="both"/>
    </w:pPr>
    <w:rPr>
      <w:rFonts w:ascii="宋体"/>
      <w:sz w:val="21"/>
    </w:rPr>
  </w:style>
  <w:style w:type="paragraph" w:customStyle="1" w:styleId="a8">
    <w:name w:val="列项◆（三级）"/>
    <w:basedOn w:val="af8"/>
    <w:uiPriority w:val="99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uiPriority w:val="99"/>
    <w:rsid w:val="003E5729"/>
    <w:pPr>
      <w:numPr>
        <w:ilvl w:val="2"/>
        <w:numId w:val="18"/>
      </w:numPr>
    </w:pPr>
    <w:rPr>
      <w:rFonts w:ascii="宋体"/>
      <w:sz w:val="21"/>
    </w:rPr>
  </w:style>
  <w:style w:type="paragraph" w:customStyle="1" w:styleId="aff6">
    <w:name w:val="示例×："/>
    <w:basedOn w:val="a0"/>
    <w:uiPriority w:val="99"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7">
    <w:name w:val="二级无"/>
    <w:basedOn w:val="a1"/>
    <w:uiPriority w:val="99"/>
    <w:rsid w:val="001C149C"/>
    <w:rPr>
      <w:rFonts w:ascii="宋体" w:eastAsia="宋体"/>
    </w:rPr>
  </w:style>
  <w:style w:type="paragraph" w:customStyle="1" w:styleId="aff8">
    <w:name w:val="注：（正文）"/>
    <w:basedOn w:val="aff4"/>
    <w:next w:val="afc"/>
    <w:uiPriority w:val="99"/>
    <w:rsid w:val="000D718B"/>
  </w:style>
  <w:style w:type="paragraph" w:customStyle="1" w:styleId="a">
    <w:name w:val="注×：（正文）"/>
    <w:uiPriority w:val="99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9">
    <w:name w:val="标准标志"/>
    <w:next w:val="af8"/>
    <w:uiPriority w:val="99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sz w:val="96"/>
      <w:szCs w:val="96"/>
    </w:rPr>
  </w:style>
  <w:style w:type="paragraph" w:customStyle="1" w:styleId="affa">
    <w:name w:val="标准称谓"/>
    <w:next w:val="af8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b">
    <w:name w:val="标准书脚_偶数页"/>
    <w:uiPriority w:val="99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c">
    <w:name w:val="标准书眉_偶数页"/>
    <w:basedOn w:val="afe"/>
    <w:next w:val="af8"/>
    <w:uiPriority w:val="99"/>
    <w:rsid w:val="0074741B"/>
    <w:pPr>
      <w:jc w:val="left"/>
    </w:pPr>
  </w:style>
  <w:style w:type="paragraph" w:customStyle="1" w:styleId="affd">
    <w:name w:val="标准书眉一"/>
    <w:uiPriority w:val="99"/>
    <w:rsid w:val="00083A09"/>
    <w:pPr>
      <w:jc w:val="both"/>
    </w:pPr>
  </w:style>
  <w:style w:type="paragraph" w:customStyle="1" w:styleId="affe">
    <w:name w:val="参考文献"/>
    <w:basedOn w:val="af8"/>
    <w:next w:val="afc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">
    <w:name w:val="参考文献、索引标题"/>
    <w:basedOn w:val="af8"/>
    <w:next w:val="afc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0">
    <w:name w:val="Hyperlink"/>
    <w:uiPriority w:val="99"/>
    <w:rsid w:val="00083A09"/>
    <w:rPr>
      <w:rFonts w:cs="Times New Roman"/>
      <w:noProof/>
      <w:color w:val="0000FF"/>
      <w:spacing w:val="0"/>
      <w:w w:val="100"/>
      <w:sz w:val="21"/>
      <w:szCs w:val="21"/>
      <w:u w:val="single"/>
    </w:rPr>
  </w:style>
  <w:style w:type="character" w:customStyle="1" w:styleId="afff1">
    <w:name w:val="发布"/>
    <w:uiPriority w:val="99"/>
    <w:rsid w:val="00C2314B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styleId="afff2">
    <w:name w:val="Date"/>
    <w:basedOn w:val="af8"/>
    <w:next w:val="af8"/>
    <w:link w:val="Char2"/>
    <w:semiHidden/>
    <w:unhideWhenUsed/>
    <w:rsid w:val="00217D91"/>
    <w:pPr>
      <w:ind w:leftChars="2500" w:left="100"/>
    </w:pPr>
  </w:style>
  <w:style w:type="paragraph" w:customStyle="1" w:styleId="afff3">
    <w:name w:val="发布日期"/>
    <w:uiPriority w:val="99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4">
    <w:name w:val="封面标准代替信息"/>
    <w:uiPriority w:val="99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uiPriority w:val="99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5">
    <w:name w:val="封面标准名称"/>
    <w:uiPriority w:val="99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6">
    <w:name w:val="封面标准英文名称"/>
    <w:basedOn w:val="afff5"/>
    <w:uiPriority w:val="99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7">
    <w:name w:val="封面一致性程度标识"/>
    <w:basedOn w:val="afff6"/>
    <w:uiPriority w:val="99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8">
    <w:name w:val="封面标准文稿类别"/>
    <w:basedOn w:val="afff7"/>
    <w:uiPriority w:val="9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9">
    <w:name w:val="封面标准文稿编辑信息"/>
    <w:basedOn w:val="afff8"/>
    <w:uiPriority w:val="99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a">
    <w:name w:val="封面正文"/>
    <w:uiPriority w:val="99"/>
    <w:rsid w:val="00083A09"/>
    <w:pPr>
      <w:jc w:val="both"/>
    </w:pPr>
  </w:style>
  <w:style w:type="paragraph" w:customStyle="1" w:styleId="af">
    <w:name w:val="附录标识"/>
    <w:basedOn w:val="af8"/>
    <w:next w:val="afc"/>
    <w:uiPriority w:val="99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b">
    <w:name w:val="附录标题"/>
    <w:basedOn w:val="afc"/>
    <w:next w:val="afc"/>
    <w:uiPriority w:val="99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a">
    <w:name w:val="附录表标号"/>
    <w:basedOn w:val="af8"/>
    <w:next w:val="afc"/>
    <w:uiPriority w:val="99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b">
    <w:name w:val="附录表标题"/>
    <w:basedOn w:val="af8"/>
    <w:next w:val="afc"/>
    <w:uiPriority w:val="99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2">
    <w:name w:val="附录二级条标题"/>
    <w:basedOn w:val="af8"/>
    <w:next w:val="afc"/>
    <w:uiPriority w:val="99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c">
    <w:name w:val="附录二级无"/>
    <w:basedOn w:val="af2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d">
    <w:name w:val="附录公式"/>
    <w:basedOn w:val="afc"/>
    <w:next w:val="afc"/>
    <w:link w:val="Char3"/>
    <w:uiPriority w:val="99"/>
    <w:rsid w:val="00083A09"/>
  </w:style>
  <w:style w:type="character" w:customStyle="1" w:styleId="Char3">
    <w:name w:val="附录公式 Char"/>
    <w:link w:val="afffd"/>
    <w:uiPriority w:val="99"/>
    <w:locked/>
    <w:rsid w:val="00083A09"/>
    <w:rPr>
      <w:rFonts w:ascii="宋体"/>
      <w:noProof/>
      <w:sz w:val="21"/>
      <w:lang w:val="en-US" w:eastAsia="zh-CN" w:bidi="ar-SA"/>
    </w:rPr>
  </w:style>
  <w:style w:type="paragraph" w:customStyle="1" w:styleId="afffe">
    <w:name w:val="附录公式编号制表符"/>
    <w:basedOn w:val="af8"/>
    <w:next w:val="afc"/>
    <w:uiPriority w:val="99"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3">
    <w:name w:val="附录三级条标题"/>
    <w:basedOn w:val="af2"/>
    <w:next w:val="afc"/>
    <w:uiPriority w:val="99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">
    <w:name w:val="附录三级无"/>
    <w:basedOn w:val="af3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数字编号列项（二级）"/>
    <w:uiPriority w:val="99"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4">
    <w:name w:val="附录四级条标题"/>
    <w:basedOn w:val="af3"/>
    <w:next w:val="afc"/>
    <w:uiPriority w:val="99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0">
    <w:name w:val="附录四级无"/>
    <w:basedOn w:val="af4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4">
    <w:name w:val="附录图标号"/>
    <w:basedOn w:val="af8"/>
    <w:uiPriority w:val="99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5">
    <w:name w:val="附录图标题"/>
    <w:basedOn w:val="af8"/>
    <w:next w:val="afc"/>
    <w:uiPriority w:val="99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5">
    <w:name w:val="附录五级条标题"/>
    <w:basedOn w:val="af4"/>
    <w:next w:val="afc"/>
    <w:uiPriority w:val="99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1">
    <w:name w:val="附录五级无"/>
    <w:basedOn w:val="af5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0">
    <w:name w:val="附录章标题"/>
    <w:next w:val="afc"/>
    <w:uiPriority w:val="99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1">
    <w:name w:val="附录一级条标题"/>
    <w:basedOn w:val="af0"/>
    <w:next w:val="afc"/>
    <w:uiPriority w:val="99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2">
    <w:name w:val="附录一级无"/>
    <w:basedOn w:val="af1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6">
    <w:name w:val="附录字母编号列项（一级）"/>
    <w:uiPriority w:val="99"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9">
    <w:name w:val="footnote text"/>
    <w:basedOn w:val="af8"/>
    <w:link w:val="Char4"/>
    <w:uiPriority w:val="99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4">
    <w:name w:val="脚注文本 Char"/>
    <w:link w:val="a9"/>
    <w:uiPriority w:val="99"/>
    <w:semiHidden/>
    <w:locked/>
    <w:rsid w:val="003C09FC"/>
    <w:rPr>
      <w:rFonts w:cs="Times New Roman"/>
      <w:sz w:val="18"/>
      <w:szCs w:val="18"/>
    </w:rPr>
  </w:style>
  <w:style w:type="character" w:styleId="affff3">
    <w:name w:val="footnote reference"/>
    <w:uiPriority w:val="99"/>
    <w:semiHidden/>
    <w:rsid w:val="00083A09"/>
    <w:rPr>
      <w:rFonts w:cs="Times New Roman"/>
      <w:vertAlign w:val="superscript"/>
    </w:rPr>
  </w:style>
  <w:style w:type="paragraph" w:customStyle="1" w:styleId="affff4">
    <w:name w:val="列项说明"/>
    <w:basedOn w:val="af8"/>
    <w:uiPriority w:val="99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5">
    <w:name w:val="列项说明数字编号"/>
    <w:uiPriority w:val="99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6">
    <w:name w:val="目次、索引正文"/>
    <w:uiPriority w:val="99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8"/>
    <w:next w:val="af8"/>
    <w:autoRedefine/>
    <w:uiPriority w:val="99"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8"/>
    <w:next w:val="af8"/>
    <w:autoRedefine/>
    <w:uiPriority w:val="99"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8"/>
    <w:next w:val="af8"/>
    <w:autoRedefine/>
    <w:uiPriority w:val="99"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8"/>
    <w:next w:val="af8"/>
    <w:autoRedefine/>
    <w:uiPriority w:val="99"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8"/>
    <w:next w:val="af8"/>
    <w:autoRedefine/>
    <w:uiPriority w:val="99"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8"/>
    <w:next w:val="af8"/>
    <w:autoRedefine/>
    <w:uiPriority w:val="99"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8"/>
    <w:next w:val="af8"/>
    <w:autoRedefine/>
    <w:uiPriority w:val="99"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7">
    <w:name w:val="其他标准标志"/>
    <w:basedOn w:val="aff9"/>
    <w:uiPriority w:val="99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8">
    <w:name w:val="其他标准称谓"/>
    <w:next w:val="af8"/>
    <w:uiPriority w:val="99"/>
    <w:rsid w:val="008E031B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9">
    <w:name w:val="其他发布部门"/>
    <w:basedOn w:val="af8"/>
    <w:uiPriority w:val="99"/>
    <w:rsid w:val="000C2708"/>
    <w:pPr>
      <w:framePr w:w="7938" w:h="1134" w:hRule="exact" w:hSpace="125" w:vSpace="181" w:wrap="around" w:vAnchor="page" w:hAnchor="page" w:x="2150" w:y="15310" w:anchorLock="1"/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fffa">
    <w:name w:val="前言、引言标题"/>
    <w:next w:val="afc"/>
    <w:uiPriority w:val="99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b">
    <w:name w:val="三级无"/>
    <w:basedOn w:val="-0"/>
    <w:uiPriority w:val="99"/>
    <w:rsid w:val="001C149C"/>
    <w:rPr>
      <w:rFonts w:ascii="宋体" w:eastAsia="宋体"/>
    </w:rPr>
  </w:style>
  <w:style w:type="paragraph" w:customStyle="1" w:styleId="affffc">
    <w:name w:val="实施日期"/>
    <w:basedOn w:val="afff3"/>
    <w:uiPriority w:val="99"/>
    <w:rsid w:val="001C21AC"/>
    <w:pPr>
      <w:framePr w:wrap="around" w:vAnchor="page" w:hAnchor="text"/>
      <w:jc w:val="right"/>
    </w:pPr>
  </w:style>
  <w:style w:type="paragraph" w:customStyle="1" w:styleId="affffd">
    <w:name w:val="示例后文字"/>
    <w:basedOn w:val="afc"/>
    <w:next w:val="afc"/>
    <w:uiPriority w:val="99"/>
    <w:rsid w:val="00083A09"/>
    <w:pPr>
      <w:ind w:firstLine="360"/>
    </w:pPr>
    <w:rPr>
      <w:sz w:val="18"/>
    </w:rPr>
  </w:style>
  <w:style w:type="paragraph" w:customStyle="1" w:styleId="affffe">
    <w:name w:val="首示例"/>
    <w:next w:val="afc"/>
    <w:link w:val="Char5"/>
    <w:uiPriority w:val="99"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5">
    <w:name w:val="首示例 Char"/>
    <w:link w:val="affffe"/>
    <w:uiPriority w:val="99"/>
    <w:locked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">
    <w:name w:val="四级无"/>
    <w:basedOn w:val="a2"/>
    <w:uiPriority w:val="99"/>
    <w:rsid w:val="001C149C"/>
    <w:rPr>
      <w:rFonts w:ascii="宋体" w:eastAsia="宋体"/>
    </w:rPr>
  </w:style>
  <w:style w:type="paragraph" w:styleId="11">
    <w:name w:val="index 1"/>
    <w:basedOn w:val="af8"/>
    <w:next w:val="afc"/>
    <w:uiPriority w:val="99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8"/>
    <w:next w:val="af8"/>
    <w:autoRedefine/>
    <w:uiPriority w:val="99"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8"/>
    <w:next w:val="af8"/>
    <w:autoRedefine/>
    <w:uiPriority w:val="99"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8"/>
    <w:next w:val="af8"/>
    <w:autoRedefine/>
    <w:uiPriority w:val="99"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8"/>
    <w:next w:val="af8"/>
    <w:autoRedefine/>
    <w:uiPriority w:val="99"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8"/>
    <w:next w:val="af8"/>
    <w:autoRedefine/>
    <w:uiPriority w:val="99"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8"/>
    <w:next w:val="af8"/>
    <w:autoRedefine/>
    <w:uiPriority w:val="99"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8"/>
    <w:next w:val="af8"/>
    <w:autoRedefine/>
    <w:uiPriority w:val="99"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8"/>
    <w:next w:val="af8"/>
    <w:autoRedefine/>
    <w:uiPriority w:val="99"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0">
    <w:name w:val="index heading"/>
    <w:basedOn w:val="af8"/>
    <w:next w:val="11"/>
    <w:uiPriority w:val="99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1">
    <w:name w:val="caption"/>
    <w:basedOn w:val="af8"/>
    <w:next w:val="af8"/>
    <w:uiPriority w:val="99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2">
    <w:name w:val="条文脚注"/>
    <w:basedOn w:val="a9"/>
    <w:uiPriority w:val="99"/>
    <w:rsid w:val="000D718B"/>
    <w:pPr>
      <w:numPr>
        <w:numId w:val="0"/>
      </w:numPr>
      <w:jc w:val="both"/>
    </w:pPr>
  </w:style>
  <w:style w:type="paragraph" w:customStyle="1" w:styleId="afffff3">
    <w:name w:val="图标脚注说明"/>
    <w:basedOn w:val="afc"/>
    <w:uiPriority w:val="99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4">
    <w:name w:val="图表脚注说明"/>
    <w:basedOn w:val="af8"/>
    <w:uiPriority w:val="99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5">
    <w:name w:val="图的脚注"/>
    <w:next w:val="afc"/>
    <w:autoRedefine/>
    <w:uiPriority w:val="99"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6">
    <w:name w:val="Table Grid"/>
    <w:basedOn w:val="afa"/>
    <w:uiPriority w:val="99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7">
    <w:name w:val="endnote text"/>
    <w:basedOn w:val="af8"/>
    <w:link w:val="Char6"/>
    <w:uiPriority w:val="99"/>
    <w:semiHidden/>
    <w:rsid w:val="00083A09"/>
    <w:pPr>
      <w:snapToGrid w:val="0"/>
      <w:jc w:val="left"/>
    </w:pPr>
  </w:style>
  <w:style w:type="character" w:customStyle="1" w:styleId="Char6">
    <w:name w:val="尾注文本 Char"/>
    <w:link w:val="afffff7"/>
    <w:uiPriority w:val="99"/>
    <w:semiHidden/>
    <w:locked/>
    <w:rsid w:val="003C09FC"/>
    <w:rPr>
      <w:rFonts w:cs="Times New Roman"/>
      <w:sz w:val="24"/>
      <w:szCs w:val="24"/>
    </w:rPr>
  </w:style>
  <w:style w:type="character" w:styleId="afffff8">
    <w:name w:val="endnote reference"/>
    <w:uiPriority w:val="99"/>
    <w:semiHidden/>
    <w:rsid w:val="00083A09"/>
    <w:rPr>
      <w:rFonts w:cs="Times New Roman"/>
      <w:vertAlign w:val="superscript"/>
    </w:rPr>
  </w:style>
  <w:style w:type="paragraph" w:styleId="afffff9">
    <w:name w:val="Document Map"/>
    <w:basedOn w:val="af8"/>
    <w:link w:val="Char7"/>
    <w:uiPriority w:val="99"/>
    <w:semiHidden/>
    <w:rsid w:val="00083A09"/>
    <w:pPr>
      <w:shd w:val="clear" w:color="auto" w:fill="000080"/>
    </w:pPr>
  </w:style>
  <w:style w:type="character" w:customStyle="1" w:styleId="Char7">
    <w:name w:val="文档结构图 Char"/>
    <w:link w:val="afffff9"/>
    <w:uiPriority w:val="99"/>
    <w:semiHidden/>
    <w:locked/>
    <w:rsid w:val="003C09FC"/>
    <w:rPr>
      <w:rFonts w:cs="Times New Roman"/>
      <w:sz w:val="2"/>
    </w:rPr>
  </w:style>
  <w:style w:type="paragraph" w:customStyle="1" w:styleId="afffffa">
    <w:name w:val="文献分类号"/>
    <w:uiPriority w:val="99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b">
    <w:name w:val="五级无"/>
    <w:basedOn w:val="a3"/>
    <w:uiPriority w:val="99"/>
    <w:rsid w:val="001C149C"/>
    <w:rPr>
      <w:rFonts w:ascii="宋体" w:eastAsia="宋体"/>
    </w:rPr>
  </w:style>
  <w:style w:type="character" w:styleId="afffffc">
    <w:name w:val="page number"/>
    <w:uiPriority w:val="99"/>
    <w:rsid w:val="00083A09"/>
    <w:rPr>
      <w:rFonts w:ascii="Times New Roman" w:eastAsia="宋体" w:hAnsi="Times New Roman" w:cs="Times New Roman"/>
      <w:sz w:val="18"/>
    </w:rPr>
  </w:style>
  <w:style w:type="paragraph" w:customStyle="1" w:styleId="afffffd">
    <w:name w:val="一级无"/>
    <w:basedOn w:val="-"/>
    <w:uiPriority w:val="99"/>
    <w:rsid w:val="001C149C"/>
    <w:rPr>
      <w:rFonts w:ascii="宋体" w:eastAsia="宋体"/>
    </w:rPr>
  </w:style>
  <w:style w:type="character" w:styleId="afffffe">
    <w:name w:val="FollowedHyperlink"/>
    <w:uiPriority w:val="99"/>
    <w:rsid w:val="00083A09"/>
    <w:rPr>
      <w:rFonts w:cs="Times New Roman"/>
      <w:color w:val="800080"/>
      <w:u w:val="single"/>
    </w:rPr>
  </w:style>
  <w:style w:type="paragraph" w:customStyle="1" w:styleId="affffff">
    <w:name w:val="正文表标题"/>
    <w:next w:val="afc"/>
    <w:uiPriority w:val="99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0">
    <w:name w:val="正文公式编号制表符"/>
    <w:basedOn w:val="afc"/>
    <w:next w:val="afc"/>
    <w:uiPriority w:val="99"/>
    <w:rsid w:val="00EC680A"/>
    <w:pPr>
      <w:ind w:firstLineChars="0" w:firstLine="0"/>
    </w:pPr>
  </w:style>
  <w:style w:type="paragraph" w:customStyle="1" w:styleId="affffff1">
    <w:name w:val="正文图标题"/>
    <w:next w:val="afc"/>
    <w:uiPriority w:val="99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终结线"/>
    <w:basedOn w:val="af8"/>
    <w:uiPriority w:val="99"/>
    <w:rsid w:val="00083A09"/>
    <w:pPr>
      <w:framePr w:hSpace="181" w:vSpace="181" w:wrap="around" w:vAnchor="text" w:hAnchor="margin" w:xAlign="center" w:y="285"/>
    </w:pPr>
  </w:style>
  <w:style w:type="paragraph" w:customStyle="1" w:styleId="affffff3">
    <w:name w:val="其他发布日期"/>
    <w:basedOn w:val="afff3"/>
    <w:uiPriority w:val="99"/>
    <w:rsid w:val="006E4A7F"/>
    <w:pPr>
      <w:framePr w:wrap="around" w:vAnchor="page" w:hAnchor="text" w:x="1419"/>
    </w:pPr>
  </w:style>
  <w:style w:type="paragraph" w:customStyle="1" w:styleId="affffff4">
    <w:name w:val="其他实施日期"/>
    <w:basedOn w:val="affffc"/>
    <w:uiPriority w:val="99"/>
    <w:rsid w:val="006E4A7F"/>
    <w:pPr>
      <w:framePr w:wrap="around"/>
    </w:pPr>
  </w:style>
  <w:style w:type="paragraph" w:customStyle="1" w:styleId="21">
    <w:name w:val="封面标准名称2"/>
    <w:basedOn w:val="afff5"/>
    <w:uiPriority w:val="99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6"/>
    <w:uiPriority w:val="99"/>
    <w:rsid w:val="0028269A"/>
    <w:pPr>
      <w:framePr w:wrap="around" w:y="4469"/>
    </w:pPr>
  </w:style>
  <w:style w:type="paragraph" w:customStyle="1" w:styleId="23">
    <w:name w:val="封面一致性程度标识2"/>
    <w:basedOn w:val="afff7"/>
    <w:uiPriority w:val="99"/>
    <w:rsid w:val="0028269A"/>
    <w:pPr>
      <w:framePr w:wrap="around" w:y="4469"/>
    </w:pPr>
  </w:style>
  <w:style w:type="paragraph" w:customStyle="1" w:styleId="24">
    <w:name w:val="封面标准文稿类别2"/>
    <w:basedOn w:val="afff8"/>
    <w:uiPriority w:val="99"/>
    <w:rsid w:val="0028269A"/>
    <w:pPr>
      <w:framePr w:wrap="around" w:y="4469"/>
    </w:pPr>
  </w:style>
  <w:style w:type="paragraph" w:customStyle="1" w:styleId="25">
    <w:name w:val="封面标准文稿编辑信息2"/>
    <w:basedOn w:val="afff9"/>
    <w:uiPriority w:val="99"/>
    <w:rsid w:val="0028269A"/>
    <w:pPr>
      <w:framePr w:wrap="around" w:y="4469"/>
    </w:pPr>
  </w:style>
  <w:style w:type="paragraph" w:customStyle="1" w:styleId="aff1">
    <w:name w:val="示例内容"/>
    <w:uiPriority w:val="99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5">
    <w:name w:val="Title"/>
    <w:basedOn w:val="af8"/>
    <w:next w:val="af8"/>
    <w:link w:val="Char8"/>
    <w:uiPriority w:val="99"/>
    <w:qFormat/>
    <w:rsid w:val="00492D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link w:val="affffff5"/>
    <w:uiPriority w:val="99"/>
    <w:locked/>
    <w:rsid w:val="00492D30"/>
    <w:rPr>
      <w:rFonts w:ascii="Cambria" w:hAnsi="Cambria" w:cs="Times New Roman"/>
      <w:b/>
      <w:bCs/>
      <w:kern w:val="2"/>
      <w:sz w:val="32"/>
      <w:szCs w:val="32"/>
    </w:rPr>
  </w:style>
  <w:style w:type="paragraph" w:styleId="12">
    <w:name w:val="toc 1"/>
    <w:basedOn w:val="af8"/>
    <w:next w:val="af8"/>
    <w:autoRedefine/>
    <w:uiPriority w:val="99"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8"/>
    <w:next w:val="af8"/>
    <w:autoRedefine/>
    <w:uiPriority w:val="99"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6">
    <w:name w:val="Balloon Text"/>
    <w:basedOn w:val="af8"/>
    <w:link w:val="Char9"/>
    <w:uiPriority w:val="99"/>
    <w:rsid w:val="00144013"/>
    <w:rPr>
      <w:sz w:val="18"/>
      <w:szCs w:val="18"/>
    </w:rPr>
  </w:style>
  <w:style w:type="character" w:customStyle="1" w:styleId="Char9">
    <w:name w:val="批注框文本 Char"/>
    <w:link w:val="affffff6"/>
    <w:uiPriority w:val="99"/>
    <w:locked/>
    <w:rsid w:val="00144013"/>
    <w:rPr>
      <w:rFonts w:cs="Times New Roman"/>
      <w:kern w:val="2"/>
      <w:sz w:val="18"/>
      <w:szCs w:val="18"/>
    </w:rPr>
  </w:style>
  <w:style w:type="paragraph" w:styleId="31">
    <w:name w:val="Body Text Indent 3"/>
    <w:basedOn w:val="af8"/>
    <w:link w:val="3Char"/>
    <w:rsid w:val="00F54131"/>
    <w:pPr>
      <w:snapToGrid w:val="0"/>
      <w:spacing w:line="320" w:lineRule="exact"/>
      <w:ind w:firstLine="420"/>
    </w:pPr>
    <w:rPr>
      <w:sz w:val="24"/>
      <w:szCs w:val="20"/>
    </w:rPr>
  </w:style>
  <w:style w:type="character" w:customStyle="1" w:styleId="3Char">
    <w:name w:val="正文文本缩进 3 Char"/>
    <w:link w:val="31"/>
    <w:rsid w:val="00F54131"/>
    <w:rPr>
      <w:sz w:val="24"/>
      <w:szCs w:val="20"/>
    </w:rPr>
  </w:style>
  <w:style w:type="character" w:customStyle="1" w:styleId="1Char">
    <w:name w:val="标题 1 Char"/>
    <w:link w:val="1"/>
    <w:rsid w:val="00301C7B"/>
    <w:rPr>
      <w:rFonts w:ascii="黑体" w:eastAsia="黑体"/>
      <w:kern w:val="2"/>
      <w:sz w:val="32"/>
    </w:rPr>
  </w:style>
  <w:style w:type="character" w:customStyle="1" w:styleId="Char2">
    <w:name w:val="日期 Char"/>
    <w:link w:val="afff2"/>
    <w:semiHidden/>
    <w:rsid w:val="00217D91"/>
    <w:rPr>
      <w:kern w:val="2"/>
      <w:sz w:val="21"/>
      <w:szCs w:val="24"/>
    </w:rPr>
  </w:style>
  <w:style w:type="paragraph" w:customStyle="1" w:styleId="affffff7">
    <w:name w:val="发布部门"/>
    <w:next w:val="af8"/>
    <w:rsid w:val="00D1226B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110">
    <w:name w:val="样式 章标题 + 加粗 段前: 1 行 段后: 1 行"/>
    <w:basedOn w:val="a0"/>
    <w:rsid w:val="00301C7B"/>
    <w:pPr>
      <w:spacing w:beforeLines="50" w:afterLines="50"/>
    </w:pPr>
    <w:rPr>
      <w:rFonts w:cs="宋体"/>
      <w:b/>
      <w:bCs/>
    </w:rPr>
  </w:style>
  <w:style w:type="paragraph" w:customStyle="1" w:styleId="-1">
    <w:name w:val="一级标题-自定义"/>
    <w:basedOn w:val="110"/>
    <w:rsid w:val="00301C7B"/>
    <w:pPr>
      <w:spacing w:before="156" w:after="156"/>
    </w:pPr>
    <w:rPr>
      <w:b w:val="0"/>
    </w:rPr>
  </w:style>
  <w:style w:type="paragraph" w:customStyle="1" w:styleId="affffff8">
    <w:name w:val="样式 一级条标题 + 加粗"/>
    <w:basedOn w:val="-"/>
    <w:rsid w:val="00301C7B"/>
    <w:pPr>
      <w:spacing w:beforeLines="100"/>
    </w:pPr>
    <w:rPr>
      <w:bCs/>
    </w:rPr>
  </w:style>
  <w:style w:type="paragraph" w:customStyle="1" w:styleId="-2">
    <w:name w:val="三级标题-自定义"/>
    <w:basedOn w:val="affffff8"/>
    <w:rsid w:val="0057367E"/>
    <w:pPr>
      <w:numPr>
        <w:ilvl w:val="0"/>
        <w:numId w:val="0"/>
      </w:numPr>
      <w:spacing w:beforeLines="0"/>
    </w:pPr>
    <w:rPr>
      <w:rFonts w:cs="宋体"/>
      <w:bCs w:val="0"/>
      <w:szCs w:val="20"/>
    </w:rPr>
  </w:style>
  <w:style w:type="paragraph" w:customStyle="1" w:styleId="0505">
    <w:name w:val="样式 一级条标题 + 段前: 0.5 行 段后: 0.5 行"/>
    <w:basedOn w:val="-"/>
    <w:rsid w:val="00C14572"/>
    <w:rPr>
      <w:rFonts w:cs="宋体"/>
      <w:szCs w:val="20"/>
    </w:rPr>
  </w:style>
  <w:style w:type="paragraph" w:customStyle="1" w:styleId="-3">
    <w:name w:val="正文段落样式-自定义"/>
    <w:basedOn w:val="afc"/>
    <w:rsid w:val="006E6343"/>
    <w:pPr>
      <w:ind w:firstLine="420"/>
    </w:pPr>
    <w:rPr>
      <w:rFonts w:cs="宋体"/>
    </w:rPr>
  </w:style>
  <w:style w:type="character" w:styleId="affffff9">
    <w:name w:val="annotation reference"/>
    <w:uiPriority w:val="99"/>
    <w:semiHidden/>
    <w:unhideWhenUsed/>
    <w:rsid w:val="00806DCD"/>
    <w:rPr>
      <w:sz w:val="21"/>
      <w:szCs w:val="21"/>
    </w:rPr>
  </w:style>
  <w:style w:type="paragraph" w:styleId="affffffa">
    <w:name w:val="annotation text"/>
    <w:basedOn w:val="af8"/>
    <w:link w:val="Chara"/>
    <w:uiPriority w:val="99"/>
    <w:semiHidden/>
    <w:unhideWhenUsed/>
    <w:rsid w:val="00806DCD"/>
    <w:pPr>
      <w:jc w:val="left"/>
    </w:pPr>
  </w:style>
  <w:style w:type="character" w:customStyle="1" w:styleId="Chara">
    <w:name w:val="批注文字 Char"/>
    <w:link w:val="affffffa"/>
    <w:uiPriority w:val="99"/>
    <w:semiHidden/>
    <w:rsid w:val="00806DCD"/>
    <w:rPr>
      <w:kern w:val="2"/>
      <w:sz w:val="21"/>
      <w:szCs w:val="24"/>
    </w:rPr>
  </w:style>
  <w:style w:type="paragraph" w:styleId="affffffb">
    <w:name w:val="annotation subject"/>
    <w:basedOn w:val="affffffa"/>
    <w:next w:val="affffffa"/>
    <w:link w:val="Charb"/>
    <w:uiPriority w:val="99"/>
    <w:semiHidden/>
    <w:unhideWhenUsed/>
    <w:rsid w:val="00806DCD"/>
    <w:rPr>
      <w:b/>
      <w:bCs/>
    </w:rPr>
  </w:style>
  <w:style w:type="character" w:customStyle="1" w:styleId="Charb">
    <w:name w:val="批注主题 Char"/>
    <w:link w:val="affffffb"/>
    <w:uiPriority w:val="99"/>
    <w:semiHidden/>
    <w:rsid w:val="00806DC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8">
    <w:name w:val="Normal"/>
    <w:qFormat/>
    <w:pPr>
      <w:widowControl w:val="0"/>
      <w:jc w:val="both"/>
    </w:p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CS%202010\&#20912;&#26230;&#30707;&#26631;&#209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85F9-766F-4F59-A5B9-A3D2DE89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冰晶石标准.dot</Template>
  <TotalTime>0</TotalTime>
  <Pages>8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/>
  <cp:keywords/>
  <dc:description/>
  <cp:lastModifiedBy/>
  <cp:revision>1</cp:revision>
  <dcterms:created xsi:type="dcterms:W3CDTF">2016-08-07T08:07:00Z</dcterms:created>
  <dcterms:modified xsi:type="dcterms:W3CDTF">2016-08-07T15:34:00Z</dcterms:modified>
</cp:coreProperties>
</file>