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38" w:rsidRDefault="004F4411" w:rsidP="003C6C38">
      <w:pPr>
        <w:tabs>
          <w:tab w:val="left" w:pos="7520"/>
        </w:tabs>
        <w:spacing w:line="970" w:lineRule="exact"/>
        <w:ind w:left="113" w:right="-20"/>
        <w:rPr>
          <w:rFonts w:eastAsia="Times New Roman"/>
          <w:sz w:val="96"/>
        </w:rPr>
      </w:pPr>
      <w:r w:rsidRPr="004F44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.75pt;margin-top:-11.35pt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" stroked="f">
            <v:textbox inset="0,0,0,0">
              <w:txbxContent>
                <w:p w:rsidR="003C6C38" w:rsidRPr="00493D26" w:rsidRDefault="003C6C38" w:rsidP="003C6C38">
                  <w:pPr>
                    <w:pStyle w:val="a5"/>
                    <w:rPr>
                      <w:rFonts w:ascii="宋体" w:eastAsia="宋体" w:hAnsi="宋体" w:cs="黑体"/>
                      <w:b/>
                    </w:rPr>
                  </w:pPr>
                  <w:r w:rsidRPr="00493D26">
                    <w:rPr>
                      <w:rFonts w:ascii="宋体" w:eastAsia="宋体" w:hAnsi="宋体" w:cs="黑体" w:hint="eastAsia"/>
                      <w:b/>
                    </w:rPr>
                    <w:t xml:space="preserve">ICS </w:t>
                  </w:r>
                  <w:r w:rsidR="00493D26">
                    <w:rPr>
                      <w:rFonts w:ascii="宋体" w:eastAsia="宋体" w:hAnsi="宋体" w:cs="黑体" w:hint="eastAsia"/>
                      <w:b/>
                    </w:rPr>
                    <w:t>77</w:t>
                  </w:r>
                  <w:r w:rsidRPr="00493D26">
                    <w:rPr>
                      <w:rFonts w:ascii="宋体" w:eastAsia="宋体" w:hAnsi="宋体" w:cs="黑体" w:hint="eastAsia"/>
                      <w:b/>
                    </w:rPr>
                    <w:t>.</w:t>
                  </w:r>
                  <w:r w:rsidR="00493D26">
                    <w:rPr>
                      <w:rFonts w:ascii="宋体" w:eastAsia="宋体" w:hAnsi="宋体" w:cs="黑体" w:hint="eastAsia"/>
                      <w:b/>
                    </w:rPr>
                    <w:t>120.99</w:t>
                  </w:r>
                </w:p>
                <w:p w:rsidR="003C6C38" w:rsidRPr="00493D26" w:rsidRDefault="00493D26" w:rsidP="003C6C38">
                  <w:pPr>
                    <w:pStyle w:val="a5"/>
                    <w:rPr>
                      <w:rFonts w:ascii="宋体" w:eastAsia="宋体" w:hAnsi="宋体" w:cs="黑体"/>
                      <w:b/>
                    </w:rPr>
                  </w:pPr>
                  <w:r>
                    <w:rPr>
                      <w:rFonts w:ascii="宋体" w:eastAsia="宋体" w:hAnsi="宋体" w:cs="黑体" w:hint="eastAsia"/>
                      <w:b/>
                    </w:rPr>
                    <w:t>H 15</w:t>
                  </w:r>
                </w:p>
              </w:txbxContent>
            </v:textbox>
            <w10:wrap anchorx="margin" anchory="margin"/>
            <w10:anchorlock/>
          </v:shape>
        </w:pict>
      </w:r>
      <w:r w:rsidR="003C6C38">
        <w:rPr>
          <w:rFonts w:eastAsia="Times New Roman"/>
          <w:position w:val="51"/>
        </w:rPr>
        <w:tab/>
      </w:r>
      <w:r w:rsidRPr="004F4411">
        <w:rPr>
          <w:noProof/>
        </w:rPr>
        <w:pict>
          <v:shape id="文本框 9" o:spid="_x0000_s1027" type="#_x0000_t202" style="position:absolute;left:0;text-align:left;margin-left:200.75pt;margin-top:8.45pt;width:250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" stroked="f">
            <v:textbox inset="0,0,0,0">
              <w:txbxContent>
                <w:p w:rsidR="003C6C38" w:rsidRDefault="003C6C38" w:rsidP="003C6C38">
                  <w:pPr>
                    <w:pStyle w:val="a7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C6C38" w:rsidRDefault="003C6C38" w:rsidP="003C6C38">
      <w:pPr>
        <w:spacing w:before="1" w:line="160" w:lineRule="exact"/>
        <w:rPr>
          <w:rFonts w:eastAsia="Times New Roman"/>
          <w:sz w:val="16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4F4411" w:rsidP="003C6C38">
      <w:pPr>
        <w:spacing w:line="581" w:lineRule="exact"/>
        <w:rPr>
          <w:rFonts w:ascii="宋体" w:hAnsi="宋体"/>
          <w:sz w:val="52"/>
        </w:rPr>
      </w:pPr>
      <w:r w:rsidRPr="004F4411">
        <w:rPr>
          <w:noProof/>
        </w:rPr>
        <w:pict>
          <v:shape id="文本框 8" o:spid="_x0000_s1028" type="#_x0000_t202" style="position:absolute;left:0;text-align:left;margin-left:-18.8pt;margin-top:79.6pt;width:481.9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" stroked="f">
            <v:textbox inset="0,0,0,0">
              <w:txbxContent>
                <w:p w:rsidR="003C6C38" w:rsidRDefault="003C6C38" w:rsidP="003C6C38">
                  <w:pPr>
                    <w:pStyle w:val="a4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C6C38" w:rsidRDefault="004F4411" w:rsidP="004F4411">
      <w:pPr>
        <w:spacing w:beforeLines="50" w:afterLines="50"/>
        <w:ind w:right="594"/>
        <w:rPr>
          <w:rFonts w:ascii="宋体" w:hAnsi="宋体"/>
        </w:rPr>
      </w:pPr>
      <w:r w:rsidRPr="004F4411">
        <w:rPr>
          <w:noProof/>
        </w:rPr>
        <w:pict>
          <v:shape id="文本框 7" o:spid="_x0000_s1029" type="#_x0000_t202" style="position:absolute;left:0;text-align:left;margin-left:.75pt;margin-top:115.9pt;width:456.9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" stroked="f">
            <v:textbox inset="0,0,0,0">
              <w:txbxContent>
                <w:p w:rsidR="003C6C38" w:rsidRDefault="003C6C38" w:rsidP="003C6C38">
                  <w:pPr>
                    <w:jc w:val="right"/>
                    <w:rPr>
                      <w:rFonts w:ascii="黑体" w:eastAsia="黑体" w:hAnsi="黑体" w:cs="黑体"/>
                      <w:kern w:val="0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 xml:space="preserve">YS/T </w:t>
                  </w:r>
                  <w:proofErr w:type="spellStart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xxx.x</w:t>
                  </w:r>
                  <w:proofErr w:type="spellEnd"/>
                  <w:r>
                    <w:rPr>
                      <w:rFonts w:ascii="黑体" w:eastAsia="黑体" w:hAnsi="黑体" w:cs="黑体" w:hint="eastAsia"/>
                      <w:kern w:val="0"/>
                      <w:sz w:val="28"/>
                      <w:szCs w:val="28"/>
                    </w:rPr>
                    <w:t>－20xx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C6C38" w:rsidRDefault="003C6C38" w:rsidP="003C6C38">
      <w:pPr>
        <w:spacing w:before="8" w:line="170" w:lineRule="exact"/>
        <w:rPr>
          <w:rFonts w:ascii="宋体" w:hAnsi="宋体"/>
          <w:sz w:val="17"/>
        </w:rPr>
      </w:pPr>
    </w:p>
    <w:p w:rsidR="003C6C38" w:rsidRDefault="004F4411" w:rsidP="003C6C38">
      <w:pPr>
        <w:spacing w:line="200" w:lineRule="exact"/>
        <w:rPr>
          <w:rFonts w:ascii="宋体" w:hAnsi="宋体"/>
          <w:sz w:val="20"/>
        </w:rPr>
      </w:pPr>
      <w:r>
        <w:rPr>
          <w:rFonts w:ascii="宋体" w:hAnsi="宋体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6" o:spid="_x0000_s1041" type="#_x0000_t32" style="position:absolute;left:0;text-align:left;margin-left:.75pt;margin-top:5.7pt;width:45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"/>
        </w:pict>
      </w:r>
    </w:p>
    <w:p w:rsidR="003C6C38" w:rsidRDefault="003C6C38" w:rsidP="003C6C38">
      <w:pPr>
        <w:spacing w:line="200" w:lineRule="exact"/>
        <w:rPr>
          <w:rFonts w:ascii="宋体" w:hAnsi="宋体"/>
          <w:sz w:val="20"/>
        </w:rPr>
      </w:pPr>
    </w:p>
    <w:p w:rsidR="003C6C38" w:rsidRDefault="003C6C38" w:rsidP="003C6C38">
      <w:pPr>
        <w:spacing w:line="200" w:lineRule="exact"/>
        <w:rPr>
          <w:rFonts w:ascii="宋体" w:hAnsi="宋体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4F4411" w:rsidP="003C6C38">
      <w:pPr>
        <w:spacing w:line="200" w:lineRule="exact"/>
        <w:rPr>
          <w:rFonts w:eastAsia="Times New Roman"/>
          <w:sz w:val="20"/>
        </w:rPr>
      </w:pPr>
      <w:r w:rsidRPr="004F4411">
        <w:rPr>
          <w:noProof/>
          <w:sz w:val="20"/>
        </w:rPr>
        <w:pict>
          <v:shape id="文本框 5" o:spid="_x0000_s1030" type="#_x0000_t202" style="position:absolute;left:0;text-align:left;margin-left:-13.15pt;margin-top:-.05pt;width:489.5pt;height:28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" stroked="f">
            <v:textbox inset="2.53997mm,,2.53997mm">
              <w:txbxContent>
                <w:p w:rsidR="003C6C38" w:rsidRPr="00570662" w:rsidRDefault="003C6C38" w:rsidP="003C6C38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氯铂酸</w:t>
                  </w:r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化学分析</w:t>
                  </w:r>
                  <w:proofErr w:type="gramEnd"/>
                  <w:r w:rsidRPr="00570662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方法</w:t>
                  </w: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  第1部分</w:t>
                  </w:r>
                </w:p>
                <w:p w:rsidR="003C6C38" w:rsidRDefault="003C6C38" w:rsidP="003C6C38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铂</w:t>
                  </w:r>
                  <w:proofErr w:type="gramEnd"/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含量的测定</w:t>
                  </w:r>
                </w:p>
                <w:p w:rsidR="003C6C38" w:rsidRDefault="006940DD" w:rsidP="003C6C38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>氯化铵</w:t>
                  </w:r>
                  <w:r w:rsidR="003C6C38">
                    <w:rPr>
                      <w:rFonts w:ascii="黑体" w:eastAsia="黑体" w:hAnsi="黑体" w:cs="黑体" w:hint="eastAsia"/>
                      <w:sz w:val="36"/>
                      <w:szCs w:val="36"/>
                    </w:rPr>
                    <w:t xml:space="preserve"> 重量法</w:t>
                  </w:r>
                </w:p>
                <w:p w:rsidR="003C6C38" w:rsidRPr="00234956" w:rsidRDefault="006940DD" w:rsidP="006940DD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4"/>
                    </w:rPr>
                  </w:pPr>
                  <w:proofErr w:type="spellStart"/>
                  <w:r w:rsidRPr="00234956">
                    <w:rPr>
                      <w:rFonts w:eastAsia="黑体"/>
                      <w:b/>
                      <w:sz w:val="24"/>
                    </w:rPr>
                    <w:t>Chemicalanalysis</w:t>
                  </w:r>
                  <w:proofErr w:type="spellEnd"/>
                  <w:r w:rsidRPr="00234956">
                    <w:rPr>
                      <w:rFonts w:eastAsia="黑体"/>
                      <w:b/>
                      <w:sz w:val="24"/>
                    </w:rPr>
                    <w:t xml:space="preserve"> </w:t>
                  </w:r>
                  <w:r w:rsidRPr="00234956">
                    <w:rPr>
                      <w:rFonts w:eastAsia="黑体" w:hint="eastAsia"/>
                      <w:b/>
                      <w:sz w:val="24"/>
                    </w:rPr>
                    <w:t>m</w:t>
                  </w:r>
                  <w:r w:rsidR="003C6C38" w:rsidRPr="00234956">
                    <w:rPr>
                      <w:rFonts w:eastAsia="黑体"/>
                      <w:b/>
                      <w:sz w:val="24"/>
                    </w:rPr>
                    <w:t xml:space="preserve">ethods of </w:t>
                  </w:r>
                  <w:proofErr w:type="spellStart"/>
                  <w:r w:rsidRPr="00234956">
                    <w:rPr>
                      <w:rFonts w:eastAsia="黑体"/>
                      <w:b/>
                      <w:sz w:val="24"/>
                    </w:rPr>
                    <w:t>chloroplatinic</w:t>
                  </w:r>
                  <w:proofErr w:type="spellEnd"/>
                  <w:r w:rsidRPr="00234956">
                    <w:rPr>
                      <w:rFonts w:eastAsia="黑体"/>
                      <w:b/>
                      <w:sz w:val="24"/>
                    </w:rPr>
                    <w:t xml:space="preserve"> acid</w:t>
                  </w:r>
                </w:p>
                <w:p w:rsidR="00234956" w:rsidRPr="00234956" w:rsidRDefault="006940DD" w:rsidP="006940DD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4"/>
                    </w:rPr>
                  </w:pPr>
                  <w:r w:rsidRPr="00234956">
                    <w:rPr>
                      <w:rFonts w:eastAsia="黑体" w:hint="eastAsia"/>
                      <w:b/>
                      <w:sz w:val="24"/>
                    </w:rPr>
                    <w:t>Part 1</w:t>
                  </w:r>
                  <w:proofErr w:type="gramStart"/>
                  <w:r w:rsidRPr="00234956">
                    <w:rPr>
                      <w:rFonts w:eastAsia="黑体" w:hint="eastAsia"/>
                      <w:b/>
                      <w:sz w:val="24"/>
                    </w:rPr>
                    <w:t>:Determination</w:t>
                  </w:r>
                  <w:proofErr w:type="gramEnd"/>
                  <w:r w:rsidRPr="00234956">
                    <w:rPr>
                      <w:rFonts w:eastAsia="黑体" w:hint="eastAsia"/>
                      <w:b/>
                      <w:sz w:val="24"/>
                    </w:rPr>
                    <w:t xml:space="preserve"> of </w:t>
                  </w:r>
                  <w:r w:rsidRPr="00234956">
                    <w:rPr>
                      <w:rFonts w:eastAsia="黑体"/>
                      <w:b/>
                      <w:sz w:val="24"/>
                    </w:rPr>
                    <w:t>platinum</w:t>
                  </w:r>
                  <w:r w:rsidRPr="00234956">
                    <w:rPr>
                      <w:rFonts w:eastAsia="黑体" w:hint="eastAsia"/>
                      <w:b/>
                      <w:sz w:val="24"/>
                    </w:rPr>
                    <w:t xml:space="preserve"> content-</w:t>
                  </w:r>
                </w:p>
                <w:p w:rsidR="006940DD" w:rsidRPr="00234956" w:rsidRDefault="006940DD" w:rsidP="006940DD">
                  <w:pPr>
                    <w:spacing w:line="360" w:lineRule="auto"/>
                    <w:jc w:val="center"/>
                    <w:rPr>
                      <w:rFonts w:eastAsia="黑体"/>
                      <w:b/>
                      <w:sz w:val="24"/>
                    </w:rPr>
                  </w:pPr>
                  <w:proofErr w:type="gramStart"/>
                  <w:r w:rsidRPr="00234956">
                    <w:rPr>
                      <w:rFonts w:eastAsia="黑体"/>
                      <w:b/>
                      <w:sz w:val="24"/>
                    </w:rPr>
                    <w:t>ammonium</w:t>
                  </w:r>
                  <w:proofErr w:type="gramEnd"/>
                  <w:r w:rsidRPr="00234956">
                    <w:rPr>
                      <w:rFonts w:eastAsia="黑体"/>
                      <w:b/>
                      <w:sz w:val="24"/>
                    </w:rPr>
                    <w:t xml:space="preserve"> </w:t>
                  </w:r>
                  <w:proofErr w:type="spellStart"/>
                  <w:r w:rsidRPr="00234956">
                    <w:rPr>
                      <w:rFonts w:eastAsia="黑体"/>
                      <w:b/>
                      <w:sz w:val="24"/>
                    </w:rPr>
                    <w:t>chloride</w:t>
                  </w:r>
                  <w:r w:rsidRPr="00234956">
                    <w:rPr>
                      <w:rFonts w:eastAsia="黑体" w:hint="eastAsia"/>
                      <w:b/>
                      <w:sz w:val="24"/>
                    </w:rPr>
                    <w:t>gravimetry</w:t>
                  </w:r>
                  <w:proofErr w:type="spellEnd"/>
                </w:p>
                <w:p w:rsidR="003C6C38" w:rsidRPr="00887AD9" w:rsidRDefault="003C6C38" w:rsidP="003C6C38">
                  <w:pPr>
                    <w:spacing w:line="360" w:lineRule="auto"/>
                    <w:jc w:val="center"/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（</w:t>
                  </w:r>
                  <w:r w:rsidR="00473C77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预审稿</w:t>
                  </w:r>
                  <w:r w:rsidRPr="00887AD9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）</w:t>
                  </w:r>
                </w:p>
                <w:p w:rsidR="003C6C38" w:rsidRDefault="003C6C38" w:rsidP="003C6C38">
                  <w:pPr>
                    <w:spacing w:line="200" w:lineRule="exact"/>
                    <w:jc w:val="left"/>
                    <w:rPr>
                      <w:rFonts w:eastAsia="Times New Roman"/>
                      <w:sz w:val="20"/>
                    </w:rPr>
                  </w:pPr>
                </w:p>
                <w:p w:rsidR="003C6C38" w:rsidRDefault="003C6C38" w:rsidP="003C6C38"/>
              </w:txbxContent>
            </v:textbox>
          </v:shape>
        </w:pict>
      </w: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0"/>
        </w:rPr>
      </w:pPr>
    </w:p>
    <w:p w:rsidR="003C6C38" w:rsidRDefault="003C6C38" w:rsidP="003C6C38">
      <w:pPr>
        <w:spacing w:line="200" w:lineRule="exact"/>
        <w:rPr>
          <w:rFonts w:eastAsia="Times New Roman"/>
          <w:sz w:val="28"/>
          <w:szCs w:val="28"/>
        </w:rPr>
      </w:pPr>
    </w:p>
    <w:p w:rsidR="003C6C38" w:rsidRDefault="003C6C38" w:rsidP="003C6C38">
      <w:pPr>
        <w:ind w:left="5" w:hanging="5"/>
        <w:rPr>
          <w:rFonts w:ascii="宋体" w:hAnsi="宋体"/>
          <w:sz w:val="28"/>
          <w:szCs w:val="28"/>
        </w:rPr>
      </w:pPr>
    </w:p>
    <w:p w:rsidR="003C6C38" w:rsidRDefault="003C6C38" w:rsidP="003C6C38">
      <w:pPr>
        <w:ind w:left="5" w:hanging="5"/>
        <w:rPr>
          <w:rFonts w:ascii="宋体" w:hAnsi="宋体"/>
          <w:sz w:val="28"/>
          <w:szCs w:val="28"/>
        </w:rPr>
      </w:pPr>
    </w:p>
    <w:p w:rsidR="003C6C38" w:rsidRDefault="003C6C38" w:rsidP="003C6C38">
      <w:pPr>
        <w:spacing w:before="6" w:line="120" w:lineRule="exact"/>
        <w:rPr>
          <w:rFonts w:ascii="宋体" w:hAnsi="宋体"/>
          <w:sz w:val="12"/>
        </w:rPr>
      </w:pPr>
    </w:p>
    <w:p w:rsidR="003C6C38" w:rsidRDefault="003C6C38" w:rsidP="003C6C38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3C6C38" w:rsidRDefault="003C6C38" w:rsidP="003C6C38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3C6C38" w:rsidRDefault="003C6C38" w:rsidP="003C6C38">
      <w:pPr>
        <w:tabs>
          <w:tab w:val="left" w:pos="6700"/>
        </w:tabs>
        <w:ind w:left="146" w:right="36"/>
        <w:rPr>
          <w:rFonts w:ascii="宋体" w:hAnsi="宋体"/>
          <w:sz w:val="28"/>
        </w:rPr>
      </w:pPr>
    </w:p>
    <w:p w:rsidR="003C6C38" w:rsidRDefault="004F4411" w:rsidP="003C6C38">
      <w:pPr>
        <w:tabs>
          <w:tab w:val="left" w:pos="6700"/>
        </w:tabs>
        <w:ind w:left="146" w:right="36"/>
        <w:rPr>
          <w:rFonts w:ascii="黑体" w:eastAsia="黑体" w:hAnsi="宋体"/>
          <w:sz w:val="32"/>
          <w:szCs w:val="32"/>
        </w:rPr>
      </w:pPr>
      <w:r w:rsidRPr="004F4411">
        <w:rPr>
          <w:noProof/>
        </w:rPr>
        <w:pict>
          <v:shape id="文本框 4" o:spid="_x0000_s1031" type="#_x0000_t202" style="position:absolute;left:0;text-align:left;margin-left:1.05pt;margin-top:625.45pt;width:15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" stroked="f">
            <v:textbox inset="0,0,0,0">
              <w:txbxContent>
                <w:p w:rsidR="003C6C38" w:rsidRDefault="003C6C38" w:rsidP="003C6C38">
                  <w:pPr>
                    <w:pStyle w:val="a9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</w:t>
                  </w:r>
                  <w:r>
                    <w:rPr>
                      <w:rFonts w:ascii="黑体" w:hAnsi="黑体" w:cs="黑体" w:hint="eastAsia"/>
                    </w:rPr>
                    <w:t>××-××发布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4F4411">
        <w:rPr>
          <w:noProof/>
        </w:rPr>
        <w:pict>
          <v:shape id="文本框 3" o:spid="_x0000_s1032" type="#_x0000_t202" style="position:absolute;left:0;text-align:left;margin-left:325.65pt;margin-top:623.8pt;width:159pt;height:24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" stroked="f">
            <v:textbox inset="0,0,0,0">
              <w:txbxContent>
                <w:p w:rsidR="003C6C38" w:rsidRDefault="003C6C38" w:rsidP="003C6C38">
                  <w:pPr>
                    <w:pStyle w:val="a8"/>
                    <w:rPr>
                      <w:rFonts w:ascii="黑体" w:hAnsi="黑体" w:cs="黑体"/>
                    </w:rPr>
                  </w:pPr>
                  <w:r>
                    <w:rPr>
                      <w:rFonts w:ascii="黑体" w:hAnsi="黑体" w:cs="黑体" w:hint="eastAsia"/>
                    </w:rPr>
                    <w:t>××××-</w:t>
                  </w:r>
                  <w:r>
                    <w:rPr>
                      <w:rFonts w:ascii="黑体" w:hAnsi="黑体" w:cs="黑体" w:hint="eastAsia"/>
                    </w:rPr>
                    <w:t>××-××实施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4F4411">
        <w:rPr>
          <w:rFonts w:ascii="宋体" w:hAnsi="宋体"/>
          <w:noProof/>
          <w:sz w:val="20"/>
        </w:rPr>
        <w:pict>
          <v:shape id="任意多边形 2" o:spid="_x0000_s1040" style="position:absolute;left:0;text-align:left;margin-left:86.2pt;margin-top:1.15pt;width:485.7pt;height:1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" path="m,30l9713,15,9712,,,15,,30xe" fillcolor="black" stroked="f">
            <v:path arrowok="t" o:connecttype="custom" o:connectlocs="0,19050;6167755,9525;6167120,0;0,9525;0,19050" o:connectangles="0,0,0,0,0"/>
            <w10:wrap anchorx="page"/>
          </v:shape>
        </w:pict>
      </w:r>
    </w:p>
    <w:p w:rsidR="003C6C38" w:rsidRDefault="004F4411" w:rsidP="003C6C38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/>
          <w:noProof/>
          <w:sz w:val="32"/>
          <w:szCs w:val="32"/>
        </w:rPr>
        <w:pict>
          <v:shape id="文本框 1" o:spid="_x0000_s1033" type="#_x0000_t202" style="position:absolute;left:0;text-align:left;margin-left:3.75pt;margin-top:654pt;width:481.9pt;height:54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" stroked="f">
            <v:textbox inset="0,0,0,0">
              <w:txbxContent>
                <w:p w:rsidR="003C6C38" w:rsidRDefault="003C6C38" w:rsidP="003C6C38">
                  <w:pPr>
                    <w:pStyle w:val="a6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中华人民共和国工业和信息化部</w:t>
                  </w:r>
                  <w:r>
                    <w:rPr>
                      <w:rStyle w:val="a3"/>
                      <w:rFonts w:hint="eastAsia"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3C6C38" w:rsidRPr="00EB7746" w:rsidRDefault="003C6C38" w:rsidP="003C6C38">
      <w:pPr>
        <w:spacing w:line="360" w:lineRule="auto"/>
        <w:jc w:val="center"/>
        <w:rPr>
          <w:rFonts w:ascii="黑体" w:eastAsia="黑体" w:hAnsi="宋体"/>
          <w:sz w:val="32"/>
          <w:szCs w:val="32"/>
        </w:rPr>
      </w:pPr>
      <w:r w:rsidRPr="00EB7746">
        <w:rPr>
          <w:rFonts w:ascii="黑体" w:eastAsia="黑体" w:hAnsi="宋体" w:hint="eastAsia"/>
          <w:sz w:val="32"/>
          <w:szCs w:val="32"/>
        </w:rPr>
        <w:lastRenderedPageBreak/>
        <w:t>前</w:t>
      </w:r>
      <w:r w:rsidRPr="00EB7746">
        <w:rPr>
          <w:rFonts w:ascii="黑体" w:eastAsia="黑体" w:hAnsi="宋体" w:hint="eastAsia"/>
          <w:sz w:val="32"/>
          <w:szCs w:val="32"/>
        </w:rPr>
        <w:tab/>
        <w:t>言</w:t>
      </w:r>
    </w:p>
    <w:p w:rsidR="002B3CBD" w:rsidRDefault="002B3CBD" w:rsidP="002B3CBD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《氯铂酸化学分析方法》分为两个部分：</w:t>
      </w:r>
    </w:p>
    <w:p w:rsidR="002B3CBD" w:rsidRDefault="004F4411" w:rsidP="002B3CBD">
      <w:pPr>
        <w:tabs>
          <w:tab w:val="left" w:pos="540"/>
        </w:tabs>
        <w:jc w:val="left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6" o:spid="_x0000_s1039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mPtirPAQAAywMAAA4AAAAA&#10;AAAAAAAAAAAALgIAAGRycy9lMm9Eb2MueG1sUEsBAi0AFAAGAAgAAAAhAEempRPZAAAABgEAAA8A&#10;AAAAAAAAAAAAAAAAKQQAAGRycy9kb3ducmV2LnhtbFBLBQYAAAAABAAEAPMAAAAvBQAAAAA=&#10;" strokecolor="#4579b8 [3044]"/>
        </w:pict>
      </w:r>
      <w:r w:rsidR="002B3CBD">
        <w:rPr>
          <w:rFonts w:ascii="宋体" w:hAnsi="宋体"/>
        </w:rPr>
        <w:tab/>
      </w:r>
      <w:r w:rsidR="002B3CBD">
        <w:rPr>
          <w:rFonts w:ascii="宋体" w:hAnsi="宋体" w:hint="eastAsia"/>
        </w:rPr>
        <w:t>第1部分：</w:t>
      </w:r>
      <w:proofErr w:type="gramStart"/>
      <w:r w:rsidR="0075181E">
        <w:rPr>
          <w:rFonts w:ascii="宋体" w:hAnsi="宋体" w:hint="eastAsia"/>
        </w:rPr>
        <w:t>铂</w:t>
      </w:r>
      <w:r w:rsidR="002B3CBD">
        <w:rPr>
          <w:rFonts w:ascii="宋体" w:hAnsi="宋体" w:hint="eastAsia"/>
        </w:rPr>
        <w:t>量的</w:t>
      </w:r>
      <w:proofErr w:type="gramEnd"/>
      <w:r w:rsidR="002B3CBD">
        <w:rPr>
          <w:rFonts w:ascii="宋体" w:hAnsi="宋体" w:hint="eastAsia"/>
        </w:rPr>
        <w:t xml:space="preserve">测定  </w:t>
      </w:r>
      <w:r w:rsidR="0075181E">
        <w:rPr>
          <w:rFonts w:ascii="宋体" w:hAnsi="宋体" w:hint="eastAsia"/>
        </w:rPr>
        <w:t xml:space="preserve">氯化铵 </w:t>
      </w:r>
      <w:r w:rsidR="002B3CBD">
        <w:rPr>
          <w:rFonts w:ascii="宋体" w:hAnsi="宋体" w:hint="eastAsia"/>
        </w:rPr>
        <w:t>重量法</w:t>
      </w:r>
      <w:r w:rsidR="00AB4B46">
        <w:rPr>
          <w:rFonts w:ascii="宋体" w:hAnsi="宋体" w:hint="eastAsia"/>
        </w:rPr>
        <w:t>；</w:t>
      </w:r>
    </w:p>
    <w:p w:rsidR="002B3CBD" w:rsidRDefault="004F4411" w:rsidP="00AB4B46">
      <w:pPr>
        <w:tabs>
          <w:tab w:val="left" w:pos="540"/>
        </w:tabs>
        <w:ind w:leftChars="200" w:left="525" w:hangingChars="50" w:hanging="105"/>
        <w:rPr>
          <w:rFonts w:ascii="宋体" w:hAnsi="宋体"/>
        </w:rPr>
      </w:pPr>
      <w:r>
        <w:rPr>
          <w:rFonts w:ascii="宋体" w:hAnsi="宋体"/>
          <w:noProof/>
        </w:rPr>
        <w:pict>
          <v:line id="直接连接符 17" o:spid="_x0000_s1038" style="position:absolute;left:0;text-align:left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5pt,8.9pt" to="25.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" strokecolor="#4579b8 [3044]"/>
        </w:pict>
      </w:r>
      <w:r w:rsidR="002B3CBD">
        <w:rPr>
          <w:rFonts w:ascii="宋体" w:hAnsi="宋体"/>
        </w:rPr>
        <w:tab/>
      </w:r>
      <w:r w:rsidR="002B3CBD">
        <w:rPr>
          <w:rFonts w:ascii="宋体" w:hAnsi="宋体" w:hint="eastAsia"/>
        </w:rPr>
        <w:t>第2部分：</w:t>
      </w:r>
      <w:r w:rsidR="00AB4B46" w:rsidRPr="00AB4B46">
        <w:rPr>
          <w:rFonts w:ascii="宋体" w:hAnsi="宋体" w:hint="eastAsia"/>
        </w:rPr>
        <w:t>：钯、金、</w:t>
      </w:r>
      <w:proofErr w:type="gramStart"/>
      <w:r w:rsidR="00AB4B46" w:rsidRPr="00AB4B46">
        <w:rPr>
          <w:rFonts w:ascii="宋体" w:hAnsi="宋体" w:hint="eastAsia"/>
        </w:rPr>
        <w:t>铑</w:t>
      </w:r>
      <w:proofErr w:type="gramEnd"/>
      <w:r w:rsidR="00AB4B46" w:rsidRPr="00AB4B46">
        <w:rPr>
          <w:rFonts w:ascii="宋体" w:hAnsi="宋体" w:hint="eastAsia"/>
        </w:rPr>
        <w:t>、铁、铱、镍、铅、银、铜、锡、铬含量的测定 电感耦合等离子体质谱法</w:t>
      </w:r>
      <w:r w:rsidR="00AB4B46">
        <w:rPr>
          <w:rFonts w:ascii="宋体" w:hAnsi="宋体" w:hint="eastAsia"/>
        </w:rPr>
        <w:t>。</w:t>
      </w:r>
    </w:p>
    <w:p w:rsidR="003C6C38" w:rsidRDefault="003C6C38" w:rsidP="002B3CBD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本标准是按照 GB/T1.1-2009 给出的规则起草的。</w:t>
      </w:r>
    </w:p>
    <w:p w:rsidR="003C6C38" w:rsidRDefault="003C6C38" w:rsidP="002B3CBD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本</w:t>
      </w:r>
      <w:r>
        <w:rPr>
          <w:rFonts w:ascii="宋体" w:hAnsi="宋体" w:hint="eastAsia"/>
          <w:spacing w:val="2"/>
        </w:rPr>
        <w:t>标准由全国有色金属标准化技术委员会（</w:t>
      </w:r>
      <w:r>
        <w:rPr>
          <w:rFonts w:ascii="宋体" w:hAnsi="宋体"/>
          <w:spacing w:val="2"/>
        </w:rPr>
        <w:t>SAC/TC243</w:t>
      </w:r>
      <w:r>
        <w:rPr>
          <w:rFonts w:ascii="宋体" w:hAnsi="宋体" w:hint="eastAsia"/>
          <w:spacing w:val="2"/>
        </w:rPr>
        <w:t>）归口。</w:t>
      </w:r>
    </w:p>
    <w:p w:rsidR="003C6C38" w:rsidRDefault="003C6C38" w:rsidP="002B3CBD">
      <w:pPr>
        <w:ind w:left="535" w:hangingChars="250" w:hanging="535"/>
        <w:jc w:val="left"/>
        <w:rPr>
          <w:rFonts w:ascii="宋体" w:hAnsi="宋体"/>
        </w:rPr>
      </w:pPr>
      <w:r>
        <w:rPr>
          <w:rFonts w:ascii="宋体" w:hAnsi="宋体" w:hint="eastAsia"/>
          <w:spacing w:val="2"/>
        </w:rPr>
        <w:t>本</w:t>
      </w:r>
      <w:r>
        <w:rPr>
          <w:rFonts w:ascii="宋体" w:hAnsi="宋体" w:hint="eastAsia"/>
        </w:rPr>
        <w:t>标</w:t>
      </w:r>
      <w:r>
        <w:rPr>
          <w:rFonts w:ascii="宋体" w:hAnsi="宋体" w:hint="eastAsia"/>
          <w:spacing w:val="2"/>
        </w:rPr>
        <w:t>准负</w:t>
      </w:r>
      <w:r>
        <w:rPr>
          <w:rFonts w:ascii="宋体" w:hAnsi="宋体" w:hint="eastAsia"/>
        </w:rPr>
        <w:t>责起</w:t>
      </w:r>
      <w:r>
        <w:rPr>
          <w:rFonts w:ascii="宋体" w:hAnsi="宋体" w:hint="eastAsia"/>
          <w:spacing w:val="2"/>
        </w:rPr>
        <w:t>草</w:t>
      </w:r>
      <w:r>
        <w:rPr>
          <w:rFonts w:ascii="宋体" w:hAnsi="宋体" w:hint="eastAsia"/>
        </w:rPr>
        <w:t>单位：</w:t>
      </w:r>
      <w:r>
        <w:rPr>
          <w:rFonts w:ascii="宋体" w:hAnsi="宋体" w:hint="eastAsia"/>
          <w:spacing w:val="2"/>
        </w:rPr>
        <w:t>北京有色金属研究总院</w:t>
      </w:r>
      <w:r>
        <w:rPr>
          <w:rFonts w:ascii="宋体" w:hAnsi="宋体" w:hint="eastAsia"/>
        </w:rPr>
        <w:t xml:space="preserve">。 </w:t>
      </w:r>
    </w:p>
    <w:p w:rsidR="003C6C38" w:rsidRPr="00493D26" w:rsidRDefault="003C6C38" w:rsidP="002B3CBD">
      <w:pPr>
        <w:jc w:val="left"/>
        <w:rPr>
          <w:rFonts w:ascii="宋体" w:hAnsi="宋体"/>
        </w:rPr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</w:t>
      </w:r>
      <w:bookmarkStart w:id="0" w:name="OLE_LINK1"/>
      <w:bookmarkStart w:id="1" w:name="OLE_LINK2"/>
      <w:r>
        <w:rPr>
          <w:rFonts w:ascii="宋体" w:hAnsi="宋体" w:hint="eastAsia"/>
          <w:spacing w:val="2"/>
        </w:rPr>
        <w:t>参与起草单位：</w:t>
      </w:r>
      <w:bookmarkEnd w:id="0"/>
      <w:bookmarkEnd w:id="1"/>
      <w:r w:rsidR="00493D26">
        <w:rPr>
          <w:rFonts w:ascii="宋体" w:hAnsi="宋体" w:hint="eastAsia"/>
        </w:rPr>
        <w:t>江西汉氏铂业有限公司、金川集团、广州有色金属研究总院、紫金矿业集团股份有限公司、徐州</w:t>
      </w:r>
      <w:proofErr w:type="gramStart"/>
      <w:r w:rsidR="00493D26">
        <w:rPr>
          <w:rFonts w:ascii="宋体" w:hAnsi="宋体" w:hint="eastAsia"/>
        </w:rPr>
        <w:t>浩</w:t>
      </w:r>
      <w:proofErr w:type="gramEnd"/>
      <w:r w:rsidR="00493D26">
        <w:rPr>
          <w:rFonts w:ascii="宋体" w:hAnsi="宋体" w:hint="eastAsia"/>
        </w:rPr>
        <w:t>通新材料科技股份有限公司。</w:t>
      </w:r>
    </w:p>
    <w:p w:rsidR="003610DB" w:rsidRDefault="003C6C38" w:rsidP="00A15F8D">
      <w:pPr>
        <w:jc w:val="left"/>
      </w:pPr>
      <w:r>
        <w:rPr>
          <w:rFonts w:ascii="宋体" w:hAnsi="宋体" w:hint="eastAsia"/>
        </w:rPr>
        <w:t>本标</w:t>
      </w:r>
      <w:r>
        <w:rPr>
          <w:rFonts w:ascii="宋体" w:hAnsi="宋体" w:hint="eastAsia"/>
          <w:spacing w:val="2"/>
        </w:rPr>
        <w:t>准主</w:t>
      </w:r>
      <w:r>
        <w:rPr>
          <w:rFonts w:ascii="宋体" w:hAnsi="宋体" w:hint="eastAsia"/>
        </w:rPr>
        <w:t>要</w:t>
      </w:r>
      <w:r>
        <w:rPr>
          <w:rFonts w:ascii="宋体" w:hAnsi="宋体" w:hint="eastAsia"/>
          <w:spacing w:val="2"/>
        </w:rPr>
        <w:t>起</w:t>
      </w:r>
      <w:r>
        <w:rPr>
          <w:rFonts w:ascii="宋体" w:hAnsi="宋体" w:hint="eastAsia"/>
        </w:rPr>
        <w:t>草</w:t>
      </w:r>
      <w:r>
        <w:rPr>
          <w:rFonts w:ascii="宋体" w:hAnsi="宋体" w:hint="eastAsia"/>
          <w:spacing w:val="2"/>
        </w:rPr>
        <w:t>人</w:t>
      </w:r>
      <w:r>
        <w:rPr>
          <w:rFonts w:ascii="宋体" w:hAnsi="宋体" w:hint="eastAsia"/>
        </w:rPr>
        <w:t xml:space="preserve">： </w:t>
      </w:r>
    </w:p>
    <w:p w:rsidR="00AC2177" w:rsidRDefault="00AC2177"/>
    <w:p w:rsidR="00AC2177" w:rsidRDefault="00AC2177"/>
    <w:p w:rsidR="00AC2177" w:rsidRDefault="00AC2177"/>
    <w:p w:rsidR="00335A39" w:rsidRDefault="00335A39" w:rsidP="00335A39"/>
    <w:p w:rsidR="00335A39" w:rsidRDefault="00335A39" w:rsidP="00335A39"/>
    <w:p w:rsidR="00335A39" w:rsidRDefault="00335A39" w:rsidP="00335A39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AC2177" w:rsidRDefault="00AC2177"/>
    <w:p w:rsidR="00EB5521" w:rsidRDefault="00EB5521"/>
    <w:p w:rsidR="00EB5521" w:rsidRDefault="00EB5521"/>
    <w:p w:rsidR="00EB5521" w:rsidRDefault="00EB5521"/>
    <w:p w:rsidR="00AC2177" w:rsidRPr="00FB1455" w:rsidRDefault="00AC2177" w:rsidP="00AC2177">
      <w:pPr>
        <w:spacing w:line="360" w:lineRule="auto"/>
        <w:jc w:val="center"/>
        <w:rPr>
          <w:rFonts w:cs="宋体"/>
          <w:b/>
          <w:sz w:val="30"/>
          <w:szCs w:val="30"/>
        </w:rPr>
      </w:pPr>
      <w:proofErr w:type="gramStart"/>
      <w:r w:rsidRPr="00FB1455">
        <w:rPr>
          <w:rFonts w:cs="宋体" w:hint="eastAsia"/>
          <w:b/>
          <w:sz w:val="30"/>
          <w:szCs w:val="30"/>
        </w:rPr>
        <w:lastRenderedPageBreak/>
        <w:t>氯铂酸化学分析</w:t>
      </w:r>
      <w:proofErr w:type="gramEnd"/>
      <w:r w:rsidRPr="00FB1455">
        <w:rPr>
          <w:rFonts w:cs="宋体" w:hint="eastAsia"/>
          <w:b/>
          <w:sz w:val="30"/>
          <w:szCs w:val="30"/>
        </w:rPr>
        <w:t>方法第</w:t>
      </w:r>
      <w:r w:rsidRPr="00FB1455">
        <w:rPr>
          <w:rFonts w:cs="宋体" w:hint="eastAsia"/>
          <w:b/>
          <w:sz w:val="30"/>
          <w:szCs w:val="30"/>
        </w:rPr>
        <w:t>1</w:t>
      </w:r>
      <w:r w:rsidRPr="00FB1455">
        <w:rPr>
          <w:rFonts w:cs="宋体" w:hint="eastAsia"/>
          <w:b/>
          <w:sz w:val="30"/>
          <w:szCs w:val="30"/>
        </w:rPr>
        <w:t>部分</w:t>
      </w:r>
      <w:proofErr w:type="gramStart"/>
      <w:r w:rsidRPr="00FB1455">
        <w:rPr>
          <w:rFonts w:cs="宋体" w:hint="eastAsia"/>
          <w:b/>
          <w:sz w:val="30"/>
          <w:szCs w:val="30"/>
        </w:rPr>
        <w:t>铂</w:t>
      </w:r>
      <w:proofErr w:type="gramEnd"/>
      <w:r w:rsidRPr="00FB1455">
        <w:rPr>
          <w:rFonts w:cs="宋体" w:hint="eastAsia"/>
          <w:b/>
          <w:sz w:val="30"/>
          <w:szCs w:val="30"/>
        </w:rPr>
        <w:t>含量的测定</w:t>
      </w:r>
    </w:p>
    <w:p w:rsidR="00AC2177" w:rsidRPr="00FB1455" w:rsidRDefault="00AC2177" w:rsidP="00AC2177">
      <w:pPr>
        <w:spacing w:line="360" w:lineRule="auto"/>
        <w:jc w:val="center"/>
        <w:rPr>
          <w:b/>
          <w:sz w:val="30"/>
          <w:szCs w:val="30"/>
        </w:rPr>
      </w:pPr>
      <w:r w:rsidRPr="00FB1455">
        <w:rPr>
          <w:rFonts w:cs="宋体" w:hint="eastAsia"/>
          <w:b/>
          <w:sz w:val="30"/>
          <w:szCs w:val="30"/>
        </w:rPr>
        <w:t>氯化铵沉淀重量法</w:t>
      </w:r>
    </w:p>
    <w:p w:rsidR="00AC2177" w:rsidRPr="009169C4" w:rsidRDefault="009169C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 w:rsidRPr="009169C4">
        <w:rPr>
          <w:rFonts w:ascii="黑体" w:eastAsia="黑体" w:hAnsi="黑体"/>
          <w:b w:val="0"/>
          <w:sz w:val="24"/>
          <w:szCs w:val="24"/>
        </w:rPr>
        <w:t xml:space="preserve">1 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范围</w:t>
      </w:r>
    </w:p>
    <w:p w:rsidR="00AC2177" w:rsidRPr="001361D5" w:rsidRDefault="00AC2177" w:rsidP="00AC2177">
      <w:pPr>
        <w:pStyle w:val="ab"/>
        <w:tabs>
          <w:tab w:val="left" w:pos="7155"/>
        </w:tabs>
        <w:spacing w:before="0" w:line="240" w:lineRule="auto"/>
        <w:jc w:val="both"/>
        <w:rPr>
          <w:sz w:val="24"/>
          <w:szCs w:val="24"/>
        </w:rPr>
      </w:pPr>
      <w:r w:rsidRPr="001361D5">
        <w:rPr>
          <w:rFonts w:hint="eastAsia"/>
          <w:sz w:val="24"/>
          <w:szCs w:val="24"/>
        </w:rPr>
        <w:t>本</w:t>
      </w:r>
      <w:r w:rsidR="00FB1455">
        <w:rPr>
          <w:rFonts w:hint="eastAsia"/>
          <w:sz w:val="24"/>
          <w:szCs w:val="24"/>
        </w:rPr>
        <w:t>部</w:t>
      </w:r>
      <w:proofErr w:type="gramStart"/>
      <w:r w:rsidR="00FB1455">
        <w:rPr>
          <w:rFonts w:hint="eastAsia"/>
          <w:sz w:val="24"/>
          <w:szCs w:val="24"/>
        </w:rPr>
        <w:t>分</w:t>
      </w:r>
      <w:r w:rsidRPr="001361D5">
        <w:rPr>
          <w:rFonts w:hint="eastAsia"/>
          <w:sz w:val="24"/>
          <w:szCs w:val="24"/>
        </w:rPr>
        <w:t>规定</w:t>
      </w:r>
      <w:proofErr w:type="gramEnd"/>
      <w:r w:rsidRPr="001361D5">
        <w:rPr>
          <w:rFonts w:hint="eastAsia"/>
          <w:sz w:val="24"/>
          <w:szCs w:val="24"/>
        </w:rPr>
        <w:t>了氯</w:t>
      </w:r>
      <w:proofErr w:type="gramStart"/>
      <w:r w:rsidRPr="001361D5">
        <w:rPr>
          <w:rFonts w:hint="eastAsia"/>
          <w:sz w:val="24"/>
          <w:szCs w:val="24"/>
        </w:rPr>
        <w:t>铂酸中铂</w:t>
      </w:r>
      <w:proofErr w:type="gramEnd"/>
      <w:r w:rsidR="00FB1455">
        <w:rPr>
          <w:rFonts w:hint="eastAsia"/>
          <w:sz w:val="24"/>
          <w:szCs w:val="24"/>
        </w:rPr>
        <w:t>含量</w:t>
      </w:r>
      <w:r w:rsidRPr="001361D5">
        <w:rPr>
          <w:rFonts w:hint="eastAsia"/>
          <w:sz w:val="24"/>
          <w:szCs w:val="24"/>
        </w:rPr>
        <w:t>的测定方法。</w:t>
      </w:r>
    </w:p>
    <w:p w:rsidR="00AC2177" w:rsidRPr="001361D5" w:rsidRDefault="00AC2177" w:rsidP="00AC2177">
      <w:pPr>
        <w:pStyle w:val="ab"/>
        <w:tabs>
          <w:tab w:val="left" w:pos="7155"/>
        </w:tabs>
        <w:spacing w:before="0" w:line="240" w:lineRule="auto"/>
        <w:jc w:val="both"/>
        <w:rPr>
          <w:sz w:val="24"/>
          <w:szCs w:val="24"/>
        </w:rPr>
      </w:pPr>
      <w:r w:rsidRPr="001361D5">
        <w:rPr>
          <w:rFonts w:hint="eastAsia"/>
          <w:sz w:val="24"/>
          <w:szCs w:val="24"/>
        </w:rPr>
        <w:t>本</w:t>
      </w:r>
      <w:r w:rsidR="00FB1455">
        <w:rPr>
          <w:rFonts w:hint="eastAsia"/>
          <w:sz w:val="24"/>
          <w:szCs w:val="24"/>
        </w:rPr>
        <w:t>部分</w:t>
      </w:r>
      <w:r w:rsidRPr="001361D5">
        <w:rPr>
          <w:rFonts w:hint="eastAsia"/>
          <w:sz w:val="24"/>
          <w:szCs w:val="24"/>
        </w:rPr>
        <w:t>适用于氯</w:t>
      </w:r>
      <w:proofErr w:type="gramStart"/>
      <w:r w:rsidRPr="001361D5">
        <w:rPr>
          <w:rFonts w:hint="eastAsia"/>
          <w:sz w:val="24"/>
          <w:szCs w:val="24"/>
        </w:rPr>
        <w:t>铂酸中铂</w:t>
      </w:r>
      <w:proofErr w:type="gramEnd"/>
      <w:r w:rsidRPr="001361D5">
        <w:rPr>
          <w:rFonts w:hint="eastAsia"/>
          <w:sz w:val="24"/>
          <w:szCs w:val="24"/>
        </w:rPr>
        <w:t>的测定，测定范围</w:t>
      </w:r>
      <w:bookmarkStart w:id="2" w:name="OLE_LINK3"/>
      <w:bookmarkStart w:id="3" w:name="OLE_LINK4"/>
      <w:r w:rsidR="00FB1455">
        <w:rPr>
          <w:rFonts w:hint="eastAsia"/>
          <w:sz w:val="24"/>
          <w:szCs w:val="24"/>
        </w:rPr>
        <w:t>≥</w:t>
      </w:r>
      <w:bookmarkEnd w:id="2"/>
      <w:bookmarkEnd w:id="3"/>
      <w:r w:rsidRPr="001361D5">
        <w:rPr>
          <w:rFonts w:hint="eastAsia"/>
          <w:sz w:val="24"/>
          <w:szCs w:val="24"/>
        </w:rPr>
        <w:t>3</w:t>
      </w:r>
      <w:r w:rsidR="00FB1455">
        <w:rPr>
          <w:rFonts w:hint="eastAsia"/>
          <w:sz w:val="24"/>
          <w:szCs w:val="24"/>
        </w:rPr>
        <w:t>7.5%</w:t>
      </w:r>
      <w:r w:rsidRPr="001361D5">
        <w:rPr>
          <w:rFonts w:hint="eastAsia"/>
          <w:sz w:val="24"/>
          <w:szCs w:val="24"/>
        </w:rPr>
        <w:t>。</w:t>
      </w:r>
    </w:p>
    <w:p w:rsidR="00AC2177" w:rsidRPr="009169C4" w:rsidRDefault="00AC2177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 w:rsidRPr="009169C4">
        <w:rPr>
          <w:rFonts w:ascii="黑体" w:eastAsia="黑体" w:hAnsi="黑体"/>
          <w:b w:val="0"/>
          <w:sz w:val="24"/>
          <w:szCs w:val="24"/>
        </w:rPr>
        <w:t>2</w:t>
      </w:r>
      <w:r w:rsidRPr="009169C4">
        <w:rPr>
          <w:rFonts w:ascii="黑体" w:eastAsia="黑体" w:hAnsi="黑体" w:hint="eastAsia"/>
          <w:b w:val="0"/>
          <w:sz w:val="24"/>
          <w:szCs w:val="24"/>
        </w:rPr>
        <w:t>方法原理</w:t>
      </w:r>
    </w:p>
    <w:p w:rsidR="00AC2177" w:rsidRPr="001361D5" w:rsidRDefault="00AC2177" w:rsidP="00AC2177">
      <w:pPr>
        <w:ind w:firstLineChars="200" w:firstLine="480"/>
        <w:rPr>
          <w:sz w:val="24"/>
        </w:rPr>
      </w:pPr>
      <w:r w:rsidRPr="001361D5">
        <w:rPr>
          <w:rFonts w:hint="eastAsia"/>
          <w:sz w:val="24"/>
        </w:rPr>
        <w:t>试</w:t>
      </w:r>
      <w:r w:rsidR="00FB1455">
        <w:rPr>
          <w:rFonts w:hint="eastAsia"/>
          <w:sz w:val="24"/>
        </w:rPr>
        <w:t>料</w:t>
      </w:r>
      <w:r w:rsidRPr="001361D5">
        <w:rPr>
          <w:rFonts w:hint="eastAsia"/>
          <w:sz w:val="24"/>
        </w:rPr>
        <w:t>以盐酸溶解，用饱和氯化铵沉淀，生成</w:t>
      </w:r>
      <w:proofErr w:type="gramStart"/>
      <w:r w:rsidRPr="001361D5">
        <w:rPr>
          <w:rFonts w:hint="eastAsia"/>
          <w:sz w:val="24"/>
        </w:rPr>
        <w:t>氯铂酸铵</w:t>
      </w:r>
      <w:proofErr w:type="gramEnd"/>
      <w:r w:rsidR="00EA55C5">
        <w:rPr>
          <w:rFonts w:hint="eastAsia"/>
          <w:sz w:val="24"/>
        </w:rPr>
        <w:t>沉淀</w:t>
      </w:r>
      <w:r w:rsidRPr="001361D5">
        <w:rPr>
          <w:rFonts w:hint="eastAsia"/>
          <w:sz w:val="24"/>
        </w:rPr>
        <w:t>，过滤，在</w:t>
      </w:r>
      <w:r w:rsidRPr="001361D5">
        <w:rPr>
          <w:rFonts w:hint="eastAsia"/>
          <w:sz w:val="24"/>
        </w:rPr>
        <w:t>900</w:t>
      </w:r>
      <w:r w:rsidRPr="001361D5">
        <w:rPr>
          <w:rFonts w:hint="eastAsia"/>
          <w:sz w:val="24"/>
        </w:rPr>
        <w:t>℃马弗炉下，灼烧至恒重</w:t>
      </w:r>
      <w:r w:rsidR="00FB1455">
        <w:rPr>
          <w:rFonts w:hint="eastAsia"/>
          <w:sz w:val="24"/>
        </w:rPr>
        <w:t>，并计算铂的质量分数</w:t>
      </w:r>
      <w:r w:rsidRPr="001361D5">
        <w:rPr>
          <w:rFonts w:hint="eastAsia"/>
          <w:sz w:val="24"/>
        </w:rPr>
        <w:t>。</w:t>
      </w:r>
    </w:p>
    <w:p w:rsidR="00AC2177" w:rsidRPr="009169C4" w:rsidRDefault="00AC2177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 w:rsidRPr="009169C4">
        <w:rPr>
          <w:rFonts w:ascii="黑体" w:eastAsia="黑体" w:hAnsi="黑体"/>
          <w:b w:val="0"/>
          <w:sz w:val="24"/>
          <w:szCs w:val="24"/>
        </w:rPr>
        <w:t>3</w:t>
      </w:r>
      <w:r w:rsidRPr="009169C4">
        <w:rPr>
          <w:rFonts w:ascii="黑体" w:eastAsia="黑体" w:hAnsi="黑体" w:hint="eastAsia"/>
          <w:b w:val="0"/>
          <w:sz w:val="24"/>
          <w:szCs w:val="24"/>
        </w:rPr>
        <w:t>试剂</w:t>
      </w:r>
    </w:p>
    <w:p w:rsidR="00AC2177" w:rsidRPr="00FB1455" w:rsidRDefault="00FB1455" w:rsidP="00FB14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如</w:t>
      </w:r>
      <w:r w:rsidRPr="00FB1455">
        <w:rPr>
          <w:rFonts w:hint="eastAsia"/>
          <w:sz w:val="24"/>
        </w:rPr>
        <w:t>无特殊说明，</w:t>
      </w:r>
      <w:r>
        <w:rPr>
          <w:rFonts w:hint="eastAsia"/>
          <w:sz w:val="24"/>
        </w:rPr>
        <w:t>在分析中仅使用确认为优级纯试剂和电阻率</w:t>
      </w:r>
      <w:proofErr w:type="gramStart"/>
      <w:r>
        <w:rPr>
          <w:rFonts w:hint="eastAsia"/>
          <w:sz w:val="24"/>
        </w:rPr>
        <w:t>不</w:t>
      </w:r>
      <w:proofErr w:type="gramEnd"/>
      <w:r>
        <w:rPr>
          <w:rFonts w:hint="eastAsia"/>
          <w:sz w:val="24"/>
        </w:rPr>
        <w:t>于</w:t>
      </w:r>
      <w:r w:rsidR="00AC2177" w:rsidRPr="00FB1455">
        <w:rPr>
          <w:sz w:val="24"/>
        </w:rPr>
        <w:t>18.2MΩ.cm</w:t>
      </w:r>
      <w:r w:rsidR="00AC2177" w:rsidRPr="00EA55C5">
        <w:rPr>
          <w:sz w:val="24"/>
          <w:vertAlign w:val="superscript"/>
        </w:rPr>
        <w:t>-1</w:t>
      </w:r>
      <w:r w:rsidR="00AC2177" w:rsidRPr="00FB1455">
        <w:rPr>
          <w:rFonts w:hint="eastAsia"/>
          <w:sz w:val="24"/>
        </w:rPr>
        <w:t>的一级水。</w:t>
      </w:r>
    </w:p>
    <w:p w:rsidR="00FB1455" w:rsidRDefault="00FB1455" w:rsidP="00FB1455">
      <w:pPr>
        <w:rPr>
          <w:sz w:val="24"/>
        </w:rPr>
      </w:pPr>
      <w:r w:rsidRPr="009169C4">
        <w:rPr>
          <w:rFonts w:ascii="黑体" w:eastAsia="黑体" w:hAnsi="黑体" w:hint="eastAsia"/>
          <w:sz w:val="24"/>
        </w:rPr>
        <w:t>3.1</w:t>
      </w:r>
      <w:r>
        <w:rPr>
          <w:rFonts w:cs="宋体" w:hint="eastAsia"/>
          <w:sz w:val="24"/>
        </w:rPr>
        <w:t>盐酸（</w:t>
      </w:r>
      <w:r w:rsidRPr="000F2949">
        <w:rPr>
          <w:sz w:val="24"/>
        </w:rPr>
        <w:t>ρ</w:t>
      </w:r>
      <w:r>
        <w:rPr>
          <w:sz w:val="24"/>
        </w:rPr>
        <w:t xml:space="preserve"> 1.19 g/</w:t>
      </w:r>
      <w:proofErr w:type="spellStart"/>
      <w:r>
        <w:rPr>
          <w:sz w:val="24"/>
        </w:rPr>
        <w:t>mL</w:t>
      </w:r>
      <w:proofErr w:type="spellEnd"/>
      <w:r>
        <w:rPr>
          <w:rFonts w:cs="宋体" w:hint="eastAsia"/>
          <w:sz w:val="24"/>
        </w:rPr>
        <w:t>）。</w:t>
      </w:r>
    </w:p>
    <w:p w:rsidR="00FB1455" w:rsidRDefault="00FB1455" w:rsidP="00FB1455">
      <w:pPr>
        <w:rPr>
          <w:rFonts w:cs="宋体"/>
          <w:sz w:val="24"/>
        </w:rPr>
      </w:pPr>
      <w:r w:rsidRPr="009169C4">
        <w:rPr>
          <w:rFonts w:ascii="黑体" w:eastAsia="黑体" w:hAnsi="黑体" w:hint="eastAsia"/>
          <w:sz w:val="24"/>
        </w:rPr>
        <w:t>3.2</w:t>
      </w:r>
      <w:r>
        <w:rPr>
          <w:rFonts w:cs="宋体" w:hint="eastAsia"/>
          <w:sz w:val="24"/>
        </w:rPr>
        <w:t>硝酸（</w:t>
      </w:r>
      <w:r w:rsidRPr="000F2949">
        <w:rPr>
          <w:sz w:val="24"/>
        </w:rPr>
        <w:t>ρ</w:t>
      </w:r>
      <w:r>
        <w:rPr>
          <w:sz w:val="24"/>
        </w:rPr>
        <w:t xml:space="preserve"> 1.</w:t>
      </w:r>
      <w:r>
        <w:rPr>
          <w:rFonts w:hint="eastAsia"/>
          <w:sz w:val="24"/>
        </w:rPr>
        <w:t>42</w:t>
      </w:r>
      <w:r>
        <w:rPr>
          <w:sz w:val="24"/>
        </w:rPr>
        <w:t xml:space="preserve"> g/</w:t>
      </w:r>
      <w:proofErr w:type="spellStart"/>
      <w:r>
        <w:rPr>
          <w:sz w:val="24"/>
        </w:rPr>
        <w:t>mL</w:t>
      </w:r>
      <w:proofErr w:type="spellEnd"/>
      <w:r>
        <w:rPr>
          <w:rFonts w:cs="宋体" w:hint="eastAsia"/>
          <w:sz w:val="24"/>
        </w:rPr>
        <w:t>）。</w:t>
      </w:r>
    </w:p>
    <w:p w:rsidR="00EA55C5" w:rsidRDefault="00EA55C5" w:rsidP="00FB1455">
      <w:pPr>
        <w:rPr>
          <w:rFonts w:cs="宋体"/>
          <w:sz w:val="24"/>
        </w:rPr>
      </w:pPr>
      <w:r w:rsidRPr="009169C4">
        <w:rPr>
          <w:rFonts w:ascii="黑体" w:eastAsia="黑体" w:hAnsi="黑体" w:hint="eastAsia"/>
          <w:sz w:val="24"/>
        </w:rPr>
        <w:t>3.</w:t>
      </w:r>
      <w:r>
        <w:rPr>
          <w:rFonts w:ascii="黑体" w:eastAsia="黑体" w:hAnsi="黑体" w:hint="eastAsia"/>
          <w:sz w:val="24"/>
        </w:rPr>
        <w:t>3</w:t>
      </w:r>
      <w:r>
        <w:rPr>
          <w:rFonts w:hint="eastAsia"/>
          <w:sz w:val="24"/>
        </w:rPr>
        <w:t>无水</w:t>
      </w:r>
      <w:r>
        <w:rPr>
          <w:rFonts w:cs="宋体" w:hint="eastAsia"/>
          <w:sz w:val="24"/>
        </w:rPr>
        <w:t>乙醇。</w:t>
      </w:r>
    </w:p>
    <w:p w:rsidR="00FB1455" w:rsidRDefault="00AC2177" w:rsidP="00AC2177">
      <w:pPr>
        <w:rPr>
          <w:rFonts w:cs="宋体"/>
          <w:sz w:val="24"/>
        </w:rPr>
      </w:pPr>
      <w:r w:rsidRPr="009169C4">
        <w:rPr>
          <w:rFonts w:ascii="黑体" w:eastAsia="黑体" w:hAnsi="黑体" w:hint="eastAsia"/>
          <w:sz w:val="24"/>
        </w:rPr>
        <w:t>3.</w:t>
      </w:r>
      <w:r w:rsidR="00EA55C5">
        <w:rPr>
          <w:rFonts w:ascii="黑体" w:eastAsia="黑体" w:hAnsi="黑体" w:hint="eastAsia"/>
          <w:sz w:val="24"/>
        </w:rPr>
        <w:t>4</w:t>
      </w:r>
      <w:r>
        <w:rPr>
          <w:rFonts w:cs="宋体" w:hint="eastAsia"/>
          <w:sz w:val="24"/>
        </w:rPr>
        <w:t>盐酸（</w:t>
      </w:r>
      <w:r>
        <w:rPr>
          <w:sz w:val="24"/>
        </w:rPr>
        <w:t>1+1</w:t>
      </w:r>
      <w:r>
        <w:rPr>
          <w:rFonts w:cs="宋体" w:hint="eastAsia"/>
          <w:sz w:val="24"/>
        </w:rPr>
        <w:t>）</w:t>
      </w:r>
      <w:r w:rsidR="00FB1455">
        <w:rPr>
          <w:rFonts w:cs="宋体" w:hint="eastAsia"/>
          <w:sz w:val="24"/>
        </w:rPr>
        <w:t>。</w:t>
      </w:r>
    </w:p>
    <w:p w:rsidR="00AC2177" w:rsidRDefault="00AC2177" w:rsidP="00AC2177">
      <w:pPr>
        <w:rPr>
          <w:rFonts w:cs="宋体"/>
          <w:sz w:val="24"/>
        </w:rPr>
      </w:pPr>
      <w:r w:rsidRPr="009169C4">
        <w:rPr>
          <w:rFonts w:ascii="黑体" w:eastAsia="黑体" w:hAnsi="黑体" w:hint="eastAsia"/>
          <w:sz w:val="24"/>
        </w:rPr>
        <w:t>3.</w:t>
      </w:r>
      <w:r w:rsidR="00EA55C5">
        <w:rPr>
          <w:rFonts w:ascii="黑体" w:eastAsia="黑体" w:hAnsi="黑体" w:hint="eastAsia"/>
          <w:sz w:val="24"/>
        </w:rPr>
        <w:t>5</w:t>
      </w:r>
      <w:r>
        <w:rPr>
          <w:rFonts w:cs="宋体" w:hint="eastAsia"/>
          <w:sz w:val="24"/>
        </w:rPr>
        <w:t>饱和氯化铵溶液</w:t>
      </w:r>
      <w:r w:rsidR="00FB1455">
        <w:rPr>
          <w:rFonts w:cs="宋体" w:hint="eastAsia"/>
          <w:sz w:val="24"/>
        </w:rPr>
        <w:t>。</w:t>
      </w:r>
    </w:p>
    <w:p w:rsidR="00016896" w:rsidRDefault="003A3854" w:rsidP="003A3854">
      <w:pPr>
        <w:rPr>
          <w:rFonts w:cs="宋体"/>
          <w:sz w:val="24"/>
        </w:rPr>
      </w:pPr>
      <w:r w:rsidRPr="005B12C4">
        <w:rPr>
          <w:rFonts w:ascii="黑体" w:eastAsia="黑体" w:hAnsi="黑体" w:hint="eastAsia"/>
          <w:sz w:val="24"/>
        </w:rPr>
        <w:t>3.</w:t>
      </w:r>
      <w:r>
        <w:rPr>
          <w:rFonts w:ascii="黑体" w:eastAsia="黑体" w:hAnsi="黑体" w:hint="eastAsia"/>
          <w:sz w:val="24"/>
        </w:rPr>
        <w:t xml:space="preserve">7 </w:t>
      </w:r>
      <w:proofErr w:type="gramStart"/>
      <w:r w:rsidRPr="005B12C4">
        <w:rPr>
          <w:rFonts w:cs="宋体" w:hint="eastAsia"/>
          <w:sz w:val="24"/>
        </w:rPr>
        <w:t>铂标准</w:t>
      </w:r>
      <w:proofErr w:type="gramEnd"/>
      <w:r w:rsidRPr="005B12C4">
        <w:rPr>
          <w:rFonts w:cs="宋体" w:hint="eastAsia"/>
          <w:sz w:val="24"/>
        </w:rPr>
        <w:t>贮存溶液：称取</w:t>
      </w:r>
      <w:r w:rsidRPr="005B12C4">
        <w:rPr>
          <w:rFonts w:cs="宋体" w:hint="eastAsia"/>
          <w:sz w:val="24"/>
        </w:rPr>
        <w:t>0.5000g</w:t>
      </w:r>
      <w:r w:rsidRPr="005B12C4">
        <w:rPr>
          <w:rFonts w:cs="宋体" w:hint="eastAsia"/>
          <w:sz w:val="24"/>
        </w:rPr>
        <w:t>金属铂（</w:t>
      </w:r>
      <w:proofErr w:type="spellStart"/>
      <w:r w:rsidRPr="005B12C4">
        <w:rPr>
          <w:rFonts w:cs="宋体" w:hint="eastAsia"/>
          <w:sz w:val="24"/>
        </w:rPr>
        <w:t>wPt</w:t>
      </w:r>
      <w:proofErr w:type="spellEnd"/>
      <w:r w:rsidRPr="005B12C4">
        <w:rPr>
          <w:rFonts w:cs="宋体" w:hint="eastAsia"/>
          <w:sz w:val="24"/>
        </w:rPr>
        <w:t>≥</w:t>
      </w:r>
      <w:r w:rsidRPr="005B12C4">
        <w:rPr>
          <w:rFonts w:cs="宋体" w:hint="eastAsia"/>
          <w:sz w:val="24"/>
        </w:rPr>
        <w:t>99.99</w:t>
      </w:r>
      <w:r w:rsidRPr="005B12C4">
        <w:rPr>
          <w:rFonts w:cs="宋体" w:hint="eastAsia"/>
          <w:sz w:val="24"/>
        </w:rPr>
        <w:t>％）于</w:t>
      </w:r>
      <w:r w:rsidRPr="005B12C4">
        <w:rPr>
          <w:rFonts w:cs="宋体" w:hint="eastAsia"/>
          <w:sz w:val="24"/>
        </w:rPr>
        <w:t>200mL</w:t>
      </w:r>
      <w:r w:rsidRPr="005B12C4">
        <w:rPr>
          <w:rFonts w:cs="宋体" w:hint="eastAsia"/>
          <w:sz w:val="24"/>
        </w:rPr>
        <w:t>烧杯中，加入</w:t>
      </w:r>
      <w:r w:rsidR="00016896">
        <w:rPr>
          <w:rFonts w:cs="宋体" w:hint="eastAsia"/>
          <w:sz w:val="24"/>
        </w:rPr>
        <w:t>5</w:t>
      </w:r>
      <w:r w:rsidR="00016896" w:rsidRPr="005B12C4">
        <w:rPr>
          <w:rFonts w:cs="宋体" w:hint="eastAsia"/>
          <w:sz w:val="24"/>
        </w:rPr>
        <w:t>mL</w:t>
      </w:r>
      <w:r w:rsidR="00016896">
        <w:rPr>
          <w:rFonts w:cs="宋体" w:hint="eastAsia"/>
          <w:sz w:val="24"/>
        </w:rPr>
        <w:t>硝酸（</w:t>
      </w:r>
      <w:r w:rsidR="00016896">
        <w:rPr>
          <w:rFonts w:cs="宋体" w:hint="eastAsia"/>
          <w:sz w:val="24"/>
        </w:rPr>
        <w:t>3.2</w:t>
      </w:r>
      <w:r w:rsidR="00016896">
        <w:rPr>
          <w:rFonts w:cs="宋体" w:hint="eastAsia"/>
          <w:sz w:val="24"/>
        </w:rPr>
        <w:t>）和</w:t>
      </w:r>
      <w:r w:rsidR="00016896">
        <w:rPr>
          <w:rFonts w:cs="宋体" w:hint="eastAsia"/>
          <w:sz w:val="24"/>
        </w:rPr>
        <w:t>15</w:t>
      </w:r>
      <w:r w:rsidR="00016896" w:rsidRPr="005B12C4">
        <w:rPr>
          <w:rFonts w:cs="宋体" w:hint="eastAsia"/>
          <w:sz w:val="24"/>
        </w:rPr>
        <w:t>mL</w:t>
      </w:r>
      <w:r w:rsidR="00016896">
        <w:rPr>
          <w:rFonts w:cs="宋体" w:hint="eastAsia"/>
          <w:sz w:val="24"/>
        </w:rPr>
        <w:t>盐酸（</w:t>
      </w:r>
      <w:r w:rsidR="00016896">
        <w:rPr>
          <w:rFonts w:cs="宋体" w:hint="eastAsia"/>
          <w:sz w:val="24"/>
        </w:rPr>
        <w:t>3.1</w:t>
      </w:r>
      <w:r w:rsidR="00016896">
        <w:rPr>
          <w:rFonts w:cs="宋体" w:hint="eastAsia"/>
          <w:sz w:val="24"/>
        </w:rPr>
        <w:t>），</w:t>
      </w:r>
      <w:r w:rsidRPr="005B12C4">
        <w:rPr>
          <w:rFonts w:cs="宋体" w:hint="eastAsia"/>
          <w:sz w:val="24"/>
        </w:rPr>
        <w:t>盖上表面皿，在电热板上加热至全部溶解，蒸发至尽干，取下稍冷。加入</w:t>
      </w:r>
      <w:r w:rsidRPr="005B12C4">
        <w:rPr>
          <w:rFonts w:cs="宋体" w:hint="eastAsia"/>
          <w:sz w:val="24"/>
        </w:rPr>
        <w:t>10mL</w:t>
      </w:r>
      <w:r w:rsidRPr="005B12C4">
        <w:rPr>
          <w:rFonts w:cs="宋体" w:hint="eastAsia"/>
          <w:sz w:val="24"/>
        </w:rPr>
        <w:t>盐酸（</w:t>
      </w:r>
      <w:r w:rsidRPr="005B12C4">
        <w:rPr>
          <w:rFonts w:cs="宋体" w:hint="eastAsia"/>
          <w:sz w:val="24"/>
        </w:rPr>
        <w:t>3.</w:t>
      </w:r>
      <w:r w:rsidR="00016896">
        <w:rPr>
          <w:rFonts w:cs="宋体" w:hint="eastAsia"/>
          <w:sz w:val="24"/>
        </w:rPr>
        <w:t>,4</w:t>
      </w:r>
      <w:r w:rsidRPr="005B12C4">
        <w:rPr>
          <w:rFonts w:cs="宋体" w:hint="eastAsia"/>
          <w:sz w:val="24"/>
        </w:rPr>
        <w:t>），煮沸至</w:t>
      </w:r>
      <w:proofErr w:type="gramStart"/>
      <w:r w:rsidRPr="005B12C4">
        <w:rPr>
          <w:rFonts w:cs="宋体" w:hint="eastAsia"/>
          <w:sz w:val="24"/>
        </w:rPr>
        <w:t>驱尽氮的</w:t>
      </w:r>
      <w:proofErr w:type="gramEnd"/>
      <w:r w:rsidRPr="005B12C4">
        <w:rPr>
          <w:rFonts w:cs="宋体" w:hint="eastAsia"/>
          <w:sz w:val="24"/>
        </w:rPr>
        <w:t>氧化物，取下冷却，将溶液移入</w:t>
      </w:r>
      <w:r w:rsidRPr="005B12C4">
        <w:rPr>
          <w:rFonts w:cs="宋体" w:hint="eastAsia"/>
          <w:sz w:val="24"/>
        </w:rPr>
        <w:t>500mL</w:t>
      </w:r>
      <w:r w:rsidRPr="005B12C4">
        <w:rPr>
          <w:rFonts w:cs="宋体" w:hint="eastAsia"/>
          <w:sz w:val="24"/>
        </w:rPr>
        <w:t>容量瓶中，用水稀释至刻度，混匀。此溶液</w:t>
      </w:r>
      <w:r w:rsidRPr="005B12C4">
        <w:rPr>
          <w:rFonts w:cs="宋体" w:hint="eastAsia"/>
          <w:sz w:val="24"/>
        </w:rPr>
        <w:t>1mL</w:t>
      </w:r>
      <w:r w:rsidRPr="005B12C4">
        <w:rPr>
          <w:rFonts w:cs="宋体" w:hint="eastAsia"/>
          <w:sz w:val="24"/>
        </w:rPr>
        <w:t>含</w:t>
      </w:r>
      <w:r w:rsidRPr="005B12C4">
        <w:rPr>
          <w:rFonts w:cs="宋体" w:hint="eastAsia"/>
          <w:sz w:val="24"/>
        </w:rPr>
        <w:t>1000µg</w:t>
      </w:r>
      <w:proofErr w:type="gramStart"/>
      <w:r w:rsidRPr="005B12C4">
        <w:rPr>
          <w:rFonts w:cs="宋体" w:hint="eastAsia"/>
          <w:sz w:val="24"/>
        </w:rPr>
        <w:t>铂</w:t>
      </w:r>
      <w:proofErr w:type="gramEnd"/>
      <w:r w:rsidRPr="005B12C4">
        <w:rPr>
          <w:rFonts w:cs="宋体" w:hint="eastAsia"/>
          <w:sz w:val="24"/>
        </w:rPr>
        <w:t>。</w:t>
      </w:r>
    </w:p>
    <w:p w:rsidR="00016896" w:rsidRPr="009169C4" w:rsidRDefault="00016896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 w:rsidRPr="009169C4">
        <w:rPr>
          <w:rFonts w:ascii="黑体" w:eastAsia="黑体" w:hAnsi="黑体" w:hint="eastAsia"/>
          <w:b w:val="0"/>
          <w:sz w:val="24"/>
          <w:szCs w:val="24"/>
        </w:rPr>
        <w:t>4</w:t>
      </w:r>
      <w:r>
        <w:rPr>
          <w:rFonts w:ascii="黑体" w:eastAsia="黑体" w:hAnsi="黑体" w:hint="eastAsia"/>
          <w:b w:val="0"/>
          <w:sz w:val="24"/>
          <w:szCs w:val="24"/>
        </w:rPr>
        <w:t>仪器</w:t>
      </w:r>
    </w:p>
    <w:p w:rsidR="00E770CE" w:rsidRDefault="00E770CE" w:rsidP="00E770CE">
      <w:pPr>
        <w:ind w:firstLineChars="200" w:firstLine="420"/>
        <w:rPr>
          <w:szCs w:val="21"/>
        </w:rPr>
      </w:pPr>
      <w:bookmarkStart w:id="4" w:name="_GoBack"/>
      <w:bookmarkEnd w:id="4"/>
      <w:r>
        <w:rPr>
          <w:rFonts w:hint="eastAsia"/>
          <w:szCs w:val="21"/>
        </w:rPr>
        <w:t>电感耦合等离子体原子发射光谱仪。</w:t>
      </w:r>
    </w:p>
    <w:p w:rsidR="00016896" w:rsidRPr="00016896" w:rsidRDefault="00E770CE" w:rsidP="00E770CE">
      <w:pPr>
        <w:rPr>
          <w:rFonts w:cs="宋体"/>
          <w:sz w:val="24"/>
        </w:rPr>
      </w:pPr>
      <w:r>
        <w:rPr>
          <w:rFonts w:hint="eastAsia"/>
          <w:szCs w:val="21"/>
        </w:rPr>
        <w:t xml:space="preserve">    </w:t>
      </w:r>
      <w:r w:rsidR="004F4411" w:rsidRPr="004F4411">
        <w:pict>
          <v:line id="_x0000_s1044" style="position:absolute;left:0;text-align:left;z-index:251680768;mso-position-horizontal-relative:text;mso-position-vertical-relative:text" from="20.6pt,6.85pt" to="41.6pt,6.9pt"/>
        </w:pict>
      </w:r>
      <w:r>
        <w:rPr>
          <w:rFonts w:hint="eastAsia"/>
          <w:szCs w:val="21"/>
        </w:rPr>
        <w:t xml:space="preserve">    </w:t>
      </w:r>
      <w:proofErr w:type="gramStart"/>
      <w:r>
        <w:rPr>
          <w:rFonts w:hint="eastAsia"/>
          <w:szCs w:val="21"/>
        </w:rPr>
        <w:t>铂</w:t>
      </w:r>
      <w:proofErr w:type="gramEnd"/>
      <w:r>
        <w:rPr>
          <w:rFonts w:hint="eastAsia"/>
          <w:szCs w:val="21"/>
        </w:rPr>
        <w:t>元素推荐的最佳波长为</w:t>
      </w:r>
      <w:r>
        <w:rPr>
          <w:rFonts w:hint="eastAsia"/>
          <w:szCs w:val="21"/>
        </w:rPr>
        <w:t>214.423nm</w:t>
      </w:r>
      <w:r>
        <w:rPr>
          <w:rFonts w:hint="eastAsia"/>
          <w:szCs w:val="21"/>
        </w:rPr>
        <w:t>。</w:t>
      </w:r>
    </w:p>
    <w:p w:rsidR="00AC2177" w:rsidRPr="009169C4" w:rsidRDefault="00E770CE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5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试样</w:t>
      </w:r>
    </w:p>
    <w:p w:rsidR="00AC2177" w:rsidRPr="00FB1455" w:rsidRDefault="00AC2177" w:rsidP="00EA55C5">
      <w:pPr>
        <w:ind w:firstLineChars="200" w:firstLine="480"/>
        <w:rPr>
          <w:sz w:val="24"/>
        </w:rPr>
      </w:pPr>
      <w:r w:rsidRPr="00FB1455">
        <w:rPr>
          <w:rFonts w:hint="eastAsia"/>
          <w:sz w:val="24"/>
        </w:rPr>
        <w:t>将制备好的样品存于塑料管中，抽真空，密封储存。</w:t>
      </w:r>
      <w:r w:rsidR="00EA55C5">
        <w:rPr>
          <w:rFonts w:hint="eastAsia"/>
          <w:sz w:val="24"/>
        </w:rPr>
        <w:t>在密封状态下，将样品破碎成小颗粒。</w:t>
      </w:r>
    </w:p>
    <w:p w:rsidR="00AC2177" w:rsidRPr="009169C4" w:rsidRDefault="00E770CE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6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分析步骤</w:t>
      </w:r>
    </w:p>
    <w:p w:rsidR="00AC2177" w:rsidRPr="009169C4" w:rsidRDefault="00E770CE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6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.1试料</w:t>
      </w:r>
    </w:p>
    <w:p w:rsidR="00AC2177" w:rsidRDefault="00AC2177" w:rsidP="00AC2177">
      <w:pPr>
        <w:rPr>
          <w:rFonts w:cs="宋体"/>
          <w:sz w:val="24"/>
        </w:rPr>
      </w:pPr>
      <w:r>
        <w:rPr>
          <w:rFonts w:cs="宋体" w:hint="eastAsia"/>
          <w:sz w:val="24"/>
        </w:rPr>
        <w:t>称取</w:t>
      </w:r>
      <w:r>
        <w:rPr>
          <w:sz w:val="24"/>
        </w:rPr>
        <w:t>0.</w:t>
      </w:r>
      <w:r>
        <w:rPr>
          <w:rFonts w:hint="eastAsia"/>
          <w:sz w:val="24"/>
        </w:rPr>
        <w:t>3</w:t>
      </w:r>
      <w:r>
        <w:rPr>
          <w:sz w:val="24"/>
        </w:rPr>
        <w:t>0 g</w:t>
      </w:r>
      <w:r>
        <w:rPr>
          <w:rFonts w:cs="宋体" w:hint="eastAsia"/>
          <w:sz w:val="24"/>
        </w:rPr>
        <w:t>试样，精确至</w:t>
      </w:r>
      <w:r>
        <w:rPr>
          <w:sz w:val="24"/>
        </w:rPr>
        <w:t>0.0001 g</w:t>
      </w:r>
      <w:r>
        <w:rPr>
          <w:rFonts w:cs="宋体" w:hint="eastAsia"/>
          <w:sz w:val="24"/>
        </w:rPr>
        <w:t>。</w:t>
      </w:r>
    </w:p>
    <w:p w:rsidR="00AC2177" w:rsidRPr="009169C4" w:rsidRDefault="00E770CE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6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.2测定次数</w:t>
      </w:r>
    </w:p>
    <w:p w:rsidR="00AC2177" w:rsidRDefault="00AC2177" w:rsidP="00AC2177">
      <w:pPr>
        <w:rPr>
          <w:sz w:val="24"/>
        </w:rPr>
      </w:pPr>
      <w:r>
        <w:rPr>
          <w:rFonts w:cs="宋体" w:hint="eastAsia"/>
          <w:sz w:val="24"/>
        </w:rPr>
        <w:t>独立地进行</w:t>
      </w:r>
      <w:r w:rsidR="001B6485">
        <w:rPr>
          <w:rFonts w:cs="宋体" w:hint="eastAsia"/>
          <w:sz w:val="24"/>
        </w:rPr>
        <w:t>两</w:t>
      </w:r>
      <w:r>
        <w:rPr>
          <w:rFonts w:cs="宋体" w:hint="eastAsia"/>
          <w:sz w:val="24"/>
        </w:rPr>
        <w:t>次测定，取其平均值。</w:t>
      </w:r>
    </w:p>
    <w:p w:rsidR="00AC2177" w:rsidRPr="009169C4" w:rsidRDefault="00E770CE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6</w:t>
      </w:r>
      <w:r w:rsidR="00AC2177" w:rsidRPr="009169C4">
        <w:rPr>
          <w:rFonts w:ascii="黑体" w:eastAsia="黑体" w:hAnsi="黑体" w:hint="eastAsia"/>
          <w:b w:val="0"/>
          <w:sz w:val="24"/>
          <w:szCs w:val="24"/>
        </w:rPr>
        <w:t>.3测定</w:t>
      </w:r>
    </w:p>
    <w:p w:rsidR="00AC2177" w:rsidRPr="00D703BC" w:rsidRDefault="00E770CE" w:rsidP="00AC2177">
      <w:pPr>
        <w:rPr>
          <w:rFonts w:cs="宋体"/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 xml:space="preserve">.3.1 </w:t>
      </w:r>
      <w:r w:rsidR="00AC2177">
        <w:rPr>
          <w:rFonts w:cs="宋体" w:hint="eastAsia"/>
          <w:sz w:val="24"/>
        </w:rPr>
        <w:t>将试料（</w:t>
      </w:r>
      <w:r>
        <w:rPr>
          <w:rFonts w:cs="宋体" w:hint="eastAsia"/>
          <w:sz w:val="24"/>
        </w:rPr>
        <w:t>6</w:t>
      </w:r>
      <w:r w:rsidR="00AC2177" w:rsidRPr="00D703BC">
        <w:rPr>
          <w:rFonts w:cs="宋体"/>
          <w:sz w:val="24"/>
        </w:rPr>
        <w:t>.1</w:t>
      </w:r>
      <w:r w:rsidR="00AC2177">
        <w:rPr>
          <w:rFonts w:cs="宋体" w:hint="eastAsia"/>
          <w:sz w:val="24"/>
        </w:rPr>
        <w:t>）置于</w:t>
      </w:r>
      <w:r w:rsidR="00AC2177" w:rsidRPr="00D703BC">
        <w:rPr>
          <w:rFonts w:cs="宋体"/>
          <w:sz w:val="24"/>
        </w:rPr>
        <w:t xml:space="preserve">300 </w:t>
      </w:r>
      <w:proofErr w:type="spellStart"/>
      <w:r w:rsidR="00AC2177" w:rsidRPr="00D703BC">
        <w:rPr>
          <w:rFonts w:cs="宋体"/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烧杯中，加入</w:t>
      </w:r>
      <w:r w:rsidR="00AC2177" w:rsidRPr="00D703BC">
        <w:rPr>
          <w:rFonts w:cs="宋体"/>
          <w:sz w:val="24"/>
        </w:rPr>
        <w:t xml:space="preserve">10 </w:t>
      </w:r>
      <w:proofErr w:type="spellStart"/>
      <w:r w:rsidR="00AC2177" w:rsidRPr="00D703BC">
        <w:rPr>
          <w:rFonts w:cs="宋体"/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盐酸（</w:t>
      </w:r>
      <w:r w:rsidR="00AC2177">
        <w:rPr>
          <w:rFonts w:cs="宋体" w:hint="eastAsia"/>
          <w:sz w:val="24"/>
        </w:rPr>
        <w:t>3</w:t>
      </w:r>
      <w:r w:rsidR="00AC2177" w:rsidRPr="00D703BC">
        <w:rPr>
          <w:rFonts w:cs="宋体"/>
          <w:sz w:val="24"/>
        </w:rPr>
        <w:t>.</w:t>
      </w:r>
      <w:r w:rsidR="003A3854">
        <w:rPr>
          <w:rFonts w:cs="宋体" w:hint="eastAsia"/>
          <w:sz w:val="24"/>
        </w:rPr>
        <w:t>4</w:t>
      </w:r>
      <w:r w:rsidR="00AC2177">
        <w:rPr>
          <w:rFonts w:cs="宋体" w:hint="eastAsia"/>
          <w:sz w:val="24"/>
        </w:rPr>
        <w:t>），盖上表面皿，</w:t>
      </w:r>
      <w:r w:rsidR="00AC2177">
        <w:rPr>
          <w:rFonts w:cs="宋体" w:hint="eastAsia"/>
          <w:sz w:val="24"/>
        </w:rPr>
        <w:lastRenderedPageBreak/>
        <w:t>加热至试料完全溶解，取下，冷却，以水吹洗表面皿和杯壁，加水至</w:t>
      </w:r>
      <w:r w:rsidR="00AC2177">
        <w:rPr>
          <w:rFonts w:cs="宋体" w:hint="eastAsia"/>
          <w:sz w:val="24"/>
        </w:rPr>
        <w:t>50</w:t>
      </w:r>
      <w:r w:rsidR="00AC2177">
        <w:rPr>
          <w:sz w:val="24"/>
        </w:rPr>
        <w:t>mL</w:t>
      </w:r>
      <w:r w:rsidR="00AC2177">
        <w:rPr>
          <w:rFonts w:hint="eastAsia"/>
          <w:sz w:val="24"/>
        </w:rPr>
        <w:t>。</w:t>
      </w:r>
    </w:p>
    <w:p w:rsidR="00AC2177" w:rsidRDefault="00E770CE" w:rsidP="00AC2177">
      <w:pPr>
        <w:rPr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 xml:space="preserve">.3.2 </w:t>
      </w:r>
      <w:r w:rsidR="00AC2177">
        <w:rPr>
          <w:rFonts w:cs="宋体" w:hint="eastAsia"/>
          <w:sz w:val="24"/>
        </w:rPr>
        <w:t>加热溶液至沸腾</w:t>
      </w:r>
      <w:r w:rsidR="00AC2177">
        <w:rPr>
          <w:rFonts w:hint="eastAsia"/>
          <w:sz w:val="24"/>
        </w:rPr>
        <w:t>，</w:t>
      </w:r>
      <w:r w:rsidR="001B6485">
        <w:rPr>
          <w:rFonts w:hint="eastAsia"/>
          <w:sz w:val="24"/>
        </w:rPr>
        <w:t>取下，</w:t>
      </w:r>
      <w:r w:rsidR="00AC2177">
        <w:rPr>
          <w:rFonts w:hint="eastAsia"/>
          <w:sz w:val="24"/>
        </w:rPr>
        <w:t>以</w:t>
      </w:r>
      <w:proofErr w:type="gramStart"/>
      <w:r w:rsidR="00AC2177">
        <w:rPr>
          <w:rFonts w:hint="eastAsia"/>
          <w:sz w:val="24"/>
        </w:rPr>
        <w:t>少量水吹洗</w:t>
      </w:r>
      <w:proofErr w:type="gramEnd"/>
      <w:r w:rsidR="00AC2177">
        <w:rPr>
          <w:rFonts w:hint="eastAsia"/>
          <w:sz w:val="24"/>
        </w:rPr>
        <w:t>表</w:t>
      </w:r>
      <w:proofErr w:type="gramStart"/>
      <w:r w:rsidR="00AC2177">
        <w:rPr>
          <w:rFonts w:hint="eastAsia"/>
          <w:sz w:val="24"/>
        </w:rPr>
        <w:t>皿</w:t>
      </w:r>
      <w:proofErr w:type="gramEnd"/>
      <w:r w:rsidR="00AC2177">
        <w:rPr>
          <w:rFonts w:hint="eastAsia"/>
          <w:sz w:val="24"/>
        </w:rPr>
        <w:t>和杯壁，</w:t>
      </w:r>
      <w:r w:rsidR="003A3854">
        <w:rPr>
          <w:rFonts w:hint="eastAsia"/>
          <w:sz w:val="24"/>
        </w:rPr>
        <w:t>搅拌下</w:t>
      </w:r>
      <w:r w:rsidR="00AC2177">
        <w:rPr>
          <w:rFonts w:cs="宋体" w:hint="eastAsia"/>
          <w:sz w:val="24"/>
        </w:rPr>
        <w:t>加入</w:t>
      </w:r>
      <w:r w:rsidR="00AC2177">
        <w:rPr>
          <w:sz w:val="24"/>
        </w:rPr>
        <w:t xml:space="preserve">45 </w:t>
      </w:r>
      <w:proofErr w:type="spellStart"/>
      <w:r w:rsidR="00AC2177">
        <w:rPr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饱和氯化铵溶液（</w:t>
      </w:r>
      <w:r w:rsidR="00AC2177">
        <w:rPr>
          <w:rFonts w:cs="宋体" w:hint="eastAsia"/>
          <w:sz w:val="24"/>
        </w:rPr>
        <w:t>3.</w:t>
      </w:r>
      <w:r w:rsidR="00EA55C5">
        <w:rPr>
          <w:rFonts w:cs="宋体" w:hint="eastAsia"/>
          <w:sz w:val="24"/>
        </w:rPr>
        <w:t>5</w:t>
      </w:r>
      <w:r w:rsidR="00AC2177">
        <w:rPr>
          <w:rFonts w:cs="宋体" w:hint="eastAsia"/>
          <w:sz w:val="24"/>
        </w:rPr>
        <w:t>），</w:t>
      </w:r>
      <w:r w:rsidR="003A3854">
        <w:rPr>
          <w:rFonts w:cs="宋体" w:hint="eastAsia"/>
          <w:sz w:val="24"/>
        </w:rPr>
        <w:t>并继续搅拌约</w:t>
      </w:r>
      <w:r w:rsidR="00AC2177">
        <w:rPr>
          <w:rFonts w:cs="宋体" w:hint="eastAsia"/>
          <w:sz w:val="24"/>
        </w:rPr>
        <w:t>3min</w:t>
      </w:r>
      <w:r w:rsidR="00AC2177">
        <w:rPr>
          <w:rFonts w:cs="宋体" w:hint="eastAsia"/>
          <w:sz w:val="24"/>
        </w:rPr>
        <w:t>，将溶液移至沸水浴上，放置</w:t>
      </w:r>
      <w:r w:rsidR="00AC2177">
        <w:rPr>
          <w:sz w:val="24"/>
        </w:rPr>
        <w:t>1 h</w:t>
      </w:r>
      <w:r w:rsidR="00AC2177">
        <w:rPr>
          <w:rFonts w:cs="宋体" w:hint="eastAsia"/>
          <w:sz w:val="24"/>
        </w:rPr>
        <w:t>，过夜。</w:t>
      </w:r>
    </w:p>
    <w:p w:rsidR="00AC2177" w:rsidRDefault="00E770CE" w:rsidP="00AC2177">
      <w:pPr>
        <w:rPr>
          <w:rFonts w:cs="宋体"/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>.3.3</w:t>
      </w:r>
      <w:r w:rsidR="00AC2177">
        <w:rPr>
          <w:rFonts w:cs="宋体" w:hint="eastAsia"/>
          <w:sz w:val="24"/>
        </w:rPr>
        <w:t>将沉淀用慢速定量滤纸过滤。用乙醇（</w:t>
      </w:r>
      <w:r w:rsidR="001B6485">
        <w:rPr>
          <w:rFonts w:hint="eastAsia"/>
          <w:sz w:val="24"/>
        </w:rPr>
        <w:t>3</w:t>
      </w:r>
      <w:r w:rsidR="00AC2177">
        <w:rPr>
          <w:sz w:val="24"/>
        </w:rPr>
        <w:t>.</w:t>
      </w:r>
      <w:r w:rsidR="003A3854">
        <w:rPr>
          <w:rFonts w:hint="eastAsia"/>
          <w:sz w:val="24"/>
        </w:rPr>
        <w:t>3</w:t>
      </w:r>
      <w:r w:rsidR="00AC2177">
        <w:rPr>
          <w:rFonts w:cs="宋体" w:hint="eastAsia"/>
          <w:sz w:val="24"/>
        </w:rPr>
        <w:t>）洗涤沉淀</w:t>
      </w:r>
      <w:r w:rsidR="003A3854">
        <w:rPr>
          <w:rFonts w:cs="宋体" w:hint="eastAsia"/>
          <w:sz w:val="24"/>
        </w:rPr>
        <w:t>及烧杯各</w:t>
      </w:r>
      <w:r w:rsidR="00AC2177">
        <w:rPr>
          <w:rFonts w:hint="eastAsia"/>
          <w:sz w:val="24"/>
        </w:rPr>
        <w:t>8</w:t>
      </w:r>
      <w:r w:rsidR="00AC2177">
        <w:rPr>
          <w:rFonts w:cs="宋体" w:hint="eastAsia"/>
          <w:sz w:val="24"/>
        </w:rPr>
        <w:t>次，滤液接于</w:t>
      </w:r>
      <w:r w:rsidR="00AC2177">
        <w:rPr>
          <w:rFonts w:hint="eastAsia"/>
          <w:sz w:val="24"/>
        </w:rPr>
        <w:t>500</w:t>
      </w:r>
      <w:r w:rsidR="00AC2177">
        <w:rPr>
          <w:sz w:val="24"/>
        </w:rPr>
        <w:t xml:space="preserve"> </w:t>
      </w:r>
      <w:proofErr w:type="spellStart"/>
      <w:r w:rsidR="00AC2177">
        <w:rPr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烧杯中。</w:t>
      </w:r>
    </w:p>
    <w:p w:rsidR="00AC2177" w:rsidRPr="002C1629" w:rsidRDefault="00E770CE" w:rsidP="00AC2177">
      <w:pPr>
        <w:rPr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 xml:space="preserve">.3.4 </w:t>
      </w:r>
      <w:r w:rsidR="00AC2177">
        <w:rPr>
          <w:rFonts w:cs="宋体" w:hint="eastAsia"/>
          <w:sz w:val="24"/>
        </w:rPr>
        <w:t>将干净的瓷坩埚放入</w:t>
      </w:r>
      <w:r w:rsidR="00AC2177">
        <w:rPr>
          <w:rFonts w:cs="宋体" w:hint="eastAsia"/>
          <w:sz w:val="24"/>
        </w:rPr>
        <w:t>900</w:t>
      </w:r>
      <w:r w:rsidR="00AC2177" w:rsidRPr="00A701E7">
        <w:rPr>
          <w:sz w:val="24"/>
          <w:vertAlign w:val="superscript"/>
        </w:rPr>
        <w:t>o</w:t>
      </w:r>
      <w:r w:rsidR="00AC2177">
        <w:rPr>
          <w:sz w:val="24"/>
        </w:rPr>
        <w:t>C</w:t>
      </w:r>
      <w:r w:rsidR="00AC2177">
        <w:rPr>
          <w:rFonts w:cs="宋体" w:hint="eastAsia"/>
          <w:sz w:val="24"/>
        </w:rPr>
        <w:t>马弗炉中，</w:t>
      </w:r>
      <w:r w:rsidR="00EA55C5">
        <w:rPr>
          <w:rFonts w:cs="宋体" w:hint="eastAsia"/>
          <w:sz w:val="24"/>
        </w:rPr>
        <w:t>灼烧</w:t>
      </w:r>
      <w:r w:rsidR="00AC2177">
        <w:rPr>
          <w:rFonts w:cs="宋体" w:hint="eastAsia"/>
          <w:sz w:val="24"/>
        </w:rPr>
        <w:t>2h</w:t>
      </w:r>
      <w:r w:rsidR="00AC2177">
        <w:rPr>
          <w:rFonts w:cs="宋体" w:hint="eastAsia"/>
          <w:sz w:val="24"/>
        </w:rPr>
        <w:t>，取出，置于干燥器中</w:t>
      </w:r>
      <w:r w:rsidR="00AC2177">
        <w:rPr>
          <w:rFonts w:cs="宋体" w:hint="eastAsia"/>
          <w:sz w:val="24"/>
        </w:rPr>
        <w:t>1h</w:t>
      </w:r>
      <w:r w:rsidR="00AC2177">
        <w:rPr>
          <w:rFonts w:cs="宋体" w:hint="eastAsia"/>
          <w:sz w:val="24"/>
        </w:rPr>
        <w:t>，称重。重复以上步骤，直至恒重。</w:t>
      </w:r>
    </w:p>
    <w:p w:rsidR="00AC2177" w:rsidRDefault="00E770CE" w:rsidP="00AC2177">
      <w:pPr>
        <w:rPr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 xml:space="preserve">.3.5 </w:t>
      </w:r>
      <w:r w:rsidR="00AC2177">
        <w:rPr>
          <w:rFonts w:cs="宋体" w:hint="eastAsia"/>
          <w:sz w:val="24"/>
        </w:rPr>
        <w:t>将沉淀连同滤纸置于已恒重的瓷坩埚中，在电炉上灰化。然后将坩埚移入马弗炉中，逐渐升温至</w:t>
      </w:r>
      <w:r w:rsidR="00AC2177">
        <w:rPr>
          <w:sz w:val="24"/>
        </w:rPr>
        <w:t xml:space="preserve">900 </w:t>
      </w:r>
      <w:proofErr w:type="spellStart"/>
      <w:r w:rsidR="00AC2177" w:rsidRPr="00A701E7">
        <w:rPr>
          <w:sz w:val="24"/>
          <w:vertAlign w:val="superscript"/>
        </w:rPr>
        <w:t>o</w:t>
      </w:r>
      <w:r w:rsidR="00AC2177">
        <w:rPr>
          <w:sz w:val="24"/>
        </w:rPr>
        <w:t>C</w:t>
      </w:r>
      <w:proofErr w:type="spellEnd"/>
      <w:r w:rsidR="00AC2177">
        <w:rPr>
          <w:rFonts w:cs="宋体" w:hint="eastAsia"/>
          <w:sz w:val="24"/>
        </w:rPr>
        <w:t>，保温</w:t>
      </w:r>
      <w:r w:rsidR="00AC2177">
        <w:rPr>
          <w:sz w:val="24"/>
        </w:rPr>
        <w:t>2 h</w:t>
      </w:r>
      <w:r w:rsidR="00AC2177">
        <w:rPr>
          <w:rFonts w:cs="宋体" w:hint="eastAsia"/>
          <w:sz w:val="24"/>
        </w:rPr>
        <w:t>。取出，置于干燥器中</w:t>
      </w:r>
      <w:r w:rsidR="00AC2177">
        <w:rPr>
          <w:rFonts w:cs="宋体" w:hint="eastAsia"/>
          <w:sz w:val="24"/>
        </w:rPr>
        <w:t>1h</w:t>
      </w:r>
      <w:r w:rsidR="00AC2177">
        <w:rPr>
          <w:rFonts w:cs="宋体" w:hint="eastAsia"/>
          <w:sz w:val="24"/>
        </w:rPr>
        <w:t>，称重。重复以上步骤，直至恒重。</w:t>
      </w:r>
    </w:p>
    <w:p w:rsidR="00AC2177" w:rsidRDefault="00E770CE" w:rsidP="00AC2177">
      <w:pPr>
        <w:rPr>
          <w:sz w:val="24"/>
        </w:rPr>
      </w:pPr>
      <w:r>
        <w:rPr>
          <w:rFonts w:ascii="黑体" w:eastAsia="黑体" w:hAnsi="黑体" w:hint="eastAsia"/>
          <w:sz w:val="24"/>
        </w:rPr>
        <w:t>6</w:t>
      </w:r>
      <w:r w:rsidR="00AC2177" w:rsidRPr="009169C4">
        <w:rPr>
          <w:rFonts w:ascii="黑体" w:eastAsia="黑体" w:hAnsi="黑体" w:hint="eastAsia"/>
          <w:sz w:val="24"/>
        </w:rPr>
        <w:t>.3.6</w:t>
      </w:r>
      <w:r w:rsidR="00AC2177">
        <w:rPr>
          <w:rFonts w:cs="宋体" w:hint="eastAsia"/>
          <w:sz w:val="24"/>
        </w:rPr>
        <w:t>将滤液（</w:t>
      </w:r>
      <w:r>
        <w:rPr>
          <w:rFonts w:hint="eastAsia"/>
          <w:sz w:val="24"/>
        </w:rPr>
        <w:t>6</w:t>
      </w:r>
      <w:r w:rsidR="00AC2177">
        <w:rPr>
          <w:sz w:val="24"/>
        </w:rPr>
        <w:t>.</w:t>
      </w:r>
      <w:r w:rsidR="00AC2177">
        <w:rPr>
          <w:rFonts w:hint="eastAsia"/>
          <w:sz w:val="24"/>
        </w:rPr>
        <w:t>3</w:t>
      </w:r>
      <w:r w:rsidR="00AC2177">
        <w:rPr>
          <w:sz w:val="24"/>
        </w:rPr>
        <w:t>.3</w:t>
      </w:r>
      <w:r w:rsidR="00AC2177">
        <w:rPr>
          <w:rFonts w:cs="宋体" w:hint="eastAsia"/>
          <w:sz w:val="24"/>
        </w:rPr>
        <w:t>）加热蒸发至氯化铵析出，缓慢加入</w:t>
      </w:r>
      <w:r w:rsidR="00AC2177">
        <w:rPr>
          <w:sz w:val="24"/>
        </w:rPr>
        <w:t xml:space="preserve">20 </w:t>
      </w:r>
      <w:proofErr w:type="spellStart"/>
      <w:r w:rsidR="00AC2177">
        <w:rPr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硝酸（</w:t>
      </w:r>
      <w:r w:rsidR="00AC2177">
        <w:rPr>
          <w:rFonts w:hint="eastAsia"/>
          <w:sz w:val="24"/>
        </w:rPr>
        <w:t>3</w:t>
      </w:r>
      <w:r w:rsidR="00AC2177">
        <w:rPr>
          <w:sz w:val="24"/>
        </w:rPr>
        <w:t>.</w:t>
      </w:r>
      <w:r w:rsidR="001B6485">
        <w:rPr>
          <w:rFonts w:hint="eastAsia"/>
          <w:sz w:val="24"/>
        </w:rPr>
        <w:t>2</w:t>
      </w:r>
      <w:r w:rsidR="00AC2177">
        <w:rPr>
          <w:rFonts w:cs="宋体" w:hint="eastAsia"/>
          <w:sz w:val="24"/>
        </w:rPr>
        <w:t>），盖上表面皿，加热以分解氯化铵。蒸发至小体积（若仍有氯化铵析出，可补加硝酸（</w:t>
      </w:r>
      <w:r w:rsidR="00AC2177">
        <w:rPr>
          <w:rFonts w:cs="宋体" w:hint="eastAsia"/>
          <w:sz w:val="24"/>
        </w:rPr>
        <w:t>3.</w:t>
      </w:r>
      <w:r w:rsidR="001B6485">
        <w:rPr>
          <w:rFonts w:cs="宋体" w:hint="eastAsia"/>
          <w:sz w:val="24"/>
        </w:rPr>
        <w:t>2</w:t>
      </w:r>
      <w:r w:rsidR="00AC2177">
        <w:rPr>
          <w:rFonts w:cs="宋体" w:hint="eastAsia"/>
          <w:sz w:val="24"/>
        </w:rPr>
        <w:t>）），加入</w:t>
      </w:r>
      <w:r w:rsidR="00AC2177">
        <w:rPr>
          <w:rFonts w:cs="宋体" w:hint="eastAsia"/>
          <w:sz w:val="24"/>
        </w:rPr>
        <w:t>10</w:t>
      </w:r>
      <w:r w:rsidR="00AC2177">
        <w:rPr>
          <w:rFonts w:cs="宋体" w:hint="eastAsia"/>
          <w:sz w:val="24"/>
        </w:rPr>
        <w:t>盐酸（</w:t>
      </w:r>
      <w:r w:rsidR="00AC2177">
        <w:rPr>
          <w:rFonts w:hint="eastAsia"/>
          <w:sz w:val="24"/>
        </w:rPr>
        <w:t>3</w:t>
      </w:r>
      <w:r w:rsidR="00AC2177">
        <w:rPr>
          <w:sz w:val="24"/>
        </w:rPr>
        <w:t>.</w:t>
      </w:r>
      <w:r>
        <w:rPr>
          <w:rFonts w:hint="eastAsia"/>
          <w:sz w:val="24"/>
        </w:rPr>
        <w:t>4</w:t>
      </w:r>
      <w:r w:rsidR="00AC2177">
        <w:rPr>
          <w:rFonts w:cs="宋体" w:hint="eastAsia"/>
          <w:sz w:val="24"/>
        </w:rPr>
        <w:t>），煮沸，取下，冷却。将溶液移入</w:t>
      </w:r>
      <w:r w:rsidR="00AC2177">
        <w:rPr>
          <w:sz w:val="24"/>
        </w:rPr>
        <w:t xml:space="preserve">100 </w:t>
      </w:r>
      <w:proofErr w:type="spellStart"/>
      <w:r w:rsidR="00AC2177">
        <w:rPr>
          <w:sz w:val="24"/>
        </w:rPr>
        <w:t>mL</w:t>
      </w:r>
      <w:proofErr w:type="spellEnd"/>
      <w:r w:rsidR="00AC2177">
        <w:rPr>
          <w:rFonts w:cs="宋体" w:hint="eastAsia"/>
          <w:sz w:val="24"/>
        </w:rPr>
        <w:t>容量瓶中，</w:t>
      </w:r>
      <w:r w:rsidR="001B6485">
        <w:rPr>
          <w:rFonts w:cs="宋体" w:hint="eastAsia"/>
          <w:sz w:val="24"/>
        </w:rPr>
        <w:t>定容，混匀</w:t>
      </w:r>
      <w:r w:rsidR="00AC2177">
        <w:rPr>
          <w:rFonts w:cs="宋体" w:hint="eastAsia"/>
          <w:sz w:val="24"/>
        </w:rPr>
        <w:t>。</w:t>
      </w:r>
    </w:p>
    <w:p w:rsidR="00AC2177" w:rsidRDefault="00E770CE" w:rsidP="00E770CE">
      <w:pPr>
        <w:rPr>
          <w:rFonts w:cs="宋体"/>
          <w:sz w:val="24"/>
        </w:rPr>
      </w:pPr>
      <w:r w:rsidRPr="00E770CE">
        <w:rPr>
          <w:rFonts w:ascii="黑体" w:eastAsia="黑体" w:hAnsi="黑体" w:hint="eastAsia"/>
          <w:sz w:val="24"/>
        </w:rPr>
        <w:t>6.3.7</w:t>
      </w:r>
      <w:r w:rsidRPr="00E770CE">
        <w:rPr>
          <w:rFonts w:ascii="宋体" w:hAnsi="宋体" w:hint="eastAsia"/>
          <w:sz w:val="24"/>
        </w:rPr>
        <w:t>以</w:t>
      </w:r>
      <w:r w:rsidR="00256DF8">
        <w:rPr>
          <w:rFonts w:hint="eastAsia"/>
          <w:sz w:val="24"/>
        </w:rPr>
        <w:t>电感耦合等离子</w:t>
      </w:r>
      <w:r>
        <w:rPr>
          <w:rFonts w:hint="eastAsia"/>
          <w:sz w:val="24"/>
        </w:rPr>
        <w:t>原子</w:t>
      </w:r>
      <w:r w:rsidR="00256DF8">
        <w:rPr>
          <w:rFonts w:hint="eastAsia"/>
          <w:sz w:val="24"/>
        </w:rPr>
        <w:t>发射光谱仪</w:t>
      </w:r>
      <w:r>
        <w:rPr>
          <w:rFonts w:hint="eastAsia"/>
          <w:sz w:val="24"/>
        </w:rPr>
        <w:t>测定溶液中</w:t>
      </w:r>
      <w:r>
        <w:rPr>
          <w:rFonts w:hint="eastAsia"/>
          <w:sz w:val="24"/>
        </w:rPr>
        <w:t>Pt</w:t>
      </w:r>
      <w:r>
        <w:rPr>
          <w:rFonts w:hint="eastAsia"/>
          <w:sz w:val="24"/>
        </w:rPr>
        <w:t>的质量浓度，以补正称量法的测定结果</w:t>
      </w:r>
      <w:r w:rsidR="00AC2177">
        <w:rPr>
          <w:rFonts w:cs="宋体" w:hint="eastAsia"/>
          <w:sz w:val="24"/>
        </w:rPr>
        <w:t>。</w:t>
      </w:r>
    </w:p>
    <w:p w:rsidR="00E770CE" w:rsidRPr="005D1FFA" w:rsidRDefault="00E770CE" w:rsidP="00E770CE">
      <w:pPr>
        <w:rPr>
          <w:sz w:val="24"/>
        </w:rPr>
      </w:pPr>
      <w:r w:rsidRPr="005D1FFA">
        <w:rPr>
          <w:rFonts w:ascii="黑体" w:eastAsia="黑体" w:hAnsi="黑体" w:hint="eastAsia"/>
          <w:sz w:val="24"/>
        </w:rPr>
        <w:t>6.3.7.1</w:t>
      </w:r>
      <w:r w:rsidRPr="005D1FFA">
        <w:rPr>
          <w:rFonts w:hint="eastAsia"/>
          <w:sz w:val="24"/>
        </w:rPr>
        <w:t>于一组</w:t>
      </w:r>
      <w:r w:rsidRPr="005D1FFA">
        <w:rPr>
          <w:rFonts w:hint="eastAsia"/>
          <w:sz w:val="24"/>
        </w:rPr>
        <w:t>100</w:t>
      </w:r>
      <w:r w:rsidRPr="005D1FFA">
        <w:rPr>
          <w:sz w:val="24"/>
        </w:rPr>
        <w:t xml:space="preserve"> </w:t>
      </w:r>
      <w:proofErr w:type="spellStart"/>
      <w:r w:rsidRPr="005D1FFA">
        <w:rPr>
          <w:sz w:val="24"/>
        </w:rPr>
        <w:t>mL</w:t>
      </w:r>
      <w:proofErr w:type="spellEnd"/>
      <w:r w:rsidRPr="005D1FFA">
        <w:rPr>
          <w:rFonts w:hint="eastAsia"/>
          <w:sz w:val="24"/>
        </w:rPr>
        <w:t xml:space="preserve"> </w:t>
      </w:r>
      <w:r w:rsidR="007B5231" w:rsidRPr="005D1FFA">
        <w:rPr>
          <w:rFonts w:hint="eastAsia"/>
          <w:sz w:val="24"/>
        </w:rPr>
        <w:t>容量瓶中，分别加入</w:t>
      </w:r>
      <w:r w:rsidRPr="005D1FFA">
        <w:rPr>
          <w:rFonts w:hint="eastAsia"/>
          <w:sz w:val="24"/>
        </w:rPr>
        <w:t>0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0.5</w:t>
      </w:r>
      <w:r w:rsidRPr="005D1FFA">
        <w:rPr>
          <w:sz w:val="24"/>
        </w:rPr>
        <w:t>mL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1.00</w:t>
      </w:r>
      <w:r w:rsidRPr="005D1FFA">
        <w:rPr>
          <w:sz w:val="24"/>
        </w:rPr>
        <w:t>mL</w:t>
      </w:r>
      <w:r w:rsidRPr="005D1FFA">
        <w:rPr>
          <w:rFonts w:hint="eastAsia"/>
          <w:sz w:val="24"/>
        </w:rPr>
        <w:t>，</w:t>
      </w:r>
      <w:r w:rsidRPr="005D1FFA">
        <w:rPr>
          <w:rFonts w:hint="eastAsia"/>
          <w:sz w:val="24"/>
        </w:rPr>
        <w:t>1.50</w:t>
      </w:r>
      <w:r w:rsidRPr="005D1FFA">
        <w:rPr>
          <w:sz w:val="24"/>
        </w:rPr>
        <w:t>mL</w:t>
      </w:r>
      <w:r w:rsidRPr="005D1FFA">
        <w:rPr>
          <w:rFonts w:hint="eastAsia"/>
          <w:sz w:val="24"/>
        </w:rPr>
        <w:t>，</w:t>
      </w:r>
      <w:r w:rsidRPr="005D1FFA">
        <w:rPr>
          <w:rFonts w:hint="eastAsia"/>
          <w:sz w:val="24"/>
        </w:rPr>
        <w:t>2.00</w:t>
      </w:r>
      <w:r w:rsidRPr="005D1FFA">
        <w:rPr>
          <w:sz w:val="24"/>
        </w:rPr>
        <w:t xml:space="preserve"> </w:t>
      </w:r>
      <w:proofErr w:type="spellStart"/>
      <w:r w:rsidRPr="005D1FFA">
        <w:rPr>
          <w:sz w:val="24"/>
        </w:rPr>
        <w:t>mL</w:t>
      </w:r>
      <w:proofErr w:type="spellEnd"/>
      <w:proofErr w:type="gramStart"/>
      <w:r w:rsidRPr="005D1FFA">
        <w:rPr>
          <w:rFonts w:cs="宋体" w:hint="eastAsia"/>
          <w:sz w:val="24"/>
        </w:rPr>
        <w:t>铂</w:t>
      </w:r>
      <w:proofErr w:type="gramEnd"/>
      <w:r w:rsidRPr="005D1FFA">
        <w:rPr>
          <w:rFonts w:cs="宋体" w:hint="eastAsia"/>
          <w:sz w:val="24"/>
        </w:rPr>
        <w:t>标准贮存溶液（</w:t>
      </w:r>
      <w:r w:rsidRPr="005D1FFA">
        <w:rPr>
          <w:rFonts w:cs="宋体" w:hint="eastAsia"/>
          <w:sz w:val="24"/>
        </w:rPr>
        <w:t>3.7</w:t>
      </w:r>
      <w:r w:rsidRPr="005D1FFA">
        <w:rPr>
          <w:rFonts w:cs="宋体" w:hint="eastAsia"/>
          <w:sz w:val="24"/>
        </w:rPr>
        <w:t>）</w:t>
      </w:r>
      <w:r w:rsidRPr="005D1FFA">
        <w:rPr>
          <w:rFonts w:hint="eastAsia"/>
          <w:sz w:val="24"/>
        </w:rPr>
        <w:t>，</w:t>
      </w:r>
      <w:r w:rsidR="007B5231" w:rsidRPr="005D1FFA">
        <w:rPr>
          <w:rFonts w:hint="eastAsia"/>
          <w:sz w:val="24"/>
        </w:rPr>
        <w:t>并分别加入</w:t>
      </w:r>
      <w:r w:rsidRPr="005D1FFA">
        <w:rPr>
          <w:rFonts w:hint="eastAsia"/>
          <w:sz w:val="24"/>
        </w:rPr>
        <w:t>10</w:t>
      </w:r>
      <w:r w:rsidRPr="005D1FFA">
        <w:rPr>
          <w:rFonts w:hint="eastAsia"/>
          <w:sz w:val="24"/>
        </w:rPr>
        <w:t>盐酸（</w:t>
      </w:r>
      <w:r w:rsidRPr="005D1FFA">
        <w:rPr>
          <w:rFonts w:hint="eastAsia"/>
          <w:sz w:val="24"/>
        </w:rPr>
        <w:t>3.</w:t>
      </w:r>
      <w:r w:rsidR="007B5231" w:rsidRPr="005D1FFA">
        <w:rPr>
          <w:rFonts w:hint="eastAsia"/>
          <w:sz w:val="24"/>
        </w:rPr>
        <w:t>4</w:t>
      </w:r>
      <w:r w:rsidRPr="005D1FFA">
        <w:rPr>
          <w:rFonts w:hint="eastAsia"/>
          <w:sz w:val="24"/>
        </w:rPr>
        <w:t>），定容，摇匀。此标准系列溶液</w:t>
      </w:r>
      <w:r w:rsidRPr="005D1FFA">
        <w:rPr>
          <w:rFonts w:hint="eastAsia"/>
          <w:sz w:val="24"/>
        </w:rPr>
        <w:t>1mL</w:t>
      </w:r>
      <w:r w:rsidR="007B5231" w:rsidRPr="005D1FFA">
        <w:rPr>
          <w:rFonts w:hint="eastAsia"/>
          <w:sz w:val="24"/>
        </w:rPr>
        <w:t>含</w:t>
      </w:r>
      <w:r w:rsidRPr="005D1FFA">
        <w:rPr>
          <w:rFonts w:hint="eastAsia"/>
          <w:sz w:val="24"/>
        </w:rPr>
        <w:t>铂依次为</w:t>
      </w:r>
      <w:r w:rsidRPr="005D1FFA">
        <w:rPr>
          <w:rFonts w:hint="eastAsia"/>
          <w:sz w:val="24"/>
        </w:rPr>
        <w:t>0</w:t>
      </w:r>
      <w:r w:rsidRPr="005D1FFA">
        <w:rPr>
          <w:sz w:val="24"/>
        </w:rPr>
        <w:t>μg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5.0</w:t>
      </w:r>
      <w:r w:rsidR="007B5231" w:rsidRPr="005D1FFA">
        <w:rPr>
          <w:rFonts w:hint="eastAsia"/>
          <w:sz w:val="24"/>
        </w:rPr>
        <w:t>0</w:t>
      </w:r>
      <w:r w:rsidRPr="005D1FFA">
        <w:rPr>
          <w:sz w:val="24"/>
        </w:rPr>
        <w:t xml:space="preserve">μg 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10.0</w:t>
      </w:r>
      <w:r w:rsidR="007B5231" w:rsidRPr="005D1FFA">
        <w:rPr>
          <w:rFonts w:hint="eastAsia"/>
          <w:sz w:val="24"/>
        </w:rPr>
        <w:t>0</w:t>
      </w:r>
      <w:r w:rsidRPr="005D1FFA">
        <w:rPr>
          <w:sz w:val="24"/>
        </w:rPr>
        <w:t>μg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15.0</w:t>
      </w:r>
      <w:r w:rsidR="007B5231" w:rsidRPr="005D1FFA">
        <w:rPr>
          <w:rFonts w:hint="eastAsia"/>
          <w:sz w:val="24"/>
        </w:rPr>
        <w:t>0</w:t>
      </w:r>
      <w:r w:rsidRPr="005D1FFA">
        <w:rPr>
          <w:sz w:val="24"/>
        </w:rPr>
        <w:t>μg</w:t>
      </w:r>
      <w:r w:rsidRPr="005D1FFA">
        <w:rPr>
          <w:rFonts w:hint="eastAsia"/>
          <w:sz w:val="24"/>
        </w:rPr>
        <w:t xml:space="preserve"> </w:t>
      </w:r>
      <w:r w:rsidRPr="005D1FFA">
        <w:rPr>
          <w:rFonts w:hint="eastAsia"/>
          <w:sz w:val="24"/>
        </w:rPr>
        <w:t>、</w:t>
      </w:r>
      <w:r w:rsidRPr="005D1FFA">
        <w:rPr>
          <w:rFonts w:hint="eastAsia"/>
          <w:sz w:val="24"/>
        </w:rPr>
        <w:t>20.0</w:t>
      </w:r>
      <w:r w:rsidR="007B5231" w:rsidRPr="005D1FFA">
        <w:rPr>
          <w:rFonts w:hint="eastAsia"/>
          <w:sz w:val="24"/>
        </w:rPr>
        <w:t>0</w:t>
      </w:r>
      <w:r w:rsidRPr="005D1FFA">
        <w:rPr>
          <w:sz w:val="24"/>
        </w:rPr>
        <w:t>μg</w:t>
      </w:r>
      <w:r w:rsidRPr="005D1FFA">
        <w:rPr>
          <w:rFonts w:hint="eastAsia"/>
          <w:sz w:val="24"/>
        </w:rPr>
        <w:t>。</w:t>
      </w:r>
      <w:r w:rsidR="007B5231" w:rsidRPr="005D1FFA">
        <w:rPr>
          <w:rFonts w:hint="eastAsia"/>
          <w:sz w:val="24"/>
        </w:rPr>
        <w:t>在选定的仪器工作条件下，</w:t>
      </w:r>
      <w:r w:rsidR="007B5231" w:rsidRPr="005D1FFA">
        <w:rPr>
          <w:sz w:val="24"/>
        </w:rPr>
        <w:t>于</w:t>
      </w:r>
      <w:r w:rsidR="007B5231" w:rsidRPr="005D1FFA">
        <w:rPr>
          <w:rFonts w:hint="eastAsia"/>
          <w:sz w:val="24"/>
        </w:rPr>
        <w:t>最佳波长处</w:t>
      </w:r>
      <w:r w:rsidR="007B5231" w:rsidRPr="005D1FFA">
        <w:rPr>
          <w:sz w:val="24"/>
        </w:rPr>
        <w:t>测量工作曲线溶液中</w:t>
      </w:r>
      <w:r w:rsidR="007B5231" w:rsidRPr="005D1FFA">
        <w:rPr>
          <w:rFonts w:hint="eastAsia"/>
          <w:sz w:val="24"/>
        </w:rPr>
        <w:t>Pt</w:t>
      </w:r>
      <w:r w:rsidR="007B5231" w:rsidRPr="005D1FFA">
        <w:rPr>
          <w:sz w:val="24"/>
        </w:rPr>
        <w:t>的光谱强度，并由计算机自动绘制工作曲线。</w:t>
      </w:r>
    </w:p>
    <w:p w:rsidR="007B5231" w:rsidRPr="005D1FFA" w:rsidRDefault="007B5231" w:rsidP="00E770CE">
      <w:pPr>
        <w:rPr>
          <w:rFonts w:ascii="黑体" w:eastAsia="黑体" w:hAnsi="黑体"/>
          <w:sz w:val="24"/>
        </w:rPr>
      </w:pPr>
      <w:r w:rsidRPr="005D1FFA">
        <w:rPr>
          <w:rFonts w:ascii="黑体" w:eastAsia="黑体" w:hAnsi="黑体" w:hint="eastAsia"/>
          <w:sz w:val="24"/>
        </w:rPr>
        <w:t>6.3.7.2</w:t>
      </w:r>
      <w:r w:rsidRPr="005D1FFA">
        <w:rPr>
          <w:rFonts w:hint="eastAsia"/>
          <w:sz w:val="24"/>
        </w:rPr>
        <w:t>以相同仪器参数，在最佳波长处测得滤液中</w:t>
      </w:r>
      <w:r w:rsidRPr="005D1FFA">
        <w:rPr>
          <w:rFonts w:hint="eastAsia"/>
          <w:sz w:val="24"/>
        </w:rPr>
        <w:t>Pt</w:t>
      </w:r>
      <w:r w:rsidRPr="005D1FFA">
        <w:rPr>
          <w:rFonts w:hint="eastAsia"/>
          <w:sz w:val="24"/>
        </w:rPr>
        <w:t>的质量浓度，计算出滤液中残留铂的质量。</w:t>
      </w:r>
    </w:p>
    <w:p w:rsidR="00524FC4" w:rsidRPr="009169C4" w:rsidRDefault="000843B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7</w:t>
      </w:r>
      <w:r w:rsidR="00524FC4" w:rsidRPr="009169C4">
        <w:rPr>
          <w:rFonts w:ascii="黑体" w:eastAsia="黑体" w:hAnsi="黑体" w:hint="eastAsia"/>
          <w:b w:val="0"/>
          <w:sz w:val="24"/>
          <w:szCs w:val="24"/>
        </w:rPr>
        <w:t xml:space="preserve"> 分析结果的计算</w:t>
      </w:r>
    </w:p>
    <w:p w:rsidR="00524FC4" w:rsidRPr="001B6485" w:rsidRDefault="007B5231" w:rsidP="009F6595">
      <w:pPr>
        <w:spacing w:line="360" w:lineRule="auto"/>
        <w:jc w:val="left"/>
        <w:rPr>
          <w:sz w:val="24"/>
        </w:rPr>
      </w:pPr>
      <w:proofErr w:type="gramStart"/>
      <w:r>
        <w:rPr>
          <w:rFonts w:hint="eastAsia"/>
          <w:sz w:val="24"/>
        </w:rPr>
        <w:t>铂</w:t>
      </w:r>
      <w:proofErr w:type="gramEnd"/>
      <w:r w:rsidR="00524FC4" w:rsidRPr="001B6485">
        <w:rPr>
          <w:rFonts w:hint="eastAsia"/>
          <w:sz w:val="24"/>
        </w:rPr>
        <w:t>含量以</w:t>
      </w:r>
      <w:r>
        <w:rPr>
          <w:rFonts w:hint="eastAsia"/>
          <w:sz w:val="24"/>
        </w:rPr>
        <w:t>铂</w:t>
      </w:r>
      <w:r w:rsidR="00524FC4" w:rsidRPr="001B6485">
        <w:rPr>
          <w:rFonts w:hint="eastAsia"/>
          <w:sz w:val="24"/>
        </w:rPr>
        <w:t>的质量分</w:t>
      </w:r>
      <w:r w:rsidR="00524FC4" w:rsidRPr="001B6485">
        <w:rPr>
          <w:sz w:val="24"/>
        </w:rPr>
        <w:t>数</w:t>
      </w:r>
      <w:proofErr w:type="spellStart"/>
      <w:r w:rsidR="00524FC4" w:rsidRPr="001B6485">
        <w:rPr>
          <w:rFonts w:hint="eastAsia"/>
          <w:i/>
          <w:sz w:val="24"/>
        </w:rPr>
        <w:t>w</w:t>
      </w:r>
      <w:r w:rsidR="00524FC4" w:rsidRPr="001B6485">
        <w:rPr>
          <w:rFonts w:hint="eastAsia"/>
          <w:sz w:val="24"/>
          <w:vertAlign w:val="subscript"/>
        </w:rPr>
        <w:t>P</w:t>
      </w:r>
      <w:r>
        <w:rPr>
          <w:rFonts w:hint="eastAsia"/>
          <w:sz w:val="24"/>
          <w:vertAlign w:val="subscript"/>
        </w:rPr>
        <w:t>t</w:t>
      </w:r>
      <w:proofErr w:type="spellEnd"/>
      <w:r w:rsidR="00524FC4" w:rsidRPr="001B6485">
        <w:rPr>
          <w:sz w:val="24"/>
        </w:rPr>
        <w:t>计，数</w:t>
      </w:r>
      <w:r w:rsidR="00524FC4" w:rsidRPr="001B6485">
        <w:rPr>
          <w:rFonts w:hint="eastAsia"/>
          <w:sz w:val="24"/>
        </w:rPr>
        <w:t>值以</w:t>
      </w:r>
      <w:r w:rsidR="00524FC4" w:rsidRPr="001B6485">
        <w:rPr>
          <w:rFonts w:hint="eastAsia"/>
          <w:sz w:val="24"/>
        </w:rPr>
        <w:t>%</w:t>
      </w:r>
      <w:r w:rsidR="00524FC4" w:rsidRPr="001B6485">
        <w:rPr>
          <w:rFonts w:hint="eastAsia"/>
          <w:sz w:val="24"/>
        </w:rPr>
        <w:t>表示，按式（</w:t>
      </w:r>
      <w:r w:rsidR="00524FC4" w:rsidRPr="001B6485">
        <w:rPr>
          <w:rFonts w:hint="eastAsia"/>
          <w:sz w:val="24"/>
        </w:rPr>
        <w:t>1</w:t>
      </w:r>
      <w:r w:rsidR="00524FC4" w:rsidRPr="001B6485">
        <w:rPr>
          <w:rFonts w:hint="eastAsia"/>
          <w:sz w:val="24"/>
        </w:rPr>
        <w:t>）计算：</w:t>
      </w:r>
    </w:p>
    <w:p w:rsidR="00524FC4" w:rsidRPr="001B6485" w:rsidRDefault="004F4411" w:rsidP="009F6595">
      <w:pPr>
        <w:spacing w:line="360" w:lineRule="auto"/>
        <w:jc w:val="left"/>
        <w:rPr>
          <w:sz w:val="24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4"/>
                </w:rPr>
                <m:t>Pt</m:t>
              </m:r>
            </m:sub>
          </m:sSub>
          <m:r>
            <w:rPr>
              <w:rFonts w:ascii="Cambria Math"/>
              <w:sz w:val="24"/>
              <w:vertAlign w:val="subscript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vertAlign w:val="subscript"/>
                </w:rPr>
              </m:ctrlPr>
            </m:fPr>
            <m:num>
              <m:d>
                <m:dPr>
                  <m:begChr m:val="（"/>
                  <m:endChr m:val="）"/>
                  <m:ctrlPr>
                    <w:rPr>
                      <w:rFonts w:ascii="Cambria Math" w:hAnsi="Cambria Math"/>
                      <w:sz w:val="24"/>
                      <w:vertAlign w:val="subscript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m</m:t>
                      </m:r>
                      <m:ctrlPr>
                        <w:rPr>
                          <w:rFonts w:ascii="Cambria Math" w:hAnsi="Cambria Math"/>
                          <w:sz w:val="24"/>
                          <w:vertAlign w:val="subscript"/>
                        </w:rPr>
                      </m:ctrlPr>
                    </m:e>
                    <m:sub>
                      <m:r>
                        <w:rPr>
                          <w:rFonts w:ascii="Cambria Math"/>
                          <w:sz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sz w:val="24"/>
                      <w:vertAlign w:val="subscript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vertAlign w:val="subscript"/>
                        </w:rPr>
                        <m:t>m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vertAlign w:val="subscript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/>
                  <w:sz w:val="24"/>
                  <w:vertAlign w:val="subscript"/>
                </w:rPr>
                <m:t>+m</m:t>
              </m:r>
              <m:ctrlPr>
                <w:rPr>
                  <w:rFonts w:ascii="Cambria Math" w:hAnsi="Cambria Math"/>
                  <w:i/>
                  <w:sz w:val="24"/>
                  <w:vertAlign w:val="subscript"/>
                </w:rPr>
              </m:ctrlPr>
            </m:num>
            <m:den>
              <m:r>
                <w:rPr>
                  <w:rFonts w:ascii="Cambria Math" w:hAnsi="Cambria Math"/>
                  <w:sz w:val="24"/>
                  <w:vertAlign w:val="subscript"/>
                </w:rPr>
                <m:t>m</m:t>
              </m:r>
            </m:den>
          </m:f>
          <m:r>
            <m:rPr>
              <m:sty m:val="p"/>
            </m:rPr>
            <w:rPr>
              <w:rFonts w:ascii="Cambria Math"/>
              <w:sz w:val="24"/>
              <w:vertAlign w:val="subscript"/>
            </w:rPr>
            <m:t xml:space="preserve"> </m:t>
          </m:r>
          <m:r>
            <m:rPr>
              <m:sty m:val="p"/>
            </m:rPr>
            <w:rPr>
              <w:sz w:val="24"/>
              <w:vertAlign w:val="subscript"/>
            </w:rPr>
            <m:t>×</m:t>
          </m:r>
          <m:r>
            <m:rPr>
              <m:sty m:val="p"/>
            </m:rPr>
            <w:rPr>
              <w:rFonts w:ascii="Cambria Math"/>
              <w:sz w:val="24"/>
              <w:vertAlign w:val="subscript"/>
            </w:rPr>
            <m:t>100%</m:t>
          </m:r>
          <m:r>
            <m:rPr>
              <m:sty m:val="p"/>
            </m:rPr>
            <w:rPr>
              <w:sz w:val="24"/>
              <w:vertAlign w:val="subscript"/>
            </w:rPr>
            <m:t>……………………………</m:t>
          </m:r>
          <m:d>
            <m:dPr>
              <m:begChr m:val="（"/>
              <m:endChr m:val="）"/>
              <m:ctrlPr>
                <w:rPr>
                  <w:rFonts w:ascii="Cambria Math" w:hAnsi="Cambria Math"/>
                  <w:sz w:val="24"/>
                  <w:vertAlign w:val="subscript"/>
                </w:rPr>
              </m:ctrlPr>
            </m:dPr>
            <m:e>
              <m:r>
                <m:rPr>
                  <m:sty m:val="p"/>
                </m:rPr>
                <w:rPr>
                  <w:rFonts w:ascii="Cambria Math"/>
                  <w:sz w:val="24"/>
                  <w:vertAlign w:val="subscript"/>
                </w:rPr>
                <m:t>1</m:t>
              </m:r>
            </m:e>
          </m:d>
        </m:oMath>
      </m:oMathPara>
    </w:p>
    <w:p w:rsidR="00524FC4" w:rsidRPr="005D1FFA" w:rsidRDefault="00524FC4" w:rsidP="009F6595">
      <w:pPr>
        <w:spacing w:line="360" w:lineRule="auto"/>
        <w:jc w:val="left"/>
        <w:rPr>
          <w:sz w:val="24"/>
        </w:rPr>
      </w:pPr>
      <w:r w:rsidRPr="005D1FFA">
        <w:rPr>
          <w:rFonts w:hint="eastAsia"/>
          <w:sz w:val="24"/>
        </w:rPr>
        <w:t>式中：</w:t>
      </w:r>
    </w:p>
    <w:p w:rsidR="00524FC4" w:rsidRPr="005D1FFA" w:rsidRDefault="004F4411" w:rsidP="009F6595">
      <w:pPr>
        <w:jc w:val="left"/>
        <w:rPr>
          <w:sz w:val="24"/>
        </w:rPr>
      </w:pPr>
      <w:r w:rsidRPr="004F4411">
        <w:rPr>
          <w:i/>
          <w:noProof/>
          <w:sz w:val="24"/>
        </w:rPr>
        <w:pict>
          <v:shape id="直接箭头连接符 11" o:spid="_x0000_s1037" type="#_x0000_t32" style="position:absolute;margin-left:18.4pt;margin-top:10.35pt;width:23.25pt;height:0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"/>
        </w:pict>
      </w:r>
      <w:r w:rsidR="00524FC4" w:rsidRPr="005D1FFA">
        <w:rPr>
          <w:i/>
          <w:sz w:val="24"/>
        </w:rPr>
        <w:t>m</w:t>
      </w:r>
      <w:r w:rsidR="00524FC4" w:rsidRPr="005D1FFA">
        <w:rPr>
          <w:rFonts w:hint="eastAsia"/>
          <w:sz w:val="24"/>
          <w:vertAlign w:val="subscript"/>
        </w:rPr>
        <w:t>1</w:t>
      </w:r>
      <w:r w:rsidR="007B5231" w:rsidRPr="005D1FFA">
        <w:rPr>
          <w:rFonts w:hint="eastAsia"/>
          <w:sz w:val="24"/>
          <w:vertAlign w:val="subscript"/>
        </w:rPr>
        <w:t xml:space="preserve">        </w:t>
      </w:r>
      <w:r w:rsidR="009544D2" w:rsidRPr="005D1FFA">
        <w:rPr>
          <w:rFonts w:hint="eastAsia"/>
          <w:sz w:val="24"/>
          <w:vertAlign w:val="subscript"/>
        </w:rPr>
        <w:t xml:space="preserve">  </w:t>
      </w:r>
      <w:r w:rsidR="009F6595" w:rsidRPr="005D1FFA">
        <w:rPr>
          <w:rFonts w:hint="eastAsia"/>
          <w:sz w:val="24"/>
          <w:vertAlign w:val="subscript"/>
        </w:rPr>
        <w:t xml:space="preserve"> </w:t>
      </w:r>
      <w:r w:rsidR="001501B1" w:rsidRPr="005D1FFA">
        <w:rPr>
          <w:rFonts w:hint="eastAsia"/>
          <w:sz w:val="24"/>
        </w:rPr>
        <w:t>恒重后</w:t>
      </w:r>
      <w:r w:rsidR="00524FC4" w:rsidRPr="005D1FFA">
        <w:rPr>
          <w:rFonts w:hint="eastAsia"/>
          <w:sz w:val="24"/>
        </w:rPr>
        <w:t>称得</w:t>
      </w:r>
      <w:r w:rsidR="001501B1" w:rsidRPr="005D1FFA">
        <w:rPr>
          <w:rFonts w:hint="eastAsia"/>
          <w:sz w:val="24"/>
        </w:rPr>
        <w:t>瓷坩埚和铂</w:t>
      </w:r>
      <w:r w:rsidR="00524FC4" w:rsidRPr="005D1FFA">
        <w:rPr>
          <w:rFonts w:hint="eastAsia"/>
          <w:sz w:val="24"/>
        </w:rPr>
        <w:t>的质量，单位为克（</w:t>
      </w:r>
      <w:r w:rsidR="00524FC4" w:rsidRPr="005D1FFA">
        <w:rPr>
          <w:rFonts w:hint="eastAsia"/>
          <w:sz w:val="24"/>
        </w:rPr>
        <w:t>g</w:t>
      </w:r>
      <w:r w:rsidR="00524FC4" w:rsidRPr="005D1FFA">
        <w:rPr>
          <w:rFonts w:hint="eastAsia"/>
          <w:sz w:val="24"/>
        </w:rPr>
        <w:t>）；</w:t>
      </w:r>
    </w:p>
    <w:p w:rsidR="00524FC4" w:rsidRPr="005D1FFA" w:rsidRDefault="004F4411" w:rsidP="009F6595">
      <w:pPr>
        <w:jc w:val="left"/>
        <w:rPr>
          <w:sz w:val="24"/>
        </w:rPr>
      </w:pPr>
      <w:r w:rsidRPr="004F4411">
        <w:rPr>
          <w:i/>
          <w:noProof/>
          <w:sz w:val="24"/>
        </w:rPr>
        <w:pict>
          <v:shape id="直接箭头连接符 13" o:spid="_x0000_s1036" type="#_x0000_t32" style="position:absolute;margin-left:17.7pt;margin-top:9.65pt;width:23.25pt;height:0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"/>
        </w:pict>
      </w:r>
      <w:r w:rsidR="00524FC4" w:rsidRPr="005D1FFA">
        <w:rPr>
          <w:i/>
          <w:sz w:val="24"/>
        </w:rPr>
        <w:t>m</w:t>
      </w:r>
      <w:r w:rsidR="00524FC4" w:rsidRPr="005D1FFA">
        <w:rPr>
          <w:rFonts w:hint="eastAsia"/>
          <w:sz w:val="24"/>
          <w:vertAlign w:val="subscript"/>
        </w:rPr>
        <w:t>0</w:t>
      </w:r>
      <w:r w:rsidR="007B5231" w:rsidRPr="005D1FFA">
        <w:rPr>
          <w:rFonts w:hint="eastAsia"/>
          <w:sz w:val="24"/>
          <w:vertAlign w:val="subscript"/>
        </w:rPr>
        <w:t xml:space="preserve">        </w:t>
      </w:r>
      <w:r w:rsidR="009544D2" w:rsidRPr="005D1FFA">
        <w:rPr>
          <w:rFonts w:hint="eastAsia"/>
          <w:sz w:val="24"/>
          <w:vertAlign w:val="subscript"/>
        </w:rPr>
        <w:t xml:space="preserve">   </w:t>
      </w:r>
      <w:r w:rsidR="001501B1" w:rsidRPr="005D1FFA">
        <w:rPr>
          <w:rFonts w:hint="eastAsia"/>
          <w:sz w:val="24"/>
        </w:rPr>
        <w:t>已恒重瓷坩埚</w:t>
      </w:r>
      <w:r w:rsidR="00524FC4" w:rsidRPr="005D1FFA">
        <w:rPr>
          <w:rFonts w:hint="eastAsia"/>
          <w:sz w:val="24"/>
        </w:rPr>
        <w:t>的质量，单位为克（</w:t>
      </w:r>
      <w:r w:rsidR="00524FC4" w:rsidRPr="005D1FFA">
        <w:rPr>
          <w:rFonts w:hint="eastAsia"/>
          <w:sz w:val="24"/>
        </w:rPr>
        <w:t>g</w:t>
      </w:r>
      <w:r w:rsidR="00524FC4" w:rsidRPr="005D1FFA">
        <w:rPr>
          <w:rFonts w:hint="eastAsia"/>
          <w:sz w:val="24"/>
        </w:rPr>
        <w:t>）；</w:t>
      </w:r>
    </w:p>
    <w:p w:rsidR="00256DF8" w:rsidRPr="005D1FFA" w:rsidRDefault="004F4411" w:rsidP="009F6595">
      <w:pPr>
        <w:tabs>
          <w:tab w:val="left" w:pos="1050"/>
        </w:tabs>
        <w:jc w:val="left"/>
        <w:rPr>
          <w:sz w:val="24"/>
        </w:rPr>
      </w:pPr>
      <w:r w:rsidRPr="004F4411">
        <w:rPr>
          <w:i/>
          <w:noProof/>
          <w:sz w:val="24"/>
        </w:rPr>
        <w:pict>
          <v:shape id="直接箭头连接符 15" o:spid="_x0000_s1035" type="#_x0000_t32" style="position:absolute;margin-left:17.85pt;margin-top:8.95pt;width:23.25pt;height:0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"/>
        </w:pict>
      </w:r>
      <w:r w:rsidR="00256DF8" w:rsidRPr="005D1FFA">
        <w:rPr>
          <w:sz w:val="24"/>
        </w:rPr>
        <w:t>ρ</w:t>
      </w:r>
      <w:r w:rsidR="00256DF8" w:rsidRPr="005D1FFA">
        <w:rPr>
          <w:sz w:val="24"/>
        </w:rPr>
        <w:tab/>
      </w:r>
      <w:r w:rsidR="009544D2" w:rsidRPr="005D1FFA">
        <w:rPr>
          <w:rFonts w:hint="eastAsia"/>
          <w:sz w:val="24"/>
        </w:rPr>
        <w:t>电感耦合等离子体原子发射光谱法补差得到的金的质量，</w:t>
      </w:r>
      <w:r w:rsidR="009544D2" w:rsidRPr="005D1FFA">
        <w:rPr>
          <w:rFonts w:ascii="宋体" w:hAnsi="宋体" w:hint="eastAsia"/>
          <w:sz w:val="24"/>
        </w:rPr>
        <w:t>单位为</w:t>
      </w:r>
      <w:r w:rsidR="009544D2" w:rsidRPr="005D1FFA">
        <w:rPr>
          <w:rFonts w:hint="eastAsia"/>
          <w:sz w:val="24"/>
        </w:rPr>
        <w:t>克（</w:t>
      </w:r>
      <w:r w:rsidR="009544D2" w:rsidRPr="005D1FFA">
        <w:rPr>
          <w:rFonts w:hint="eastAsia"/>
          <w:sz w:val="24"/>
        </w:rPr>
        <w:t>g</w:t>
      </w:r>
      <w:r w:rsidR="009544D2" w:rsidRPr="005D1FFA">
        <w:rPr>
          <w:rFonts w:hint="eastAsia"/>
          <w:sz w:val="24"/>
        </w:rPr>
        <w:t>）</w:t>
      </w:r>
      <w:r w:rsidR="009544D2" w:rsidRPr="005D1FFA">
        <w:rPr>
          <w:rFonts w:hint="eastAsia"/>
          <w:sz w:val="24"/>
        </w:rPr>
        <w:t>;</w:t>
      </w:r>
    </w:p>
    <w:p w:rsidR="00524FC4" w:rsidRPr="005D1FFA" w:rsidRDefault="004F4411" w:rsidP="009F6595">
      <w:pPr>
        <w:jc w:val="left"/>
        <w:rPr>
          <w:sz w:val="24"/>
        </w:rPr>
      </w:pPr>
      <w:r w:rsidRPr="004F4411">
        <w:rPr>
          <w:i/>
          <w:noProof/>
          <w:sz w:val="24"/>
        </w:rPr>
        <w:pict>
          <v:shape id="直接箭头连接符 12" o:spid="_x0000_s1034" type="#_x0000_t32" style="position:absolute;margin-left:18.2pt;margin-top:8.75pt;width:23.25pt;height:0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"/>
        </w:pict>
      </w:r>
      <w:r w:rsidR="00524FC4" w:rsidRPr="005D1FFA">
        <w:rPr>
          <w:i/>
          <w:sz w:val="24"/>
        </w:rPr>
        <w:t>m</w:t>
      </w:r>
      <w:r w:rsidR="009544D2" w:rsidRPr="005D1FFA">
        <w:rPr>
          <w:rFonts w:hint="eastAsia"/>
          <w:i/>
          <w:sz w:val="24"/>
        </w:rPr>
        <w:t xml:space="preserve">        </w:t>
      </w:r>
      <w:r w:rsidR="009F6595" w:rsidRPr="005D1FFA">
        <w:rPr>
          <w:rFonts w:hint="eastAsia"/>
          <w:i/>
          <w:sz w:val="24"/>
        </w:rPr>
        <w:t xml:space="preserve"> </w:t>
      </w:r>
      <w:r w:rsidR="00524FC4" w:rsidRPr="005D1FFA">
        <w:rPr>
          <w:rFonts w:hint="eastAsia"/>
          <w:sz w:val="24"/>
        </w:rPr>
        <w:t>试料的质量，单位为克（</w:t>
      </w:r>
      <w:r w:rsidR="00524FC4" w:rsidRPr="005D1FFA">
        <w:rPr>
          <w:rFonts w:hint="eastAsia"/>
          <w:sz w:val="24"/>
        </w:rPr>
        <w:t>g</w:t>
      </w:r>
      <w:r w:rsidR="00524FC4" w:rsidRPr="005D1FFA">
        <w:rPr>
          <w:rFonts w:hint="eastAsia"/>
          <w:sz w:val="24"/>
        </w:rPr>
        <w:t>）。</w:t>
      </w:r>
    </w:p>
    <w:p w:rsidR="00524FC4" w:rsidRPr="005D1FFA" w:rsidRDefault="00524FC4" w:rsidP="009F6595">
      <w:pPr>
        <w:jc w:val="left"/>
        <w:rPr>
          <w:sz w:val="24"/>
        </w:rPr>
      </w:pPr>
      <w:r w:rsidRPr="005D1FFA">
        <w:rPr>
          <w:rFonts w:hint="eastAsia"/>
          <w:sz w:val="24"/>
        </w:rPr>
        <w:t>计算结果表示到小数点后两位。</w:t>
      </w:r>
    </w:p>
    <w:p w:rsidR="00524FC4" w:rsidRPr="009169C4" w:rsidRDefault="000843B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8</w:t>
      </w:r>
      <w:r w:rsidR="00524FC4" w:rsidRPr="009169C4">
        <w:rPr>
          <w:rFonts w:ascii="黑体" w:eastAsia="黑体" w:hAnsi="黑体" w:hint="eastAsia"/>
          <w:b w:val="0"/>
          <w:sz w:val="24"/>
          <w:szCs w:val="24"/>
        </w:rPr>
        <w:t>精密度</w:t>
      </w:r>
    </w:p>
    <w:p w:rsidR="00524FC4" w:rsidRPr="009169C4" w:rsidRDefault="000843B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8</w:t>
      </w:r>
      <w:r w:rsidR="00524FC4" w:rsidRPr="009169C4">
        <w:rPr>
          <w:rFonts w:ascii="黑体" w:eastAsia="黑体" w:hAnsi="黑体"/>
          <w:b w:val="0"/>
          <w:sz w:val="24"/>
          <w:szCs w:val="24"/>
        </w:rPr>
        <w:t xml:space="preserve">.1 </w:t>
      </w:r>
      <w:r w:rsidR="00524FC4" w:rsidRPr="009169C4">
        <w:rPr>
          <w:rFonts w:ascii="黑体" w:eastAsia="黑体" w:hAnsi="黑体" w:hint="eastAsia"/>
          <w:b w:val="0"/>
          <w:sz w:val="24"/>
          <w:szCs w:val="24"/>
        </w:rPr>
        <w:t>重复性</w:t>
      </w:r>
    </w:p>
    <w:p w:rsidR="00524FC4" w:rsidRPr="005331C9" w:rsidRDefault="00524FC4" w:rsidP="005331C9">
      <w:pPr>
        <w:ind w:firstLineChars="200" w:firstLine="480"/>
        <w:rPr>
          <w:sz w:val="24"/>
        </w:rPr>
      </w:pPr>
      <w:r w:rsidRPr="005331C9">
        <w:rPr>
          <w:rFonts w:hint="eastAsia"/>
          <w:sz w:val="24"/>
        </w:rPr>
        <w:t>在重复性条件下获得的两次独立测试结果的测定值，在以下给出的平均值范围内，这两个测试结果的绝对差值不超过重复性限</w:t>
      </w:r>
      <w:r w:rsidRPr="005331C9">
        <w:rPr>
          <w:sz w:val="24"/>
        </w:rPr>
        <w:t>(</w:t>
      </w:r>
      <w:r w:rsidRPr="005331C9">
        <w:rPr>
          <w:i/>
          <w:sz w:val="24"/>
        </w:rPr>
        <w:t>r</w:t>
      </w:r>
      <w:r w:rsidRPr="005331C9">
        <w:rPr>
          <w:sz w:val="24"/>
        </w:rPr>
        <w:t>)</w:t>
      </w:r>
      <w:r w:rsidRPr="005331C9">
        <w:rPr>
          <w:rFonts w:hint="eastAsia"/>
          <w:sz w:val="24"/>
        </w:rPr>
        <w:t>，超过重复性限</w:t>
      </w:r>
      <w:r w:rsidRPr="005331C9">
        <w:rPr>
          <w:sz w:val="24"/>
        </w:rPr>
        <w:t>(</w:t>
      </w:r>
      <w:r w:rsidRPr="005331C9">
        <w:rPr>
          <w:i/>
          <w:sz w:val="24"/>
        </w:rPr>
        <w:t>r</w:t>
      </w:r>
      <w:r w:rsidRPr="005331C9">
        <w:rPr>
          <w:sz w:val="24"/>
        </w:rPr>
        <w:t>)</w:t>
      </w:r>
      <w:r w:rsidRPr="005331C9">
        <w:rPr>
          <w:rFonts w:hint="eastAsia"/>
          <w:sz w:val="24"/>
        </w:rPr>
        <w:t>的情况不超过</w:t>
      </w:r>
      <w:r w:rsidRPr="005331C9">
        <w:rPr>
          <w:sz w:val="24"/>
        </w:rPr>
        <w:t>5%</w:t>
      </w:r>
      <w:r w:rsidRPr="005331C9">
        <w:rPr>
          <w:rFonts w:hint="eastAsia"/>
          <w:sz w:val="24"/>
        </w:rPr>
        <w:t>。</w:t>
      </w:r>
    </w:p>
    <w:p w:rsidR="001B6485" w:rsidRPr="005331C9" w:rsidRDefault="001B6485" w:rsidP="004F4411">
      <w:pPr>
        <w:spacing w:beforeLines="50" w:afterLines="50"/>
        <w:jc w:val="center"/>
        <w:rPr>
          <w:b/>
        </w:rPr>
      </w:pPr>
      <w:r w:rsidRPr="005331C9">
        <w:rPr>
          <w:rFonts w:hint="eastAsia"/>
          <w:b/>
        </w:rPr>
        <w:lastRenderedPageBreak/>
        <w:t>表</w:t>
      </w:r>
      <w:r w:rsidR="00C45753" w:rsidRPr="005331C9">
        <w:rPr>
          <w:rFonts w:hint="eastAsia"/>
          <w:b/>
        </w:rPr>
        <w:t>1</w:t>
      </w:r>
      <w:r w:rsidR="005331C9">
        <w:rPr>
          <w:rFonts w:hint="eastAsia"/>
          <w:b/>
        </w:rPr>
        <w:t>重复性限</w:t>
      </w:r>
    </w:p>
    <w:tbl>
      <w:tblPr>
        <w:tblStyle w:val="af1"/>
        <w:tblW w:w="0" w:type="auto"/>
        <w:tblLook w:val="04A0"/>
      </w:tblPr>
      <w:tblGrid>
        <w:gridCol w:w="4261"/>
        <w:gridCol w:w="4261"/>
      </w:tblGrid>
      <w:tr w:rsidR="005331C9" w:rsidTr="000843B4">
        <w:tc>
          <w:tcPr>
            <w:tcW w:w="4261" w:type="dxa"/>
            <w:vAlign w:val="center"/>
          </w:tcPr>
          <w:p w:rsidR="005331C9" w:rsidRPr="005331C9" w:rsidRDefault="005331C9" w:rsidP="000843B4">
            <w:pPr>
              <w:jc w:val="center"/>
            </w:pPr>
            <w:proofErr w:type="spellStart"/>
            <w:r>
              <w:rPr>
                <w:rFonts w:hint="eastAsia"/>
                <w:i/>
              </w:rPr>
              <w:t>w</w:t>
            </w:r>
            <w:r w:rsidRPr="005331C9">
              <w:rPr>
                <w:rFonts w:hint="eastAsia"/>
                <w:vertAlign w:val="subscript"/>
              </w:rPr>
              <w:t>P</w:t>
            </w:r>
            <w:r w:rsidR="000843B4">
              <w:rPr>
                <w:rFonts w:hint="eastAsia"/>
                <w:vertAlign w:val="subscript"/>
              </w:rPr>
              <w:t>t</w:t>
            </w:r>
            <w:proofErr w:type="spellEnd"/>
            <w:r>
              <w:rPr>
                <w:rFonts w:hint="eastAsia"/>
              </w:rPr>
              <w:t>/%</w:t>
            </w:r>
          </w:p>
        </w:tc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</w:p>
        </w:tc>
      </w:tr>
      <w:tr w:rsidR="005331C9" w:rsidTr="000843B4"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  <w:r>
              <w:rPr>
                <w:rFonts w:hint="eastAsia"/>
              </w:rPr>
              <w:t>r/%</w:t>
            </w:r>
          </w:p>
        </w:tc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</w:p>
        </w:tc>
      </w:tr>
    </w:tbl>
    <w:p w:rsidR="00C45753" w:rsidRDefault="00C45753" w:rsidP="00524FC4"/>
    <w:p w:rsidR="00524FC4" w:rsidRPr="009169C4" w:rsidRDefault="000843B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8</w:t>
      </w:r>
      <w:r w:rsidR="00524FC4" w:rsidRPr="009169C4">
        <w:rPr>
          <w:rFonts w:ascii="黑体" w:eastAsia="黑体" w:hAnsi="黑体"/>
          <w:b w:val="0"/>
          <w:sz w:val="24"/>
          <w:szCs w:val="24"/>
        </w:rPr>
        <w:t>.2</w:t>
      </w:r>
      <w:r w:rsidR="00524FC4" w:rsidRPr="009169C4">
        <w:rPr>
          <w:rFonts w:ascii="黑体" w:eastAsia="黑体" w:hAnsi="黑体" w:hint="eastAsia"/>
          <w:b w:val="0"/>
          <w:sz w:val="24"/>
          <w:szCs w:val="24"/>
        </w:rPr>
        <w:t>再现性</w:t>
      </w:r>
    </w:p>
    <w:p w:rsidR="00524FC4" w:rsidRDefault="00524FC4" w:rsidP="005331C9">
      <w:pPr>
        <w:ind w:firstLineChars="200" w:firstLine="480"/>
        <w:rPr>
          <w:sz w:val="24"/>
        </w:rPr>
      </w:pPr>
      <w:r w:rsidRPr="005331C9">
        <w:rPr>
          <w:rFonts w:hint="eastAsia"/>
          <w:sz w:val="24"/>
        </w:rPr>
        <w:t>在再现性条件下获得的两次独立测试结果的测定值，在以下给出的平均值范围内，这两个测试结果的绝对差值不超过再现性限（</w:t>
      </w:r>
      <w:r w:rsidRPr="005331C9">
        <w:rPr>
          <w:sz w:val="24"/>
        </w:rPr>
        <w:t>R</w:t>
      </w:r>
      <w:r w:rsidRPr="005331C9">
        <w:rPr>
          <w:rFonts w:hint="eastAsia"/>
          <w:sz w:val="24"/>
        </w:rPr>
        <w:t>），超过再现性限（</w:t>
      </w:r>
      <w:r w:rsidRPr="005331C9">
        <w:rPr>
          <w:sz w:val="24"/>
        </w:rPr>
        <w:t>R</w:t>
      </w:r>
      <w:r w:rsidRPr="005331C9">
        <w:rPr>
          <w:rFonts w:hint="eastAsia"/>
          <w:sz w:val="24"/>
        </w:rPr>
        <w:t>）的情况不超过</w:t>
      </w:r>
      <w:r w:rsidRPr="005331C9">
        <w:rPr>
          <w:sz w:val="24"/>
        </w:rPr>
        <w:t>5%</w:t>
      </w:r>
      <w:r w:rsidRPr="005331C9">
        <w:rPr>
          <w:rFonts w:hint="eastAsia"/>
          <w:sz w:val="24"/>
        </w:rPr>
        <w:t>，再现性限（</w:t>
      </w:r>
      <w:r w:rsidRPr="005331C9">
        <w:rPr>
          <w:sz w:val="24"/>
        </w:rPr>
        <w:t>R</w:t>
      </w:r>
      <w:r w:rsidRPr="005331C9">
        <w:rPr>
          <w:rFonts w:hint="eastAsia"/>
          <w:sz w:val="24"/>
        </w:rPr>
        <w:t>）按表</w:t>
      </w:r>
      <w:r w:rsidRPr="005331C9">
        <w:rPr>
          <w:sz w:val="24"/>
        </w:rPr>
        <w:t>6</w:t>
      </w:r>
      <w:r w:rsidRPr="005331C9">
        <w:rPr>
          <w:rFonts w:hint="eastAsia"/>
          <w:sz w:val="24"/>
        </w:rPr>
        <w:t>数据采用线性内插法求得。</w:t>
      </w:r>
    </w:p>
    <w:p w:rsidR="005331C9" w:rsidRPr="005331C9" w:rsidRDefault="005331C9" w:rsidP="004F4411">
      <w:pPr>
        <w:spacing w:beforeLines="50" w:afterLines="50"/>
        <w:jc w:val="center"/>
        <w:rPr>
          <w:b/>
        </w:rPr>
      </w:pPr>
      <w:r w:rsidRPr="005331C9">
        <w:rPr>
          <w:rFonts w:hint="eastAsia"/>
          <w:b/>
        </w:rPr>
        <w:t>表</w:t>
      </w:r>
      <w:r>
        <w:rPr>
          <w:rFonts w:hint="eastAsia"/>
          <w:b/>
        </w:rPr>
        <w:t xml:space="preserve">2 </w:t>
      </w:r>
      <w:r w:rsidR="00ED63EE">
        <w:rPr>
          <w:rFonts w:hint="eastAsia"/>
          <w:b/>
        </w:rPr>
        <w:t>再现性</w:t>
      </w:r>
      <w:r>
        <w:rPr>
          <w:rFonts w:hint="eastAsia"/>
          <w:b/>
        </w:rPr>
        <w:t>限</w:t>
      </w:r>
    </w:p>
    <w:tbl>
      <w:tblPr>
        <w:tblStyle w:val="af1"/>
        <w:tblW w:w="0" w:type="auto"/>
        <w:tblLook w:val="04A0"/>
      </w:tblPr>
      <w:tblGrid>
        <w:gridCol w:w="4261"/>
        <w:gridCol w:w="4261"/>
      </w:tblGrid>
      <w:tr w:rsidR="005331C9" w:rsidTr="000843B4">
        <w:tc>
          <w:tcPr>
            <w:tcW w:w="4261" w:type="dxa"/>
            <w:vAlign w:val="center"/>
          </w:tcPr>
          <w:p w:rsidR="005331C9" w:rsidRPr="005331C9" w:rsidRDefault="005331C9" w:rsidP="000843B4">
            <w:pPr>
              <w:jc w:val="center"/>
            </w:pPr>
            <w:proofErr w:type="spellStart"/>
            <w:r>
              <w:rPr>
                <w:rFonts w:hint="eastAsia"/>
                <w:i/>
              </w:rPr>
              <w:t>w</w:t>
            </w:r>
            <w:r w:rsidRPr="005331C9">
              <w:rPr>
                <w:rFonts w:hint="eastAsia"/>
                <w:vertAlign w:val="subscript"/>
              </w:rPr>
              <w:t>P</w:t>
            </w:r>
            <w:r w:rsidR="000843B4">
              <w:rPr>
                <w:rFonts w:hint="eastAsia"/>
                <w:vertAlign w:val="subscript"/>
              </w:rPr>
              <w:t>t</w:t>
            </w:r>
            <w:proofErr w:type="spellEnd"/>
            <w:r>
              <w:rPr>
                <w:rFonts w:hint="eastAsia"/>
              </w:rPr>
              <w:t>/%</w:t>
            </w:r>
          </w:p>
        </w:tc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</w:p>
        </w:tc>
      </w:tr>
      <w:tr w:rsidR="005331C9" w:rsidTr="000843B4"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  <w:r w:rsidRPr="005331C9">
              <w:rPr>
                <w:rFonts w:hint="eastAsia"/>
                <w:i/>
              </w:rPr>
              <w:t>R</w:t>
            </w:r>
            <w:r>
              <w:rPr>
                <w:rFonts w:hint="eastAsia"/>
              </w:rPr>
              <w:t>/%</w:t>
            </w:r>
          </w:p>
        </w:tc>
        <w:tc>
          <w:tcPr>
            <w:tcW w:w="4261" w:type="dxa"/>
            <w:vAlign w:val="center"/>
          </w:tcPr>
          <w:p w:rsidR="005331C9" w:rsidRDefault="005331C9" w:rsidP="000843B4">
            <w:pPr>
              <w:jc w:val="center"/>
            </w:pPr>
          </w:p>
        </w:tc>
      </w:tr>
    </w:tbl>
    <w:p w:rsidR="005331C9" w:rsidRPr="005331C9" w:rsidRDefault="005331C9" w:rsidP="005331C9">
      <w:pPr>
        <w:ind w:firstLineChars="200" w:firstLine="480"/>
        <w:rPr>
          <w:sz w:val="24"/>
        </w:rPr>
      </w:pPr>
    </w:p>
    <w:p w:rsidR="00524FC4" w:rsidRPr="009169C4" w:rsidRDefault="000843B4" w:rsidP="004F4411">
      <w:pPr>
        <w:pStyle w:val="5"/>
        <w:spacing w:beforeLines="50" w:afterLines="50" w:line="240" w:lineRule="auto"/>
        <w:rPr>
          <w:rFonts w:ascii="黑体" w:eastAsia="黑体" w:hAnsi="黑体"/>
          <w:b w:val="0"/>
          <w:sz w:val="24"/>
          <w:szCs w:val="24"/>
        </w:rPr>
      </w:pPr>
      <w:r>
        <w:rPr>
          <w:rFonts w:ascii="黑体" w:eastAsia="黑体" w:hAnsi="黑体" w:hint="eastAsia"/>
          <w:b w:val="0"/>
          <w:sz w:val="24"/>
          <w:szCs w:val="24"/>
        </w:rPr>
        <w:t>9</w:t>
      </w:r>
      <w:r w:rsidR="00524FC4" w:rsidRPr="009169C4">
        <w:rPr>
          <w:rFonts w:ascii="黑体" w:eastAsia="黑体" w:hAnsi="黑体" w:hint="eastAsia"/>
          <w:b w:val="0"/>
          <w:sz w:val="24"/>
          <w:szCs w:val="24"/>
        </w:rPr>
        <w:t>试验报告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 w:hint="eastAsia"/>
          <w:sz w:val="24"/>
        </w:rPr>
        <w:t>本章规定试验报告所包括的内容。至少应给出以下几个方面的内容：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试样；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使用的标准，</w:t>
      </w:r>
      <w:r w:rsidRPr="006E59C2">
        <w:rPr>
          <w:rFonts w:ascii="宋体" w:hAnsi="宋体"/>
          <w:sz w:val="24"/>
        </w:rPr>
        <w:t>YS/T XX-XX</w:t>
      </w:r>
      <w:r w:rsidRPr="006E59C2">
        <w:rPr>
          <w:rFonts w:ascii="宋体" w:hAnsi="宋体" w:hint="eastAsia"/>
          <w:sz w:val="24"/>
        </w:rPr>
        <w:t>；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使用的方法；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分析结果及其表示；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与基本分析步骤的差异；</w:t>
      </w:r>
    </w:p>
    <w:p w:rsidR="00524FC4" w:rsidRPr="006E59C2" w:rsidRDefault="00524FC4" w:rsidP="00524FC4">
      <w:pPr>
        <w:ind w:left="147"/>
        <w:rPr>
          <w:rFonts w:ascii="宋体"/>
          <w:sz w:val="24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测定中观察的异常现象；</w:t>
      </w:r>
    </w:p>
    <w:p w:rsidR="00524FC4" w:rsidRDefault="00524FC4" w:rsidP="00524FC4">
      <w:pPr>
        <w:ind w:left="147"/>
        <w:rPr>
          <w:rFonts w:ascii="宋体" w:hAnsi="宋体"/>
          <w:szCs w:val="21"/>
        </w:rPr>
      </w:pPr>
      <w:r w:rsidRPr="006E59C2">
        <w:rPr>
          <w:rFonts w:ascii="宋体" w:hAnsi="宋体"/>
          <w:i/>
          <w:sz w:val="24"/>
        </w:rPr>
        <w:t xml:space="preserve">—— </w:t>
      </w:r>
      <w:r w:rsidRPr="006E59C2">
        <w:rPr>
          <w:rFonts w:ascii="宋体" w:hAnsi="宋体" w:hint="eastAsia"/>
          <w:sz w:val="24"/>
        </w:rPr>
        <w:t>实验日期</w:t>
      </w:r>
      <w:r w:rsidRPr="00DF7EE0">
        <w:rPr>
          <w:rFonts w:ascii="宋体" w:hAnsi="宋体" w:hint="eastAsia"/>
          <w:szCs w:val="21"/>
        </w:rPr>
        <w:t>。</w:t>
      </w:r>
    </w:p>
    <w:p w:rsidR="00AC2177" w:rsidRPr="00AC2177" w:rsidRDefault="00AC2177" w:rsidP="00AC2177"/>
    <w:sectPr w:rsidR="00AC2177" w:rsidRPr="00AC2177" w:rsidSect="007F6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C4" w:rsidRDefault="00524FC4" w:rsidP="00524FC4">
      <w:r>
        <w:separator/>
      </w:r>
    </w:p>
  </w:endnote>
  <w:endnote w:type="continuationSeparator" w:id="1">
    <w:p w:rsidR="00524FC4" w:rsidRDefault="00524FC4" w:rsidP="00524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C4" w:rsidRDefault="00524FC4" w:rsidP="00524FC4">
      <w:r>
        <w:separator/>
      </w:r>
    </w:p>
  </w:footnote>
  <w:footnote w:type="continuationSeparator" w:id="1">
    <w:p w:rsidR="00524FC4" w:rsidRDefault="00524FC4" w:rsidP="00524F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3ECA"/>
    <w:multiLevelType w:val="hybridMultilevel"/>
    <w:tmpl w:val="5FD6E9EA"/>
    <w:lvl w:ilvl="0" w:tplc="3D5A3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569132">
      <w:numFmt w:val="none"/>
      <w:lvlText w:val=""/>
      <w:lvlJc w:val="left"/>
      <w:pPr>
        <w:tabs>
          <w:tab w:val="num" w:pos="360"/>
        </w:tabs>
      </w:pPr>
    </w:lvl>
    <w:lvl w:ilvl="2" w:tplc="A380D776">
      <w:numFmt w:val="none"/>
      <w:lvlText w:val=""/>
      <w:lvlJc w:val="left"/>
      <w:pPr>
        <w:tabs>
          <w:tab w:val="num" w:pos="360"/>
        </w:tabs>
      </w:pPr>
    </w:lvl>
    <w:lvl w:ilvl="3" w:tplc="586A60F0">
      <w:numFmt w:val="none"/>
      <w:lvlText w:val=""/>
      <w:lvlJc w:val="left"/>
      <w:pPr>
        <w:tabs>
          <w:tab w:val="num" w:pos="360"/>
        </w:tabs>
      </w:pPr>
    </w:lvl>
    <w:lvl w:ilvl="4" w:tplc="2EEC7D6A">
      <w:numFmt w:val="none"/>
      <w:lvlText w:val=""/>
      <w:lvlJc w:val="left"/>
      <w:pPr>
        <w:tabs>
          <w:tab w:val="num" w:pos="360"/>
        </w:tabs>
      </w:pPr>
    </w:lvl>
    <w:lvl w:ilvl="5" w:tplc="DB2E35F4">
      <w:numFmt w:val="none"/>
      <w:lvlText w:val=""/>
      <w:lvlJc w:val="left"/>
      <w:pPr>
        <w:tabs>
          <w:tab w:val="num" w:pos="360"/>
        </w:tabs>
      </w:pPr>
    </w:lvl>
    <w:lvl w:ilvl="6" w:tplc="450AE010">
      <w:numFmt w:val="none"/>
      <w:lvlText w:val=""/>
      <w:lvlJc w:val="left"/>
      <w:pPr>
        <w:tabs>
          <w:tab w:val="num" w:pos="360"/>
        </w:tabs>
      </w:pPr>
    </w:lvl>
    <w:lvl w:ilvl="7" w:tplc="66122A44">
      <w:numFmt w:val="none"/>
      <w:lvlText w:val=""/>
      <w:lvlJc w:val="left"/>
      <w:pPr>
        <w:tabs>
          <w:tab w:val="num" w:pos="360"/>
        </w:tabs>
      </w:pPr>
    </w:lvl>
    <w:lvl w:ilvl="8" w:tplc="EC1C952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180"/>
    <w:rsid w:val="00016896"/>
    <w:rsid w:val="000725DC"/>
    <w:rsid w:val="00077BDB"/>
    <w:rsid w:val="000843B4"/>
    <w:rsid w:val="000C269E"/>
    <w:rsid w:val="001501B1"/>
    <w:rsid w:val="001B6485"/>
    <w:rsid w:val="00234956"/>
    <w:rsid w:val="00256DF8"/>
    <w:rsid w:val="002B3CBD"/>
    <w:rsid w:val="00335A39"/>
    <w:rsid w:val="00343087"/>
    <w:rsid w:val="003610DB"/>
    <w:rsid w:val="003A3854"/>
    <w:rsid w:val="003C6C38"/>
    <w:rsid w:val="00473C77"/>
    <w:rsid w:val="00493D26"/>
    <w:rsid w:val="004D395F"/>
    <w:rsid w:val="004F0DF5"/>
    <w:rsid w:val="004F4411"/>
    <w:rsid w:val="00524FC4"/>
    <w:rsid w:val="005331C9"/>
    <w:rsid w:val="005D077D"/>
    <w:rsid w:val="005D1FFA"/>
    <w:rsid w:val="005E5E44"/>
    <w:rsid w:val="006940DD"/>
    <w:rsid w:val="006E59C2"/>
    <w:rsid w:val="006E6997"/>
    <w:rsid w:val="0075181E"/>
    <w:rsid w:val="007603E2"/>
    <w:rsid w:val="007B5231"/>
    <w:rsid w:val="007F6558"/>
    <w:rsid w:val="008F09DC"/>
    <w:rsid w:val="009169C4"/>
    <w:rsid w:val="009544D2"/>
    <w:rsid w:val="009E5314"/>
    <w:rsid w:val="009F6595"/>
    <w:rsid w:val="00A15F8D"/>
    <w:rsid w:val="00A933EE"/>
    <w:rsid w:val="00AA7B5B"/>
    <w:rsid w:val="00AB38C8"/>
    <w:rsid w:val="00AB4B46"/>
    <w:rsid w:val="00AC2177"/>
    <w:rsid w:val="00BF51F3"/>
    <w:rsid w:val="00C1252B"/>
    <w:rsid w:val="00C45753"/>
    <w:rsid w:val="00CA42D7"/>
    <w:rsid w:val="00CE2E93"/>
    <w:rsid w:val="00CF7936"/>
    <w:rsid w:val="00D11865"/>
    <w:rsid w:val="00D525FF"/>
    <w:rsid w:val="00D717D0"/>
    <w:rsid w:val="00D9798B"/>
    <w:rsid w:val="00DB0F9E"/>
    <w:rsid w:val="00DD2021"/>
    <w:rsid w:val="00E30FC8"/>
    <w:rsid w:val="00E770CE"/>
    <w:rsid w:val="00EA55C5"/>
    <w:rsid w:val="00EB0080"/>
    <w:rsid w:val="00EB5521"/>
    <w:rsid w:val="00EB7180"/>
    <w:rsid w:val="00ED63EE"/>
    <w:rsid w:val="00F17B49"/>
    <w:rsid w:val="00FB1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6" type="connector" idref="#直接箭头连接符 13"/>
        <o:r id="V:Rule7" type="connector" idref="#直接箭头连接符 6"/>
        <o:r id="V:Rule8" type="connector" idref="#直接箭头连接符 15"/>
        <o:r id="V:Rule9" type="connector" idref="#直接箭头连接符 12"/>
        <o:r id="V:Rule10" type="connector" idref="#直接箭头连接符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C217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C217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发布"/>
    <w:rsid w:val="003C6C38"/>
    <w:rPr>
      <w:rFonts w:ascii="黑体" w:eastAsia="黑体"/>
      <w:spacing w:val="22"/>
      <w:w w:val="100"/>
      <w:position w:val="3"/>
      <w:sz w:val="28"/>
    </w:rPr>
  </w:style>
  <w:style w:type="paragraph" w:customStyle="1" w:styleId="a4">
    <w:name w:val="其他标准称谓"/>
    <w:rsid w:val="003C6C38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5">
    <w:name w:val="文献分类号"/>
    <w:rsid w:val="003C6C38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6">
    <w:name w:val="发布部门"/>
    <w:next w:val="a"/>
    <w:rsid w:val="003C6C38"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7">
    <w:name w:val="标准标志"/>
    <w:next w:val="a"/>
    <w:rsid w:val="003C6C38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8">
    <w:name w:val="实施日期"/>
    <w:basedOn w:val="a9"/>
    <w:rsid w:val="003C6C38"/>
    <w:pPr>
      <w:framePr w:hSpace="0" w:wrap="around" w:xAlign="right"/>
      <w:jc w:val="right"/>
    </w:pPr>
  </w:style>
  <w:style w:type="paragraph" w:customStyle="1" w:styleId="a9">
    <w:name w:val="发布日期"/>
    <w:rsid w:val="003C6C38"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4Char">
    <w:name w:val="标题 4 Char"/>
    <w:basedOn w:val="a0"/>
    <w:link w:val="4"/>
    <w:uiPriority w:val="9"/>
    <w:rsid w:val="00AC2177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AC2177"/>
    <w:rPr>
      <w:rFonts w:ascii="Times New Roman" w:eastAsia="宋体" w:hAnsi="Times New Roman" w:cs="Times New Roman"/>
      <w:b/>
      <w:bCs/>
      <w:sz w:val="28"/>
      <w:szCs w:val="28"/>
    </w:rPr>
  </w:style>
  <w:style w:type="paragraph" w:styleId="aa">
    <w:name w:val="Normal Indent"/>
    <w:basedOn w:val="a"/>
    <w:unhideWhenUsed/>
    <w:rsid w:val="00AC2177"/>
    <w:pPr>
      <w:adjustRightInd w:val="0"/>
      <w:spacing w:line="360" w:lineRule="atLeast"/>
      <w:ind w:firstLine="420"/>
      <w:jc w:val="left"/>
    </w:pPr>
    <w:rPr>
      <w:kern w:val="0"/>
      <w:sz w:val="24"/>
      <w:szCs w:val="20"/>
    </w:rPr>
  </w:style>
  <w:style w:type="paragraph" w:customStyle="1" w:styleId="ab">
    <w:name w:val="封面标准英文名称"/>
    <w:uiPriority w:val="99"/>
    <w:rsid w:val="00AC217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c">
    <w:name w:val="段"/>
    <w:rsid w:val="00AC217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d">
    <w:name w:val="header"/>
    <w:basedOn w:val="a"/>
    <w:link w:val="Char"/>
    <w:uiPriority w:val="99"/>
    <w:unhideWhenUsed/>
    <w:rsid w:val="0052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524FC4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52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524FC4"/>
    <w:rPr>
      <w:rFonts w:ascii="Times New Roman" w:eastAsia="宋体" w:hAnsi="Times New Roman" w:cs="Times New Roman"/>
      <w:sz w:val="18"/>
      <w:szCs w:val="18"/>
    </w:rPr>
  </w:style>
  <w:style w:type="paragraph" w:styleId="af">
    <w:name w:val="Date"/>
    <w:basedOn w:val="a"/>
    <w:next w:val="a"/>
    <w:link w:val="Char1"/>
    <w:rsid w:val="00524FC4"/>
    <w:pPr>
      <w:ind w:leftChars="2500" w:left="100"/>
    </w:pPr>
  </w:style>
  <w:style w:type="character" w:customStyle="1" w:styleId="Char1">
    <w:name w:val="日期 Char"/>
    <w:basedOn w:val="a0"/>
    <w:link w:val="af"/>
    <w:rsid w:val="00524FC4"/>
    <w:rPr>
      <w:rFonts w:ascii="Times New Roman" w:eastAsia="宋体" w:hAnsi="Times New Roman" w:cs="Times New Roman"/>
      <w:szCs w:val="24"/>
    </w:rPr>
  </w:style>
  <w:style w:type="paragraph" w:styleId="af0">
    <w:name w:val="Balloon Text"/>
    <w:basedOn w:val="a"/>
    <w:link w:val="Char2"/>
    <w:uiPriority w:val="99"/>
    <w:semiHidden/>
    <w:unhideWhenUsed/>
    <w:rsid w:val="00524FC4"/>
    <w:rPr>
      <w:sz w:val="18"/>
      <w:szCs w:val="18"/>
    </w:rPr>
  </w:style>
  <w:style w:type="character" w:customStyle="1" w:styleId="Char2">
    <w:name w:val="批注框文本 Char"/>
    <w:basedOn w:val="a0"/>
    <w:link w:val="af0"/>
    <w:uiPriority w:val="99"/>
    <w:semiHidden/>
    <w:rsid w:val="00524FC4"/>
    <w:rPr>
      <w:rFonts w:ascii="Times New Roman" w:eastAsia="宋体" w:hAnsi="Times New Roman" w:cs="Times New Roman"/>
      <w:sz w:val="18"/>
      <w:szCs w:val="18"/>
    </w:rPr>
  </w:style>
  <w:style w:type="table" w:styleId="af1">
    <w:name w:val="Table Grid"/>
    <w:basedOn w:val="a1"/>
    <w:uiPriority w:val="59"/>
    <w:rsid w:val="0053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C2177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AC2177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发布"/>
    <w:rsid w:val="003C6C38"/>
    <w:rPr>
      <w:rFonts w:ascii="黑体" w:eastAsia="黑体"/>
      <w:spacing w:val="22"/>
      <w:w w:val="100"/>
      <w:position w:val="3"/>
      <w:sz w:val="28"/>
    </w:rPr>
  </w:style>
  <w:style w:type="paragraph" w:customStyle="1" w:styleId="a4">
    <w:name w:val="其他标准称谓"/>
    <w:rsid w:val="003C6C38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5">
    <w:name w:val="文献分类号"/>
    <w:rsid w:val="003C6C38"/>
    <w:pPr>
      <w:framePr w:hSpace="180" w:vSpace="180" w:wrap="around" w:hAnchor="margin" w:y="2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6">
    <w:name w:val="发布部门"/>
    <w:next w:val="a"/>
    <w:rsid w:val="003C6C38"/>
    <w:pPr>
      <w:framePr w:w="7433" w:h="585" w:hRule="exact" w:hSpace="180" w:vSpace="180" w:wrap="around" w:hAnchor="margin" w:xAlign="center" w:y="14402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7">
    <w:name w:val="标准标志"/>
    <w:next w:val="a"/>
    <w:rsid w:val="003C6C38"/>
    <w:pPr>
      <w:framePr w:w="2268" w:h="1392" w:hRule="exact" w:wrap="around" w:hAnchor="margin" w:x="6749" w:y="172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8">
    <w:name w:val="实施日期"/>
    <w:basedOn w:val="a9"/>
    <w:rsid w:val="003C6C38"/>
    <w:pPr>
      <w:framePr w:hSpace="0" w:wrap="around" w:xAlign="right"/>
      <w:jc w:val="right"/>
    </w:pPr>
  </w:style>
  <w:style w:type="paragraph" w:customStyle="1" w:styleId="a9">
    <w:name w:val="发布日期"/>
    <w:rsid w:val="003C6C38"/>
    <w:pPr>
      <w:framePr w:w="4000" w:h="473" w:hRule="exact" w:hSpace="180" w:vSpace="180" w:wrap="around" w:hAnchor="margin" w:y="13512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character" w:customStyle="1" w:styleId="4Char">
    <w:name w:val="标题 4 Char"/>
    <w:basedOn w:val="a0"/>
    <w:link w:val="4"/>
    <w:uiPriority w:val="9"/>
    <w:rsid w:val="00AC2177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AC2177"/>
    <w:rPr>
      <w:rFonts w:ascii="Times New Roman" w:eastAsia="宋体" w:hAnsi="Times New Roman" w:cs="Times New Roman"/>
      <w:b/>
      <w:bCs/>
      <w:sz w:val="28"/>
      <w:szCs w:val="28"/>
    </w:rPr>
  </w:style>
  <w:style w:type="paragraph" w:styleId="aa">
    <w:name w:val="Normal Indent"/>
    <w:basedOn w:val="a"/>
    <w:unhideWhenUsed/>
    <w:rsid w:val="00AC2177"/>
    <w:pPr>
      <w:adjustRightInd w:val="0"/>
      <w:spacing w:line="360" w:lineRule="atLeast"/>
      <w:ind w:firstLine="420"/>
      <w:jc w:val="left"/>
    </w:pPr>
    <w:rPr>
      <w:kern w:val="0"/>
      <w:sz w:val="24"/>
      <w:szCs w:val="20"/>
    </w:rPr>
  </w:style>
  <w:style w:type="paragraph" w:customStyle="1" w:styleId="ab">
    <w:name w:val="封面标准英文名称"/>
    <w:uiPriority w:val="99"/>
    <w:rsid w:val="00AC2177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c">
    <w:name w:val="段"/>
    <w:rsid w:val="00AC2177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d">
    <w:name w:val="header"/>
    <w:basedOn w:val="a"/>
    <w:link w:val="Char"/>
    <w:uiPriority w:val="99"/>
    <w:unhideWhenUsed/>
    <w:rsid w:val="0052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d"/>
    <w:uiPriority w:val="99"/>
    <w:rsid w:val="00524FC4"/>
    <w:rPr>
      <w:rFonts w:ascii="Times New Roman" w:eastAsia="宋体" w:hAnsi="Times New Roman" w:cs="Times New Roman"/>
      <w:sz w:val="18"/>
      <w:szCs w:val="18"/>
    </w:rPr>
  </w:style>
  <w:style w:type="paragraph" w:styleId="ae">
    <w:name w:val="footer"/>
    <w:basedOn w:val="a"/>
    <w:link w:val="Char0"/>
    <w:uiPriority w:val="99"/>
    <w:unhideWhenUsed/>
    <w:rsid w:val="0052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e"/>
    <w:uiPriority w:val="99"/>
    <w:rsid w:val="00524FC4"/>
    <w:rPr>
      <w:rFonts w:ascii="Times New Roman" w:eastAsia="宋体" w:hAnsi="Times New Roman" w:cs="Times New Roman"/>
      <w:sz w:val="18"/>
      <w:szCs w:val="18"/>
    </w:rPr>
  </w:style>
  <w:style w:type="paragraph" w:styleId="af">
    <w:name w:val="Date"/>
    <w:basedOn w:val="a"/>
    <w:next w:val="a"/>
    <w:link w:val="Char1"/>
    <w:rsid w:val="00524FC4"/>
    <w:pPr>
      <w:ind w:leftChars="2500" w:left="100"/>
    </w:pPr>
  </w:style>
  <w:style w:type="character" w:customStyle="1" w:styleId="Char1">
    <w:name w:val="日期 Char"/>
    <w:basedOn w:val="a0"/>
    <w:link w:val="af"/>
    <w:rsid w:val="00524FC4"/>
    <w:rPr>
      <w:rFonts w:ascii="Times New Roman" w:eastAsia="宋体" w:hAnsi="Times New Roman" w:cs="Times New Roman"/>
      <w:szCs w:val="24"/>
    </w:rPr>
  </w:style>
  <w:style w:type="paragraph" w:styleId="af0">
    <w:name w:val="Balloon Text"/>
    <w:basedOn w:val="a"/>
    <w:link w:val="Char2"/>
    <w:uiPriority w:val="99"/>
    <w:semiHidden/>
    <w:unhideWhenUsed/>
    <w:rsid w:val="00524FC4"/>
    <w:rPr>
      <w:sz w:val="18"/>
      <w:szCs w:val="18"/>
    </w:rPr>
  </w:style>
  <w:style w:type="character" w:customStyle="1" w:styleId="Char2">
    <w:name w:val="批注框文本 Char"/>
    <w:basedOn w:val="a0"/>
    <w:link w:val="af0"/>
    <w:uiPriority w:val="99"/>
    <w:semiHidden/>
    <w:rsid w:val="00524FC4"/>
    <w:rPr>
      <w:rFonts w:ascii="Times New Roman" w:eastAsia="宋体" w:hAnsi="Times New Roman" w:cs="Times New Roman"/>
      <w:sz w:val="18"/>
      <w:szCs w:val="18"/>
    </w:rPr>
  </w:style>
  <w:style w:type="table" w:styleId="af1">
    <w:name w:val="Table Grid"/>
    <w:basedOn w:val="a1"/>
    <w:uiPriority w:val="59"/>
    <w:rsid w:val="00533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2C824-50C7-493B-89DE-6B18EC5F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5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</dc:creator>
  <cp:lastModifiedBy>yy</cp:lastModifiedBy>
  <cp:revision>46</cp:revision>
  <cp:lastPrinted>2015-06-23T09:56:00Z</cp:lastPrinted>
  <dcterms:created xsi:type="dcterms:W3CDTF">2015-05-24T11:13:00Z</dcterms:created>
  <dcterms:modified xsi:type="dcterms:W3CDTF">2015-09-21T01:41:00Z</dcterms:modified>
</cp:coreProperties>
</file>