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3B" w:rsidRPr="00BA2ED6" w:rsidRDefault="00BF3E3B" w:rsidP="00BA2ED6">
      <w:pPr>
        <w:pStyle w:val="a7"/>
        <w:framePr w:w="0" w:hRule="auto" w:wrap="auto" w:hAnchor="text" w:xAlign="left" w:yAlign="inline"/>
        <w:spacing w:line="400" w:lineRule="exact"/>
        <w:rPr>
          <w:rFonts w:hAnsi="宋体" w:hint="eastAsia"/>
          <w:sz w:val="32"/>
          <w:szCs w:val="32"/>
        </w:rPr>
      </w:pPr>
      <w:bookmarkStart w:id="0" w:name="OLE_LINK378"/>
      <w:bookmarkStart w:id="1" w:name="OLE_LINK379"/>
      <w:bookmarkStart w:id="2" w:name="OLE_LINK380"/>
      <w:bookmarkStart w:id="3" w:name="OLE_LINK381"/>
      <w:r w:rsidRPr="00BA2ED6">
        <w:rPr>
          <w:rFonts w:hAnsi="宋体" w:hint="eastAsia"/>
          <w:sz w:val="32"/>
          <w:szCs w:val="32"/>
        </w:rPr>
        <w:t>国家标准《热压钕铁硼永磁材料》</w:t>
      </w:r>
      <w:r w:rsidR="00BA2ED6" w:rsidRPr="00BA2ED6">
        <w:rPr>
          <w:rFonts w:hAnsi="宋体" w:hint="eastAsia"/>
          <w:sz w:val="32"/>
          <w:szCs w:val="32"/>
        </w:rPr>
        <w:t>（送审稿）</w:t>
      </w:r>
      <w:r w:rsidRPr="00BA2ED6">
        <w:rPr>
          <w:rFonts w:hAnsi="宋体" w:hint="eastAsia"/>
          <w:sz w:val="32"/>
          <w:szCs w:val="32"/>
        </w:rPr>
        <w:t>编制说明</w:t>
      </w:r>
    </w:p>
    <w:bookmarkEnd w:id="0"/>
    <w:bookmarkEnd w:id="1"/>
    <w:bookmarkEnd w:id="2"/>
    <w:bookmarkEnd w:id="3"/>
    <w:p w:rsidR="00F31321" w:rsidRPr="00CC38AF" w:rsidRDefault="003957BD" w:rsidP="00BA2ED6">
      <w:pPr>
        <w:spacing w:beforeLines="100" w:line="360" w:lineRule="auto"/>
        <w:outlineLvl w:val="0"/>
        <w:rPr>
          <w:rFonts w:ascii="宋体" w:hAnsi="宋体"/>
          <w:b/>
          <w:bCs/>
          <w:sz w:val="24"/>
        </w:rPr>
      </w:pPr>
      <w:r w:rsidRPr="00CC38AF">
        <w:rPr>
          <w:rFonts w:ascii="宋体" w:hAnsi="宋体" w:hint="eastAsia"/>
          <w:b/>
          <w:bCs/>
          <w:sz w:val="24"/>
        </w:rPr>
        <w:t>一、工作简况</w:t>
      </w:r>
    </w:p>
    <w:p w:rsidR="00B81E34" w:rsidRPr="00CC38AF" w:rsidRDefault="00F31321" w:rsidP="00FD1E52">
      <w:pPr>
        <w:pStyle w:val="a9"/>
        <w:adjustRightInd w:val="0"/>
        <w:snapToGrid w:val="0"/>
        <w:spacing w:line="360" w:lineRule="auto"/>
        <w:ind w:left="480" w:firstLineChars="0" w:firstLine="0"/>
        <w:rPr>
          <w:rFonts w:ascii="宋体" w:hAnsi="宋体"/>
          <w:sz w:val="24"/>
          <w:szCs w:val="24"/>
        </w:rPr>
      </w:pPr>
      <w:r w:rsidRPr="00CC38AF">
        <w:rPr>
          <w:rFonts w:ascii="宋体" w:hAnsi="宋体" w:hint="eastAsia"/>
          <w:sz w:val="24"/>
          <w:szCs w:val="24"/>
        </w:rPr>
        <w:t>1、</w:t>
      </w:r>
      <w:r w:rsidR="00B81E34" w:rsidRPr="00CC38AF">
        <w:rPr>
          <w:rFonts w:ascii="宋体" w:hAnsi="宋体" w:hint="eastAsia"/>
          <w:sz w:val="24"/>
          <w:szCs w:val="24"/>
        </w:rPr>
        <w:t>任务背景</w:t>
      </w:r>
    </w:p>
    <w:p w:rsidR="00B81E34" w:rsidRPr="00CC38AF" w:rsidRDefault="00100FB2" w:rsidP="00B81E34">
      <w:pPr>
        <w:pStyle w:val="a9"/>
        <w:adjustRightInd w:val="0"/>
        <w:snapToGrid w:val="0"/>
        <w:spacing w:line="360" w:lineRule="auto"/>
        <w:ind w:firstLine="480"/>
        <w:rPr>
          <w:rFonts w:ascii="宋体" w:hAnsi="宋体"/>
          <w:noProof/>
          <w:sz w:val="24"/>
        </w:rPr>
      </w:pPr>
      <w:r w:rsidRPr="00CC38AF">
        <w:rPr>
          <w:rFonts w:ascii="宋体" w:hAnsi="宋体" w:hint="eastAsia"/>
          <w:noProof/>
          <w:sz w:val="24"/>
        </w:rPr>
        <w:t>按制造工艺的不同，稀土永磁体可大致分为烧结、热压和粘结三种</w:t>
      </w:r>
      <w:r w:rsidRPr="00CC38AF">
        <w:rPr>
          <w:rFonts w:ascii="宋体" w:hAnsi="宋体"/>
          <w:noProof/>
          <w:sz w:val="24"/>
        </w:rPr>
        <w:t xml:space="preserve">, </w:t>
      </w:r>
      <w:r w:rsidRPr="00CC38AF">
        <w:rPr>
          <w:rFonts w:ascii="宋体" w:hAnsi="宋体" w:hint="eastAsia"/>
          <w:noProof/>
          <w:sz w:val="24"/>
        </w:rPr>
        <w:t>目前我国只</w:t>
      </w:r>
      <w:r w:rsidR="00CA02C9" w:rsidRPr="00CC38AF">
        <w:rPr>
          <w:rFonts w:ascii="宋体" w:hAnsi="宋体" w:hint="eastAsia"/>
          <w:noProof/>
          <w:sz w:val="24"/>
        </w:rPr>
        <w:t>有</w:t>
      </w:r>
      <w:r w:rsidRPr="00CC38AF">
        <w:rPr>
          <w:rFonts w:ascii="宋体" w:hAnsi="宋体" w:hint="eastAsia"/>
          <w:noProof/>
          <w:sz w:val="24"/>
        </w:rPr>
        <w:t>生产烧结和粘结两种</w:t>
      </w:r>
      <w:r w:rsidR="00CA02C9" w:rsidRPr="00CC38AF">
        <w:rPr>
          <w:rFonts w:ascii="宋体" w:hAnsi="宋体" w:hint="eastAsia"/>
          <w:noProof/>
          <w:sz w:val="24"/>
        </w:rPr>
        <w:t>永磁材料的国标，尚无热压永磁材料的国标，给热压永磁产品的销售带来了不便。</w:t>
      </w:r>
      <w:r w:rsidRPr="00CC38AF">
        <w:rPr>
          <w:rFonts w:ascii="宋体" w:hAnsi="宋体" w:hint="eastAsia"/>
          <w:noProof/>
          <w:sz w:val="24"/>
        </w:rPr>
        <w:t>与烧结稀土永磁体相比</w:t>
      </w:r>
      <w:r w:rsidRPr="00CC38AF">
        <w:rPr>
          <w:rFonts w:ascii="宋体" w:hAnsi="宋体"/>
          <w:noProof/>
          <w:sz w:val="24"/>
        </w:rPr>
        <w:t xml:space="preserve">, </w:t>
      </w:r>
      <w:r w:rsidRPr="00CC38AF">
        <w:rPr>
          <w:rFonts w:ascii="宋体" w:hAnsi="宋体" w:hint="eastAsia"/>
          <w:noProof/>
          <w:sz w:val="24"/>
        </w:rPr>
        <w:t>热压稀土永磁体具有如下优越性：第一、工艺流程短，设备投资少，可压制成用户要求的最终形状和尺寸，不需切磨加工，材料收得率高，工艺成本较低；第二、具有纳米晶结构，抗氧化性好、耐候性和可靠性明显优于烧结磁体；第三、热压辐射取向环磁性远高于烧结辐射取向环（</w:t>
      </w:r>
      <w:r w:rsidRPr="00CC38AF">
        <w:rPr>
          <w:rFonts w:ascii="宋体" w:hAnsi="宋体"/>
          <w:noProof/>
          <w:sz w:val="24"/>
        </w:rPr>
        <w:t>1</w:t>
      </w:r>
      <w:r w:rsidRPr="00CC38AF">
        <w:rPr>
          <w:rFonts w:ascii="宋体" w:hAnsi="宋体" w:hint="eastAsia"/>
          <w:noProof/>
          <w:sz w:val="24"/>
        </w:rPr>
        <w:t>～</w:t>
      </w:r>
      <w:r w:rsidRPr="00CC38AF">
        <w:rPr>
          <w:rFonts w:ascii="宋体" w:hAnsi="宋体"/>
          <w:noProof/>
          <w:sz w:val="24"/>
        </w:rPr>
        <w:t>2</w:t>
      </w:r>
      <w:r w:rsidRPr="00CC38AF">
        <w:rPr>
          <w:rFonts w:ascii="宋体" w:hAnsi="宋体" w:hint="eastAsia"/>
          <w:noProof/>
          <w:sz w:val="24"/>
        </w:rPr>
        <w:t>倍），而且在小尺寸和高长径比产品制造上具有明显优势。这种热压多极环能使永磁电机结构优化，相对目前电机中广泛应用的拼接烧结磁体和粘结磁体，可改善电机输出特性，降低电机损耗和重量，因此特别适合新能源和尖端技术等领域的应用。</w:t>
      </w:r>
    </w:p>
    <w:p w:rsidR="00100FB2" w:rsidRPr="00CC38AF" w:rsidRDefault="00100FB2" w:rsidP="00100FB2">
      <w:pPr>
        <w:spacing w:before="120" w:line="360" w:lineRule="auto"/>
        <w:ind w:firstLineChars="200" w:firstLine="480"/>
        <w:rPr>
          <w:rFonts w:ascii="宋体" w:hAnsi="宋体"/>
          <w:noProof/>
          <w:sz w:val="24"/>
        </w:rPr>
      </w:pPr>
      <w:bookmarkStart w:id="4" w:name="OLE_LINK174"/>
      <w:bookmarkStart w:id="5" w:name="OLE_LINK175"/>
      <w:r w:rsidRPr="00CC38AF">
        <w:rPr>
          <w:rFonts w:ascii="宋体" w:hAnsi="宋体" w:hint="eastAsia"/>
          <w:noProof/>
          <w:sz w:val="24"/>
        </w:rPr>
        <w:t>自从</w:t>
      </w:r>
      <w:r w:rsidRPr="00CC38AF">
        <w:rPr>
          <w:rFonts w:ascii="宋体" w:hAnsi="宋体"/>
          <w:noProof/>
          <w:sz w:val="24"/>
        </w:rPr>
        <w:t>1983年钕铁硼磁体出现后</w:t>
      </w:r>
      <w:r w:rsidRPr="00CC38AF">
        <w:rPr>
          <w:rFonts w:ascii="宋体" w:hAnsi="宋体" w:hint="eastAsia"/>
          <w:noProof/>
          <w:sz w:val="24"/>
        </w:rPr>
        <w:t>，</w:t>
      </w:r>
      <w:r w:rsidRPr="00CC38AF">
        <w:rPr>
          <w:rFonts w:ascii="宋体" w:hAnsi="宋体"/>
          <w:noProof/>
          <w:sz w:val="24"/>
        </w:rPr>
        <w:t>在国外烧结稀土永磁体</w:t>
      </w:r>
      <w:r w:rsidRPr="00CC38AF">
        <w:rPr>
          <w:rFonts w:ascii="宋体" w:hAnsi="宋体" w:hint="eastAsia"/>
          <w:noProof/>
          <w:sz w:val="24"/>
        </w:rPr>
        <w:t>一直是规模化生产的主流产品。在这期间，</w:t>
      </w:r>
      <w:r w:rsidRPr="00CC38AF">
        <w:rPr>
          <w:rFonts w:ascii="宋体" w:hAnsi="宋体"/>
          <w:noProof/>
          <w:sz w:val="24"/>
        </w:rPr>
        <w:t>美国通用汽车公司R. W. Lee 发现各向同性纳米晶热压钕铁硼磁体在热变形过程中晶粒的易磁化轴沿压力方向择优取向，根据这一原理可以制备各向异性纳米晶热压钕铁硼磁体</w:t>
      </w:r>
      <w:r w:rsidRPr="00CC38AF">
        <w:rPr>
          <w:rFonts w:ascii="宋体" w:hAnsi="宋体" w:hint="eastAsia"/>
          <w:noProof/>
          <w:sz w:val="24"/>
        </w:rPr>
        <w:t>，</w:t>
      </w:r>
      <w:r w:rsidR="00392FD9" w:rsidRPr="00CC38AF">
        <w:rPr>
          <w:rFonts w:ascii="宋体" w:hAnsi="宋体" w:hint="eastAsia"/>
          <w:noProof/>
          <w:sz w:val="24"/>
        </w:rPr>
        <w:t>尽管该项技术</w:t>
      </w:r>
      <w:r w:rsidRPr="00CC38AF">
        <w:rPr>
          <w:rFonts w:ascii="宋体" w:hAnsi="宋体"/>
          <w:noProof/>
          <w:sz w:val="24"/>
        </w:rPr>
        <w:t>一直</w:t>
      </w:r>
      <w:r w:rsidR="00392FD9" w:rsidRPr="00CC38AF">
        <w:rPr>
          <w:rFonts w:ascii="宋体" w:hAnsi="宋体" w:hint="eastAsia"/>
          <w:noProof/>
          <w:sz w:val="24"/>
        </w:rPr>
        <w:t>与烧结钕铁硼技术</w:t>
      </w:r>
      <w:r w:rsidRPr="00CC38AF">
        <w:rPr>
          <w:rFonts w:ascii="宋体" w:hAnsi="宋体"/>
          <w:noProof/>
          <w:sz w:val="24"/>
        </w:rPr>
        <w:t>并行发展和生产</w:t>
      </w:r>
      <w:r w:rsidR="00392FD9" w:rsidRPr="00CC38AF">
        <w:rPr>
          <w:rFonts w:ascii="宋体" w:hAnsi="宋体" w:hint="eastAsia"/>
          <w:noProof/>
          <w:sz w:val="24"/>
        </w:rPr>
        <w:t>，但</w:t>
      </w:r>
      <w:r w:rsidR="00392FD9" w:rsidRPr="00CC38AF">
        <w:rPr>
          <w:rFonts w:ascii="宋体" w:hAnsi="宋体" w:hint="eastAsia"/>
          <w:kern w:val="0"/>
          <w:sz w:val="24"/>
        </w:rPr>
        <w:t>在合成大块致密、各向异性的稀土纳米永磁体技术上存在困难，性能不仅总是远低于理论值，而且还远低于烧结磁体，致使多年来有关热压磁体及产业化技术的研究热潮跌宕起伏。</w:t>
      </w:r>
      <w:r w:rsidR="00392FD9" w:rsidRPr="00CC38AF">
        <w:rPr>
          <w:rFonts w:ascii="宋体" w:hAnsi="宋体"/>
          <w:kern w:val="0"/>
          <w:sz w:val="24"/>
        </w:rPr>
        <w:t>直到2002年，美国Dayton 大学磁学实验室的S.Liu和D.Lee等人采用热压/热</w:t>
      </w:r>
      <w:r w:rsidR="00392FD9" w:rsidRPr="00CC38AF">
        <w:rPr>
          <w:rFonts w:ascii="宋体" w:hAnsi="宋体" w:hint="eastAsia"/>
          <w:kern w:val="0"/>
          <w:sz w:val="24"/>
        </w:rPr>
        <w:t>流变</w:t>
      </w:r>
      <w:r w:rsidR="00392FD9" w:rsidRPr="00CC38AF">
        <w:rPr>
          <w:rFonts w:ascii="宋体" w:hAnsi="宋体"/>
          <w:sz w:val="24"/>
        </w:rPr>
        <w:t>(HP/HD)</w:t>
      </w:r>
      <w:r w:rsidR="00392FD9" w:rsidRPr="00CC38AF">
        <w:rPr>
          <w:rFonts w:ascii="宋体" w:hAnsi="宋体"/>
          <w:kern w:val="0"/>
          <w:sz w:val="24"/>
        </w:rPr>
        <w:t>工艺，制备了大块致密磁体磁能积为12～13MGOe，并在2003年初，将纳米复合致密各向异性磁体磁能积神速般提升到45MGOe</w:t>
      </w:r>
      <w:r w:rsidR="00392FD9" w:rsidRPr="00CC38AF">
        <w:rPr>
          <w:rFonts w:ascii="宋体" w:hAnsi="宋体" w:hint="eastAsia"/>
          <w:kern w:val="0"/>
          <w:sz w:val="24"/>
        </w:rPr>
        <w:t>；</w:t>
      </w:r>
      <w:r w:rsidR="00392FD9" w:rsidRPr="00CC38AF">
        <w:rPr>
          <w:rFonts w:ascii="宋体" w:hAnsi="宋体"/>
          <w:noProof/>
          <w:sz w:val="24"/>
        </w:rPr>
        <w:t>2005年12月日本Daido Electronics Co., Ltd. 和Daido Steel Co., Ltd.用热变形晶粒取向工艺(背挤出)联合开发成功50MGOe辐射取向钕铁硼环形磁体，磁性比烧结辐射取向钕铁硼环形磁体产品高一倍多</w:t>
      </w:r>
      <w:r w:rsidR="00392FD9" w:rsidRPr="00CC38AF">
        <w:rPr>
          <w:rFonts w:ascii="宋体" w:hAnsi="宋体" w:hint="eastAsia"/>
          <w:noProof/>
          <w:sz w:val="24"/>
        </w:rPr>
        <w:t>。</w:t>
      </w:r>
      <w:r w:rsidR="00392FD9" w:rsidRPr="00CC38AF">
        <w:rPr>
          <w:rFonts w:ascii="宋体" w:hAnsi="宋体"/>
          <w:sz w:val="24"/>
        </w:rPr>
        <w:t>随后，</w:t>
      </w:r>
      <w:r w:rsidR="00392FD9" w:rsidRPr="00CC38AF">
        <w:rPr>
          <w:rFonts w:ascii="宋体" w:hAnsi="宋体"/>
          <w:kern w:val="0"/>
          <w:sz w:val="24"/>
        </w:rPr>
        <w:t>Dayton 大学</w:t>
      </w:r>
      <w:r w:rsidR="00392FD9" w:rsidRPr="00CC38AF">
        <w:rPr>
          <w:rFonts w:ascii="宋体" w:hAnsi="宋体"/>
          <w:sz w:val="24"/>
        </w:rPr>
        <w:t>、钢铁研究总院及中科院宁波材料所等又分别开展了</w:t>
      </w:r>
      <w:r w:rsidR="00392FD9" w:rsidRPr="00CC38AF">
        <w:rPr>
          <w:rFonts w:ascii="宋体" w:hAnsi="宋体" w:hint="eastAsia"/>
          <w:sz w:val="24"/>
        </w:rPr>
        <w:t>热压磁体产业化关键技术研究，</w:t>
      </w:r>
      <w:r w:rsidR="00E11255" w:rsidRPr="00CC38AF">
        <w:rPr>
          <w:rFonts w:ascii="宋体" w:hAnsi="宋体" w:hint="eastAsia"/>
          <w:noProof/>
          <w:sz w:val="24"/>
        </w:rPr>
        <w:t>目前，</w:t>
      </w:r>
      <w:r w:rsidR="00E11255" w:rsidRPr="00CC38AF">
        <w:rPr>
          <w:rFonts w:ascii="宋体" w:hAnsi="宋体"/>
          <w:noProof/>
          <w:sz w:val="24"/>
        </w:rPr>
        <w:t>美国、欧洲和日本均有热压钕铁硼磁体生产，</w:t>
      </w:r>
      <w:r w:rsidR="00E11255" w:rsidRPr="00CC38AF">
        <w:rPr>
          <w:rFonts w:ascii="宋体" w:hAnsi="宋体" w:hint="eastAsia"/>
          <w:noProof/>
          <w:sz w:val="24"/>
        </w:rPr>
        <w:t>其中</w:t>
      </w:r>
      <w:r w:rsidR="00E11255" w:rsidRPr="00CC38AF">
        <w:rPr>
          <w:rFonts w:ascii="宋体" w:hAnsi="宋体"/>
          <w:noProof/>
          <w:sz w:val="24"/>
        </w:rPr>
        <w:t>日本Daido是世界上最大的热压钕铁硼磁体生产公司。</w:t>
      </w:r>
      <w:r w:rsidR="00E11255" w:rsidRPr="00CC38AF">
        <w:rPr>
          <w:rFonts w:ascii="宋体" w:hAnsi="宋体" w:hint="eastAsia"/>
          <w:noProof/>
          <w:sz w:val="24"/>
        </w:rPr>
        <w:t>我国</w:t>
      </w:r>
      <w:r w:rsidR="00392FD9" w:rsidRPr="00CC38AF">
        <w:rPr>
          <w:rFonts w:ascii="宋体" w:hAnsi="宋体" w:hint="eastAsia"/>
          <w:sz w:val="24"/>
        </w:rPr>
        <w:t>通过“十一五”、“十二五”国家863等项目的支持，</w:t>
      </w:r>
      <w:r w:rsidR="00E11255" w:rsidRPr="00CC38AF">
        <w:rPr>
          <w:rFonts w:ascii="宋体" w:hAnsi="宋体" w:hint="eastAsia"/>
          <w:sz w:val="24"/>
        </w:rPr>
        <w:t>在热压永磁材料关键技术方面</w:t>
      </w:r>
      <w:r w:rsidR="00306DFD" w:rsidRPr="00CC38AF">
        <w:rPr>
          <w:rFonts w:ascii="宋体" w:hAnsi="宋体" w:hint="eastAsia"/>
          <w:sz w:val="24"/>
        </w:rPr>
        <w:t>获得突破</w:t>
      </w:r>
      <w:r w:rsidR="00E11255" w:rsidRPr="00CC38AF">
        <w:rPr>
          <w:rFonts w:ascii="宋体" w:hAnsi="宋体" w:hint="eastAsia"/>
          <w:sz w:val="24"/>
        </w:rPr>
        <w:t>，钢铁研究总院采用</w:t>
      </w:r>
      <w:r w:rsidR="00E11255" w:rsidRPr="00CC38AF">
        <w:rPr>
          <w:rFonts w:ascii="宋体" w:hAnsi="宋体"/>
          <w:noProof/>
          <w:sz w:val="24"/>
        </w:rPr>
        <w:t>热压和热变形晶粒取向工艺制备的钕铁硼磁体磁能达到5</w:t>
      </w:r>
      <w:r w:rsidR="00E11255" w:rsidRPr="00CC38AF">
        <w:rPr>
          <w:rFonts w:ascii="宋体" w:hAnsi="宋体" w:hint="eastAsia"/>
          <w:noProof/>
          <w:sz w:val="24"/>
        </w:rPr>
        <w:t>3</w:t>
      </w:r>
      <w:r w:rsidR="00E11255" w:rsidRPr="00CC38AF">
        <w:rPr>
          <w:rFonts w:ascii="宋体" w:hAnsi="宋体"/>
          <w:noProof/>
          <w:sz w:val="24"/>
        </w:rPr>
        <w:t>MGOe</w:t>
      </w:r>
      <w:r w:rsidR="00E11255" w:rsidRPr="00CC38AF">
        <w:rPr>
          <w:rFonts w:ascii="宋体" w:hAnsi="宋体" w:hint="eastAsia"/>
          <w:noProof/>
          <w:sz w:val="24"/>
        </w:rPr>
        <w:t>，这是目前报道的，经过第三方检测的</w:t>
      </w:r>
      <w:r w:rsidR="00E11255" w:rsidRPr="00CC38AF">
        <w:rPr>
          <w:rFonts w:ascii="宋体" w:hAnsi="宋体" w:hint="eastAsia"/>
          <w:noProof/>
          <w:sz w:val="24"/>
        </w:rPr>
        <w:lastRenderedPageBreak/>
        <w:t>热压磁体的最高性能</w:t>
      </w:r>
      <w:r w:rsidR="00E11255" w:rsidRPr="00CC38AF">
        <w:rPr>
          <w:rFonts w:ascii="宋体" w:hAnsi="宋体"/>
          <w:noProof/>
          <w:sz w:val="24"/>
        </w:rPr>
        <w:t>。</w:t>
      </w:r>
    </w:p>
    <w:p w:rsidR="00E11255" w:rsidRPr="00CC38AF" w:rsidRDefault="00100FB2" w:rsidP="00E11255">
      <w:pPr>
        <w:spacing w:before="120" w:line="360" w:lineRule="auto"/>
        <w:ind w:firstLineChars="200" w:firstLine="480"/>
        <w:rPr>
          <w:rFonts w:ascii="宋体" w:hAnsi="宋体"/>
          <w:noProof/>
          <w:sz w:val="24"/>
        </w:rPr>
      </w:pPr>
      <w:r w:rsidRPr="00CC38AF">
        <w:rPr>
          <w:rFonts w:ascii="宋体" w:hAnsi="宋体"/>
          <w:noProof/>
          <w:sz w:val="24"/>
        </w:rPr>
        <w:t>这种热压</w:t>
      </w:r>
      <w:r w:rsidRPr="00CC38AF">
        <w:rPr>
          <w:rFonts w:ascii="宋体" w:hAnsi="宋体" w:hint="eastAsia"/>
          <w:noProof/>
          <w:sz w:val="24"/>
        </w:rPr>
        <w:t>辐射取向环形</w:t>
      </w:r>
      <w:r w:rsidRPr="00CC38AF">
        <w:rPr>
          <w:rFonts w:ascii="宋体" w:hAnsi="宋体"/>
          <w:noProof/>
          <w:sz w:val="24"/>
        </w:rPr>
        <w:t>稀土永磁</w:t>
      </w:r>
      <w:r w:rsidRPr="00CC38AF">
        <w:rPr>
          <w:rFonts w:ascii="宋体" w:hAnsi="宋体" w:hint="eastAsia"/>
          <w:noProof/>
          <w:sz w:val="24"/>
        </w:rPr>
        <w:t>体经多极充磁后应用于永磁电机，</w:t>
      </w:r>
      <w:r w:rsidRPr="00CC38AF">
        <w:rPr>
          <w:rFonts w:ascii="宋体" w:hAnsi="宋体"/>
          <w:noProof/>
          <w:sz w:val="24"/>
        </w:rPr>
        <w:t>能使永磁电机结构优化,相对目前电机中广泛应用的拼接</w:t>
      </w:r>
      <w:r w:rsidRPr="00CC38AF">
        <w:rPr>
          <w:rFonts w:ascii="宋体" w:hAnsi="宋体" w:hint="eastAsia"/>
          <w:noProof/>
          <w:sz w:val="24"/>
        </w:rPr>
        <w:t>烧结磁体和粘接磁体</w:t>
      </w:r>
      <w:r w:rsidR="00E11255" w:rsidRPr="00CC38AF">
        <w:rPr>
          <w:rFonts w:ascii="宋体" w:hAnsi="宋体" w:hint="eastAsia"/>
          <w:noProof/>
          <w:sz w:val="24"/>
        </w:rPr>
        <w:t>，</w:t>
      </w:r>
      <w:r w:rsidRPr="00CC38AF">
        <w:rPr>
          <w:rFonts w:ascii="宋体" w:hAnsi="宋体"/>
          <w:noProof/>
          <w:sz w:val="24"/>
        </w:rPr>
        <w:t>可改善电机输出特性</w:t>
      </w:r>
      <w:r w:rsidR="00E11255" w:rsidRPr="00CC38AF">
        <w:rPr>
          <w:rFonts w:ascii="宋体" w:hAnsi="宋体" w:hint="eastAsia"/>
          <w:noProof/>
          <w:sz w:val="24"/>
        </w:rPr>
        <w:t>，</w:t>
      </w:r>
      <w:r w:rsidRPr="00CC38AF">
        <w:rPr>
          <w:rFonts w:ascii="宋体" w:hAnsi="宋体"/>
          <w:noProof/>
          <w:sz w:val="24"/>
        </w:rPr>
        <w:t>显著降低电机损耗和重量</w:t>
      </w:r>
      <w:r w:rsidRPr="00CC38AF">
        <w:rPr>
          <w:rFonts w:ascii="宋体" w:hAnsi="宋体" w:hint="eastAsia"/>
          <w:noProof/>
          <w:sz w:val="24"/>
        </w:rPr>
        <w:t>，</w:t>
      </w:r>
      <w:r w:rsidRPr="00CC38AF">
        <w:rPr>
          <w:rFonts w:ascii="宋体" w:hAnsi="宋体"/>
          <w:noProof/>
          <w:sz w:val="24"/>
        </w:rPr>
        <w:t>特别适合</w:t>
      </w:r>
      <w:r w:rsidRPr="00CC38AF">
        <w:rPr>
          <w:rFonts w:ascii="宋体" w:hAnsi="宋体" w:hint="eastAsia"/>
          <w:noProof/>
          <w:sz w:val="24"/>
        </w:rPr>
        <w:t>新能源和尖端科技等领域</w:t>
      </w:r>
      <w:r w:rsidRPr="00CC38AF">
        <w:rPr>
          <w:rFonts w:ascii="宋体" w:hAnsi="宋体"/>
          <w:noProof/>
          <w:sz w:val="24"/>
        </w:rPr>
        <w:t xml:space="preserve">的应用, </w:t>
      </w:r>
      <w:r w:rsidRPr="00CC38AF">
        <w:rPr>
          <w:rFonts w:ascii="宋体" w:hAnsi="宋体" w:hint="eastAsia"/>
          <w:noProof/>
          <w:sz w:val="24"/>
        </w:rPr>
        <w:t>因此</w:t>
      </w:r>
      <w:r w:rsidRPr="00CC38AF">
        <w:rPr>
          <w:rFonts w:ascii="宋体" w:hAnsi="宋体"/>
          <w:noProof/>
          <w:sz w:val="24"/>
        </w:rPr>
        <w:t>开发热压稀土永磁体对</w:t>
      </w:r>
      <w:r w:rsidRPr="00CC38AF">
        <w:rPr>
          <w:rFonts w:ascii="宋体" w:hAnsi="宋体" w:hint="eastAsia"/>
          <w:noProof/>
          <w:sz w:val="24"/>
        </w:rPr>
        <w:t>实现</w:t>
      </w:r>
      <w:r w:rsidRPr="00CC38AF">
        <w:rPr>
          <w:rFonts w:ascii="宋体" w:hAnsi="宋体"/>
          <w:noProof/>
          <w:sz w:val="24"/>
        </w:rPr>
        <w:t>节能减排有重要意义。</w:t>
      </w:r>
      <w:bookmarkEnd w:id="4"/>
      <w:bookmarkEnd w:id="5"/>
    </w:p>
    <w:p w:rsidR="00100FB2" w:rsidRPr="00CC38AF" w:rsidRDefault="00E11255" w:rsidP="00E11255">
      <w:pPr>
        <w:spacing w:before="120" w:line="360" w:lineRule="auto"/>
        <w:ind w:firstLineChars="200" w:firstLine="480"/>
        <w:rPr>
          <w:rFonts w:ascii="宋体" w:hAnsi="宋体"/>
          <w:sz w:val="24"/>
        </w:rPr>
      </w:pPr>
      <w:r w:rsidRPr="00CC38AF">
        <w:rPr>
          <w:rFonts w:ascii="宋体" w:hAnsi="宋体" w:hint="eastAsia"/>
          <w:noProof/>
          <w:sz w:val="24"/>
        </w:rPr>
        <w:t>随着产业化关键技术的交流与扩散，我国已形成了以钢铁研究总院、成都银河、宁波金鸡为代表的多个热压永磁生产企业。</w:t>
      </w:r>
      <w:r w:rsidR="00BE4315">
        <w:rPr>
          <w:rFonts w:ascii="宋体" w:hAnsi="宋体" w:hint="eastAsia"/>
          <w:noProof/>
          <w:sz w:val="24"/>
        </w:rPr>
        <w:t>因此很</w:t>
      </w:r>
      <w:r w:rsidRPr="00CC38AF">
        <w:rPr>
          <w:rFonts w:ascii="宋体" w:hAnsi="宋体" w:hint="eastAsia"/>
          <w:noProof/>
          <w:sz w:val="24"/>
        </w:rPr>
        <w:t>有必要尽快初探</w:t>
      </w:r>
      <w:r w:rsidR="00BE4315">
        <w:rPr>
          <w:rFonts w:ascii="宋体" w:hAnsi="宋体" w:hint="eastAsia"/>
          <w:noProof/>
          <w:sz w:val="24"/>
        </w:rPr>
        <w:t>关于</w:t>
      </w:r>
      <w:r w:rsidRPr="00CC38AF">
        <w:rPr>
          <w:rFonts w:ascii="宋体" w:hAnsi="宋体" w:hint="eastAsia"/>
          <w:noProof/>
          <w:sz w:val="24"/>
        </w:rPr>
        <w:t>热压永磁产品的国家标准。</w:t>
      </w:r>
    </w:p>
    <w:p w:rsidR="00F31321" w:rsidRPr="00CC38AF" w:rsidRDefault="00B81E34" w:rsidP="00BA2ED6">
      <w:pPr>
        <w:pStyle w:val="a9"/>
        <w:adjustRightInd w:val="0"/>
        <w:snapToGrid w:val="0"/>
        <w:spacing w:beforeLines="50" w:line="360" w:lineRule="auto"/>
        <w:ind w:left="482" w:firstLineChars="0" w:firstLine="0"/>
        <w:rPr>
          <w:rFonts w:ascii="宋体" w:hAnsi="宋体"/>
          <w:bCs/>
          <w:sz w:val="24"/>
          <w:szCs w:val="24"/>
        </w:rPr>
      </w:pPr>
      <w:r w:rsidRPr="00CC38AF">
        <w:rPr>
          <w:rFonts w:ascii="宋体" w:hAnsi="宋体" w:hint="eastAsia"/>
          <w:sz w:val="24"/>
          <w:szCs w:val="24"/>
        </w:rPr>
        <w:t>2、</w:t>
      </w:r>
      <w:r w:rsidR="00F31321" w:rsidRPr="00CC38AF">
        <w:rPr>
          <w:rFonts w:ascii="宋体" w:hAnsi="宋体" w:hint="eastAsia"/>
          <w:sz w:val="24"/>
          <w:szCs w:val="24"/>
        </w:rPr>
        <w:t>任务来源与协作单位</w:t>
      </w:r>
    </w:p>
    <w:p w:rsidR="00F31321" w:rsidRPr="00CC38AF" w:rsidRDefault="00F31321" w:rsidP="00170F52">
      <w:pPr>
        <w:autoSpaceDE w:val="0"/>
        <w:autoSpaceDN w:val="0"/>
        <w:adjustRightInd w:val="0"/>
        <w:snapToGrid w:val="0"/>
        <w:spacing w:line="360" w:lineRule="auto"/>
        <w:jc w:val="left"/>
        <w:rPr>
          <w:rFonts w:ascii="宋体" w:hAnsi="宋体"/>
          <w:sz w:val="24"/>
        </w:rPr>
      </w:pPr>
      <w:r w:rsidRPr="00CC38AF">
        <w:rPr>
          <w:rFonts w:ascii="宋体" w:hAnsi="宋体" w:hint="eastAsia"/>
          <w:sz w:val="24"/>
        </w:rPr>
        <w:t xml:space="preserve">    全国稀土标准化技术委员会于201</w:t>
      </w:r>
      <w:r w:rsidR="00170F52" w:rsidRPr="00CC38AF">
        <w:rPr>
          <w:rFonts w:ascii="宋体" w:hAnsi="宋体" w:hint="eastAsia"/>
          <w:sz w:val="24"/>
        </w:rPr>
        <w:t>3</w:t>
      </w:r>
      <w:r w:rsidRPr="00CC38AF">
        <w:rPr>
          <w:rFonts w:ascii="宋体" w:hAnsi="宋体" w:hint="eastAsia"/>
          <w:sz w:val="24"/>
        </w:rPr>
        <w:t>年</w:t>
      </w:r>
      <w:r w:rsidR="00170F52" w:rsidRPr="00CC38AF">
        <w:rPr>
          <w:rFonts w:ascii="宋体" w:hAnsi="宋体" w:hint="eastAsia"/>
          <w:sz w:val="24"/>
        </w:rPr>
        <w:t>8月</w:t>
      </w:r>
      <w:r w:rsidRPr="00CC38AF">
        <w:rPr>
          <w:rFonts w:ascii="宋体" w:hAnsi="宋体" w:hint="eastAsia"/>
          <w:sz w:val="24"/>
        </w:rPr>
        <w:t>转发了国家标准化管理委员会</w:t>
      </w:r>
      <w:r w:rsidR="00381AE5" w:rsidRPr="00CC38AF">
        <w:rPr>
          <w:rFonts w:ascii="宋体" w:hAnsi="宋体"/>
          <w:sz w:val="24"/>
        </w:rPr>
        <w:t>”</w:t>
      </w:r>
      <w:r w:rsidRPr="00CC38AF">
        <w:rPr>
          <w:rFonts w:ascii="宋体" w:hAnsi="宋体" w:hint="eastAsia"/>
          <w:sz w:val="24"/>
        </w:rPr>
        <w:t>关于下达</w:t>
      </w:r>
      <w:r w:rsidR="00170F52" w:rsidRPr="00CC38AF">
        <w:rPr>
          <w:rFonts w:ascii="宋体" w:hAnsi="宋体" w:hint="eastAsia"/>
          <w:sz w:val="24"/>
        </w:rPr>
        <w:t>“</w:t>
      </w:r>
      <w:r w:rsidR="00170F52" w:rsidRPr="00CC38AF">
        <w:rPr>
          <w:rFonts w:ascii="宋体" w:hAnsi="宋体"/>
          <w:sz w:val="24"/>
        </w:rPr>
        <w:t>2013</w:t>
      </w:r>
      <w:r w:rsidR="00170F52" w:rsidRPr="00CC38AF">
        <w:rPr>
          <w:rFonts w:ascii="宋体" w:hAnsi="宋体" w:hint="eastAsia"/>
          <w:sz w:val="24"/>
        </w:rPr>
        <w:t>年第一批稀土国家、行业标准制修订计划的通知</w:t>
      </w:r>
      <w:r w:rsidRPr="00CC38AF">
        <w:rPr>
          <w:rFonts w:ascii="宋体" w:hAnsi="宋体" w:hint="eastAsia"/>
          <w:sz w:val="24"/>
        </w:rPr>
        <w:t>”(</w:t>
      </w:r>
      <w:r w:rsidR="00170F52" w:rsidRPr="00CC38AF">
        <w:rPr>
          <w:rFonts w:ascii="宋体" w:hAnsi="宋体" w:hint="eastAsia"/>
          <w:sz w:val="24"/>
        </w:rPr>
        <w:t>稀土标委</w:t>
      </w:r>
      <w:r w:rsidR="00170F52" w:rsidRPr="00CC38AF">
        <w:rPr>
          <w:rFonts w:ascii="宋体" w:hAnsi="宋体"/>
          <w:sz w:val="24"/>
        </w:rPr>
        <w:t>[2013]12</w:t>
      </w:r>
      <w:r w:rsidR="00170F52" w:rsidRPr="00CC38AF">
        <w:rPr>
          <w:rFonts w:ascii="宋体" w:hAnsi="宋体" w:hint="eastAsia"/>
          <w:sz w:val="24"/>
        </w:rPr>
        <w:t>号</w:t>
      </w:r>
      <w:r w:rsidRPr="00CC38AF">
        <w:rPr>
          <w:rFonts w:ascii="宋体" w:hAnsi="宋体" w:hint="eastAsia"/>
          <w:sz w:val="24"/>
        </w:rPr>
        <w:t>)，下达了《</w:t>
      </w:r>
      <w:r w:rsidR="00170F52" w:rsidRPr="00CC38AF">
        <w:rPr>
          <w:rFonts w:ascii="宋体" w:hAnsi="宋体" w:hint="eastAsia"/>
          <w:sz w:val="24"/>
        </w:rPr>
        <w:t>热压钕铁硼永磁材料</w:t>
      </w:r>
      <w:r w:rsidRPr="00CC38AF">
        <w:rPr>
          <w:rFonts w:ascii="宋体" w:hAnsi="宋体" w:hint="eastAsia"/>
          <w:sz w:val="24"/>
        </w:rPr>
        <w:t>》国家标准的制定任务，计划号为</w:t>
      </w:r>
      <w:r w:rsidR="00170F52" w:rsidRPr="00CC38AF">
        <w:rPr>
          <w:rFonts w:ascii="宋体" w:hAnsi="宋体"/>
          <w:sz w:val="24"/>
        </w:rPr>
        <w:t>20130313-T-469</w:t>
      </w:r>
      <w:r w:rsidRPr="00CC38AF">
        <w:rPr>
          <w:rFonts w:ascii="宋体" w:hAnsi="宋体" w:hint="eastAsia"/>
          <w:sz w:val="24"/>
        </w:rPr>
        <w:t>，完成年限为201</w:t>
      </w:r>
      <w:r w:rsidR="00170F52" w:rsidRPr="00CC38AF">
        <w:rPr>
          <w:rFonts w:ascii="宋体" w:hAnsi="宋体" w:hint="eastAsia"/>
          <w:sz w:val="24"/>
        </w:rPr>
        <w:t>5</w:t>
      </w:r>
      <w:r w:rsidRPr="00CC38AF">
        <w:rPr>
          <w:rFonts w:ascii="宋体" w:hAnsi="宋体" w:hint="eastAsia"/>
          <w:sz w:val="24"/>
        </w:rPr>
        <w:t>年。</w:t>
      </w:r>
    </w:p>
    <w:p w:rsidR="00F31321" w:rsidRPr="00CC38AF" w:rsidRDefault="00FD1E52" w:rsidP="001A5B59">
      <w:pPr>
        <w:autoSpaceDE w:val="0"/>
        <w:autoSpaceDN w:val="0"/>
        <w:adjustRightInd w:val="0"/>
        <w:snapToGrid w:val="0"/>
        <w:spacing w:line="360" w:lineRule="auto"/>
        <w:ind w:firstLineChars="200" w:firstLine="480"/>
        <w:jc w:val="left"/>
        <w:rPr>
          <w:rFonts w:ascii="宋体" w:hAnsi="宋体"/>
          <w:sz w:val="24"/>
        </w:rPr>
      </w:pPr>
      <w:r w:rsidRPr="00CC38AF">
        <w:rPr>
          <w:rFonts w:ascii="宋体" w:hAnsi="宋体" w:hint="eastAsia"/>
          <w:sz w:val="24"/>
        </w:rPr>
        <w:t>本规范负责起草单位:钢铁研究总院。本规范参加起草单位:北京中科三环高技术股份有限公司，</w:t>
      </w:r>
      <w:r w:rsidR="00BE4315" w:rsidRPr="00BE4315">
        <w:rPr>
          <w:rFonts w:ascii="宋体" w:hAnsi="宋体" w:hint="eastAsia"/>
          <w:sz w:val="24"/>
        </w:rPr>
        <w:t>宁波金鸡、成都银河、宁波材料所</w:t>
      </w:r>
      <w:r w:rsidRPr="00CC38AF">
        <w:rPr>
          <w:rFonts w:ascii="宋体" w:hAnsi="宋体" w:hint="eastAsia"/>
          <w:sz w:val="24"/>
        </w:rPr>
        <w:t>。</w:t>
      </w:r>
    </w:p>
    <w:p w:rsidR="00F31321" w:rsidRPr="00CC38AF" w:rsidRDefault="00171C42" w:rsidP="00170F52">
      <w:pPr>
        <w:adjustRightInd w:val="0"/>
        <w:snapToGrid w:val="0"/>
        <w:spacing w:line="360" w:lineRule="auto"/>
        <w:ind w:firstLineChars="200" w:firstLine="480"/>
        <w:rPr>
          <w:rFonts w:ascii="宋体" w:hAnsi="宋体"/>
          <w:sz w:val="24"/>
        </w:rPr>
      </w:pPr>
      <w:r w:rsidRPr="00CC38AF">
        <w:rPr>
          <w:rFonts w:ascii="宋体" w:hAnsi="宋体" w:hint="eastAsia"/>
          <w:sz w:val="24"/>
        </w:rPr>
        <w:t>3</w:t>
      </w:r>
      <w:r w:rsidR="00F31321" w:rsidRPr="00CC38AF">
        <w:rPr>
          <w:rFonts w:ascii="宋体" w:hAnsi="宋体" w:hint="eastAsia"/>
          <w:sz w:val="24"/>
        </w:rPr>
        <w:t>、主要工作过程、标准主要起草人及其所做的工作</w:t>
      </w:r>
    </w:p>
    <w:p w:rsidR="00170F52" w:rsidRPr="00CC38AF" w:rsidRDefault="00F31321" w:rsidP="00E23BA9">
      <w:pPr>
        <w:autoSpaceDE w:val="0"/>
        <w:autoSpaceDN w:val="0"/>
        <w:adjustRightInd w:val="0"/>
        <w:snapToGrid w:val="0"/>
        <w:spacing w:line="360" w:lineRule="auto"/>
        <w:ind w:firstLineChars="200" w:firstLine="480"/>
        <w:jc w:val="left"/>
        <w:rPr>
          <w:rFonts w:ascii="宋体" w:hAnsi="宋体"/>
          <w:sz w:val="24"/>
        </w:rPr>
      </w:pPr>
      <w:r w:rsidRPr="00CC38AF">
        <w:rPr>
          <w:rFonts w:ascii="宋体" w:hAnsi="宋体" w:hint="eastAsia"/>
          <w:sz w:val="24"/>
        </w:rPr>
        <w:t>201</w:t>
      </w:r>
      <w:r w:rsidR="00170F52" w:rsidRPr="00CC38AF">
        <w:rPr>
          <w:rFonts w:ascii="宋体" w:hAnsi="宋体" w:hint="eastAsia"/>
          <w:sz w:val="24"/>
        </w:rPr>
        <w:t>3</w:t>
      </w:r>
      <w:r w:rsidRPr="00CC38AF">
        <w:rPr>
          <w:rFonts w:ascii="宋体" w:hAnsi="宋体" w:hint="eastAsia"/>
          <w:sz w:val="24"/>
        </w:rPr>
        <w:t>年</w:t>
      </w:r>
      <w:r w:rsidR="00170F52" w:rsidRPr="00CC38AF">
        <w:rPr>
          <w:rFonts w:ascii="宋体" w:hAnsi="宋体" w:hint="eastAsia"/>
          <w:sz w:val="24"/>
        </w:rPr>
        <w:t>9</w:t>
      </w:r>
      <w:r w:rsidRPr="00CC38AF">
        <w:rPr>
          <w:rFonts w:ascii="宋体" w:hAnsi="宋体" w:hint="eastAsia"/>
          <w:sz w:val="24"/>
        </w:rPr>
        <w:t>月，</w:t>
      </w:r>
      <w:r w:rsidR="00170F52" w:rsidRPr="00CC38AF">
        <w:rPr>
          <w:rFonts w:ascii="宋体" w:hAnsi="宋体" w:hint="eastAsia"/>
          <w:sz w:val="24"/>
        </w:rPr>
        <w:t>将填写好的《落实任务书》，报全国有色金属标准化技术委员会秘书处。</w:t>
      </w:r>
    </w:p>
    <w:p w:rsidR="00F31321" w:rsidRDefault="00F31321" w:rsidP="00E23BA9">
      <w:pPr>
        <w:adjustRightInd w:val="0"/>
        <w:snapToGrid w:val="0"/>
        <w:spacing w:line="360" w:lineRule="auto"/>
        <w:ind w:firstLineChars="200" w:firstLine="480"/>
        <w:jc w:val="left"/>
        <w:rPr>
          <w:rFonts w:ascii="宋体" w:hAnsi="宋体"/>
          <w:sz w:val="24"/>
        </w:rPr>
      </w:pPr>
      <w:r w:rsidRPr="00CC38AF">
        <w:rPr>
          <w:rFonts w:ascii="宋体" w:hAnsi="宋体" w:hint="eastAsia"/>
          <w:sz w:val="24"/>
        </w:rPr>
        <w:t>201</w:t>
      </w:r>
      <w:r w:rsidR="00170F52" w:rsidRPr="00CC38AF">
        <w:rPr>
          <w:rFonts w:ascii="宋体" w:hAnsi="宋体" w:hint="eastAsia"/>
          <w:sz w:val="24"/>
        </w:rPr>
        <w:t>3</w:t>
      </w:r>
      <w:r w:rsidRPr="00CC38AF">
        <w:rPr>
          <w:rFonts w:ascii="宋体" w:hAnsi="宋体" w:hint="eastAsia"/>
          <w:sz w:val="24"/>
        </w:rPr>
        <w:t>年1</w:t>
      </w:r>
      <w:r w:rsidR="00470CD6" w:rsidRPr="00CC38AF">
        <w:rPr>
          <w:rFonts w:ascii="宋体" w:hAnsi="宋体" w:hint="eastAsia"/>
          <w:sz w:val="24"/>
        </w:rPr>
        <w:t>0</w:t>
      </w:r>
      <w:r w:rsidRPr="00CC38AF">
        <w:rPr>
          <w:rFonts w:ascii="宋体" w:hAnsi="宋体" w:hint="eastAsia"/>
          <w:sz w:val="24"/>
        </w:rPr>
        <w:t>月，负责起草单位完成</w:t>
      </w:r>
      <w:r w:rsidR="00470CD6" w:rsidRPr="00CC38AF">
        <w:rPr>
          <w:rFonts w:ascii="宋体" w:hAnsi="宋体" w:hint="eastAsia"/>
          <w:sz w:val="24"/>
        </w:rPr>
        <w:t>国标编制大纲</w:t>
      </w:r>
      <w:r w:rsidRPr="00CC38AF">
        <w:rPr>
          <w:rFonts w:ascii="宋体" w:hAnsi="宋体" w:hint="eastAsia"/>
          <w:sz w:val="24"/>
        </w:rPr>
        <w:t>，</w:t>
      </w:r>
      <w:r w:rsidR="00470CD6" w:rsidRPr="00CC38AF">
        <w:rPr>
          <w:rFonts w:ascii="宋体" w:hAnsi="宋体" w:hint="eastAsia"/>
          <w:sz w:val="24"/>
        </w:rPr>
        <w:t>本标准方法主要起草人为钢铁研究总院朱明刚、李卫、李安华、方以坤、郭朝晖、张珂、汪旭超、杜效。工作包括调研、收集不同厂家的产品规格和产品目录，不仅自己制备了相当数量的产品，还收集、测试了不同厂家的</w:t>
      </w:r>
      <w:bookmarkStart w:id="6" w:name="OLE_LINK52"/>
      <w:bookmarkStart w:id="7" w:name="OLE_LINK53"/>
      <w:r w:rsidR="00470CD6" w:rsidRPr="00CC38AF">
        <w:rPr>
          <w:rFonts w:ascii="宋体" w:hAnsi="宋体" w:hint="eastAsia"/>
          <w:sz w:val="24"/>
        </w:rPr>
        <w:t>热压</w:t>
      </w:r>
      <w:bookmarkEnd w:id="6"/>
      <w:bookmarkEnd w:id="7"/>
      <w:r w:rsidR="00470CD6" w:rsidRPr="00CC38AF">
        <w:rPr>
          <w:rFonts w:ascii="宋体" w:hAnsi="宋体" w:hint="eastAsia"/>
          <w:sz w:val="24"/>
        </w:rPr>
        <w:t>产品，与协作单位联系沟通，组织讨论热压材料生产规范，结果</w:t>
      </w:r>
      <w:r w:rsidRPr="00CC38AF">
        <w:rPr>
          <w:rFonts w:ascii="宋体" w:hAnsi="宋体" w:hint="eastAsia"/>
          <w:sz w:val="24"/>
        </w:rPr>
        <w:t>。</w:t>
      </w:r>
    </w:p>
    <w:p w:rsidR="00BE4315" w:rsidRDefault="00BE4315" w:rsidP="00E23BA9">
      <w:pPr>
        <w:adjustRightInd w:val="0"/>
        <w:snapToGrid w:val="0"/>
        <w:spacing w:line="360" w:lineRule="auto"/>
        <w:ind w:firstLineChars="200" w:firstLine="480"/>
        <w:jc w:val="left"/>
        <w:rPr>
          <w:rFonts w:ascii="宋体" w:hAnsi="宋体"/>
          <w:sz w:val="24"/>
        </w:rPr>
      </w:pPr>
      <w:r w:rsidRPr="00CC38AF">
        <w:rPr>
          <w:rFonts w:ascii="宋体" w:hAnsi="宋体" w:hint="eastAsia"/>
          <w:sz w:val="24"/>
        </w:rPr>
        <w:t>2013年</w:t>
      </w:r>
      <w:r>
        <w:rPr>
          <w:rFonts w:ascii="宋体" w:hAnsi="宋体" w:hint="eastAsia"/>
          <w:sz w:val="24"/>
        </w:rPr>
        <w:t>11</w:t>
      </w:r>
      <w:r w:rsidRPr="00CC38AF">
        <w:rPr>
          <w:rFonts w:ascii="宋体" w:hAnsi="宋体" w:hint="eastAsia"/>
          <w:sz w:val="24"/>
        </w:rPr>
        <w:t>月</w:t>
      </w:r>
      <w:r w:rsidR="007D33EF">
        <w:rPr>
          <w:rFonts w:ascii="宋体" w:hAnsi="宋体" w:hint="eastAsia"/>
          <w:sz w:val="24"/>
        </w:rPr>
        <w:t>，经过钢铁研究总院本单位在热压试验数据的收集，进一步的补充了热压同性磁体的数据，按照标准中的分类，给其进行了划分。</w:t>
      </w:r>
    </w:p>
    <w:p w:rsidR="004F11FB" w:rsidRDefault="004F11FB" w:rsidP="004F11FB">
      <w:pPr>
        <w:adjustRightInd w:val="0"/>
        <w:snapToGrid w:val="0"/>
        <w:spacing w:line="360" w:lineRule="auto"/>
        <w:ind w:firstLineChars="200" w:firstLine="480"/>
        <w:jc w:val="left"/>
        <w:rPr>
          <w:rFonts w:ascii="宋体" w:hAnsi="宋体"/>
          <w:sz w:val="24"/>
        </w:rPr>
      </w:pPr>
      <w:r w:rsidRPr="00CC38AF">
        <w:rPr>
          <w:rFonts w:ascii="宋体" w:hAnsi="宋体" w:hint="eastAsia"/>
          <w:sz w:val="24"/>
        </w:rPr>
        <w:t>201</w:t>
      </w:r>
      <w:r>
        <w:rPr>
          <w:rFonts w:ascii="宋体" w:hAnsi="宋体" w:hint="eastAsia"/>
          <w:sz w:val="24"/>
        </w:rPr>
        <w:t>4</w:t>
      </w:r>
      <w:r w:rsidRPr="00CC38AF">
        <w:rPr>
          <w:rFonts w:ascii="宋体" w:hAnsi="宋体" w:hint="eastAsia"/>
          <w:sz w:val="24"/>
        </w:rPr>
        <w:t>年</w:t>
      </w:r>
      <w:r>
        <w:rPr>
          <w:rFonts w:ascii="宋体" w:hAnsi="宋体" w:hint="eastAsia"/>
          <w:sz w:val="24"/>
        </w:rPr>
        <w:t>1</w:t>
      </w:r>
      <w:r w:rsidRPr="00CC38AF">
        <w:rPr>
          <w:rFonts w:ascii="宋体" w:hAnsi="宋体" w:hint="eastAsia"/>
          <w:sz w:val="24"/>
        </w:rPr>
        <w:t>月</w:t>
      </w:r>
      <w:r>
        <w:rPr>
          <w:rFonts w:ascii="宋体" w:hAnsi="宋体" w:hint="eastAsia"/>
          <w:sz w:val="24"/>
        </w:rPr>
        <w:t>，中科三环</w:t>
      </w:r>
      <w:r w:rsidRPr="004F11FB">
        <w:rPr>
          <w:rFonts w:ascii="宋体" w:hAnsi="宋体" w:hint="eastAsia"/>
          <w:sz w:val="24"/>
        </w:rPr>
        <w:t>提供了日本的热压磁体和热压辐向环的数据，建议在标准撰写中，进行参考比对，我们经过与国内生产的数据以及国内情况，也进行了考虑和考察。</w:t>
      </w:r>
    </w:p>
    <w:p w:rsidR="00BE4315" w:rsidRPr="00CC38AF" w:rsidRDefault="00BE4315" w:rsidP="004F11FB">
      <w:pPr>
        <w:adjustRightInd w:val="0"/>
        <w:snapToGrid w:val="0"/>
        <w:spacing w:line="360" w:lineRule="auto"/>
        <w:ind w:firstLineChars="200" w:firstLine="480"/>
        <w:jc w:val="left"/>
        <w:rPr>
          <w:rFonts w:ascii="宋体" w:hAnsi="宋体"/>
          <w:sz w:val="24"/>
        </w:rPr>
      </w:pPr>
      <w:r>
        <w:rPr>
          <w:rFonts w:ascii="宋体" w:hAnsi="宋体" w:hint="eastAsia"/>
          <w:sz w:val="24"/>
        </w:rPr>
        <w:t>2014年5月</w:t>
      </w:r>
      <w:r w:rsidR="007D33EF">
        <w:rPr>
          <w:rFonts w:ascii="宋体" w:hAnsi="宋体" w:hint="eastAsia"/>
          <w:sz w:val="24"/>
        </w:rPr>
        <w:t>，进过近半年的数据收集，文献阅读，标准参考以及协作单位和工厂数据的支持，开始较为完整的整理该标准，但仍需要更多的数据支持，计划六月对温度系数的测试。</w:t>
      </w:r>
    </w:p>
    <w:p w:rsidR="00E53908" w:rsidRPr="00CC38AF" w:rsidRDefault="00E53908" w:rsidP="00E23BA9">
      <w:pPr>
        <w:adjustRightInd w:val="0"/>
        <w:snapToGrid w:val="0"/>
        <w:spacing w:line="360" w:lineRule="auto"/>
        <w:ind w:firstLineChars="200" w:firstLine="480"/>
        <w:jc w:val="left"/>
        <w:rPr>
          <w:rFonts w:ascii="宋体" w:hAnsi="宋体"/>
          <w:sz w:val="24"/>
        </w:rPr>
      </w:pPr>
      <w:r w:rsidRPr="00CC38AF">
        <w:rPr>
          <w:rFonts w:ascii="宋体" w:hAnsi="宋体" w:hint="eastAsia"/>
          <w:sz w:val="24"/>
        </w:rPr>
        <w:lastRenderedPageBreak/>
        <w:t>2014年6月，基于“稀土永磁材料性能测试方法</w:t>
      </w:r>
      <w:r w:rsidRPr="00CC38AF">
        <w:rPr>
          <w:rFonts w:ascii="宋体" w:hAnsi="宋体"/>
          <w:sz w:val="24"/>
        </w:rPr>
        <w:t xml:space="preserve"> </w:t>
      </w:r>
      <w:r w:rsidRPr="00CC38AF">
        <w:rPr>
          <w:rFonts w:ascii="宋体" w:hAnsi="宋体" w:hint="eastAsia"/>
          <w:sz w:val="24"/>
        </w:rPr>
        <w:t>第</w:t>
      </w:r>
      <w:r w:rsidRPr="00CC38AF">
        <w:rPr>
          <w:rFonts w:ascii="宋体" w:hAnsi="宋体"/>
          <w:sz w:val="24"/>
        </w:rPr>
        <w:t>1</w:t>
      </w:r>
      <w:r w:rsidRPr="00CC38AF">
        <w:rPr>
          <w:rFonts w:ascii="宋体" w:hAnsi="宋体" w:hint="eastAsia"/>
          <w:sz w:val="24"/>
        </w:rPr>
        <w:t>部分：磁通温度特性的测试”对热压/热变形的温度特性进行测试，得到温度系数</w:t>
      </w:r>
      <w:r w:rsidR="007D33EF">
        <w:rPr>
          <w:rFonts w:ascii="宋体" w:hAnsi="宋体" w:hint="eastAsia"/>
          <w:sz w:val="24"/>
        </w:rPr>
        <w:t>，进一步的完善该标准</w:t>
      </w:r>
      <w:r w:rsidRPr="00CC38AF">
        <w:rPr>
          <w:rFonts w:ascii="宋体" w:hAnsi="宋体" w:hint="eastAsia"/>
          <w:sz w:val="24"/>
        </w:rPr>
        <w:t>。</w:t>
      </w:r>
    </w:p>
    <w:p w:rsidR="00F31321" w:rsidRPr="00CC38AF" w:rsidRDefault="00F31321" w:rsidP="00E23BA9">
      <w:pPr>
        <w:adjustRightInd w:val="0"/>
        <w:snapToGrid w:val="0"/>
        <w:spacing w:line="360" w:lineRule="auto"/>
        <w:ind w:firstLineChars="200" w:firstLine="480"/>
        <w:jc w:val="left"/>
        <w:rPr>
          <w:rFonts w:ascii="宋体" w:hAnsi="宋体"/>
          <w:sz w:val="24"/>
        </w:rPr>
      </w:pPr>
      <w:bookmarkStart w:id="8" w:name="OLE_LINK184"/>
      <w:bookmarkStart w:id="9" w:name="OLE_LINK185"/>
      <w:r w:rsidRPr="00CC38AF">
        <w:rPr>
          <w:rFonts w:ascii="宋体" w:hAnsi="宋体" w:hint="eastAsia"/>
          <w:sz w:val="24"/>
        </w:rPr>
        <w:t>201</w:t>
      </w:r>
      <w:r w:rsidR="003C6F31" w:rsidRPr="00CC38AF">
        <w:rPr>
          <w:rFonts w:ascii="宋体" w:hAnsi="宋体" w:hint="eastAsia"/>
          <w:sz w:val="24"/>
        </w:rPr>
        <w:t>4</w:t>
      </w:r>
      <w:r w:rsidRPr="00CC38AF">
        <w:rPr>
          <w:rFonts w:ascii="宋体" w:hAnsi="宋体" w:hint="eastAsia"/>
          <w:sz w:val="24"/>
        </w:rPr>
        <w:t>年</w:t>
      </w:r>
      <w:r w:rsidR="003C6F31" w:rsidRPr="00CC38AF">
        <w:rPr>
          <w:rFonts w:ascii="宋体" w:hAnsi="宋体" w:hint="eastAsia"/>
          <w:sz w:val="24"/>
        </w:rPr>
        <w:t>7</w:t>
      </w:r>
      <w:r w:rsidRPr="00CC38AF">
        <w:rPr>
          <w:rFonts w:ascii="宋体" w:hAnsi="宋体" w:hint="eastAsia"/>
          <w:sz w:val="24"/>
        </w:rPr>
        <w:t>月，</w:t>
      </w:r>
      <w:bookmarkEnd w:id="8"/>
      <w:bookmarkEnd w:id="9"/>
      <w:r w:rsidRPr="00CC38AF">
        <w:rPr>
          <w:rFonts w:ascii="宋体" w:hAnsi="宋体" w:hint="eastAsia"/>
          <w:sz w:val="24"/>
        </w:rPr>
        <w:t>在</w:t>
      </w:r>
      <w:r w:rsidR="003C6F31" w:rsidRPr="00CC38AF">
        <w:rPr>
          <w:rFonts w:ascii="宋体" w:hAnsi="宋体" w:hint="eastAsia"/>
          <w:sz w:val="24"/>
        </w:rPr>
        <w:t>广泛调研的基础上，</w:t>
      </w:r>
      <w:r w:rsidRPr="00CC38AF">
        <w:rPr>
          <w:rFonts w:ascii="宋体" w:hAnsi="宋体" w:hint="eastAsia"/>
          <w:sz w:val="24"/>
        </w:rPr>
        <w:t>由起草单位提出标准预审稿、标准编制说明等，</w:t>
      </w:r>
      <w:r w:rsidR="003C6F31" w:rsidRPr="00CC38AF">
        <w:rPr>
          <w:rFonts w:ascii="宋体" w:hAnsi="宋体" w:hint="eastAsia"/>
          <w:sz w:val="24"/>
        </w:rPr>
        <w:t>并在报告起草参与单位内部进行交流，提出问题，并进行修改</w:t>
      </w:r>
      <w:r w:rsidRPr="00CC38AF">
        <w:rPr>
          <w:rFonts w:ascii="宋体" w:hAnsi="宋体" w:hint="eastAsia"/>
          <w:sz w:val="24"/>
        </w:rPr>
        <w:t>。</w:t>
      </w:r>
    </w:p>
    <w:p w:rsidR="00E23BA9" w:rsidRPr="00CC38AF" w:rsidRDefault="00E23BA9" w:rsidP="00E23BA9">
      <w:pPr>
        <w:adjustRightInd w:val="0"/>
        <w:snapToGrid w:val="0"/>
        <w:spacing w:line="360" w:lineRule="auto"/>
        <w:ind w:firstLineChars="200" w:firstLine="480"/>
        <w:jc w:val="left"/>
        <w:rPr>
          <w:rFonts w:ascii="宋体" w:hAnsi="宋体"/>
          <w:sz w:val="24"/>
        </w:rPr>
      </w:pPr>
      <w:r w:rsidRPr="00CC38AF">
        <w:rPr>
          <w:rFonts w:ascii="宋体" w:hAnsi="宋体" w:hint="eastAsia"/>
          <w:sz w:val="24"/>
        </w:rPr>
        <w:t>2014年8月，</w:t>
      </w:r>
      <w:r w:rsidR="003B2E3B">
        <w:rPr>
          <w:rFonts w:ascii="宋体" w:hAnsi="宋体" w:hint="eastAsia"/>
          <w:sz w:val="24"/>
        </w:rPr>
        <w:t>与多家单位进行探讨关于草案的问题，包括宁波所、物理所、北工大、</w:t>
      </w:r>
      <w:r w:rsidR="007D33EF">
        <w:rPr>
          <w:rFonts w:ascii="宋体" w:hAnsi="宋体" w:hint="eastAsia"/>
          <w:sz w:val="24"/>
        </w:rPr>
        <w:t>及</w:t>
      </w:r>
      <w:r w:rsidR="003B2E3B">
        <w:rPr>
          <w:rFonts w:ascii="宋体" w:hAnsi="宋体" w:hint="eastAsia"/>
          <w:sz w:val="24"/>
        </w:rPr>
        <w:t>银河磁体等相关单位，这些单位提出了比较中肯的意见，本单位也根据其意见对草案进行了进一步修订。</w:t>
      </w:r>
    </w:p>
    <w:p w:rsidR="00F31321" w:rsidRDefault="00F31321" w:rsidP="00E23BA9">
      <w:pPr>
        <w:adjustRightInd w:val="0"/>
        <w:snapToGrid w:val="0"/>
        <w:spacing w:line="360" w:lineRule="auto"/>
        <w:ind w:firstLineChars="200" w:firstLine="480"/>
        <w:jc w:val="left"/>
        <w:rPr>
          <w:rFonts w:ascii="宋体" w:hAnsi="宋体"/>
          <w:sz w:val="24"/>
        </w:rPr>
      </w:pPr>
      <w:r w:rsidRPr="00CC38AF">
        <w:rPr>
          <w:rFonts w:ascii="宋体" w:hAnsi="宋体" w:hint="eastAsia"/>
          <w:sz w:val="24"/>
        </w:rPr>
        <w:t>201</w:t>
      </w:r>
      <w:r w:rsidR="00ED3CEC" w:rsidRPr="00CC38AF">
        <w:rPr>
          <w:rFonts w:ascii="宋体" w:hAnsi="宋体" w:hint="eastAsia"/>
          <w:sz w:val="24"/>
        </w:rPr>
        <w:t>4</w:t>
      </w:r>
      <w:r w:rsidRPr="00CC38AF">
        <w:rPr>
          <w:rFonts w:ascii="宋体" w:hAnsi="宋体" w:hint="eastAsia"/>
          <w:sz w:val="24"/>
        </w:rPr>
        <w:t>年</w:t>
      </w:r>
      <w:r w:rsidR="00ED3CEC" w:rsidRPr="00CC38AF">
        <w:rPr>
          <w:rFonts w:ascii="宋体" w:hAnsi="宋体" w:hint="eastAsia"/>
          <w:sz w:val="24"/>
        </w:rPr>
        <w:t>9</w:t>
      </w:r>
      <w:r w:rsidRPr="00CC38AF">
        <w:rPr>
          <w:rFonts w:ascii="宋体" w:hAnsi="宋体" w:hint="eastAsia"/>
          <w:sz w:val="24"/>
        </w:rPr>
        <w:t>月，稀土标委会负责将预审稿及编制说明挂网征求更广泛的意见，召开标准预审会。</w:t>
      </w:r>
    </w:p>
    <w:p w:rsidR="00BE4315" w:rsidRDefault="00BE4315" w:rsidP="00E23BA9">
      <w:pPr>
        <w:adjustRightInd w:val="0"/>
        <w:snapToGrid w:val="0"/>
        <w:spacing w:line="360" w:lineRule="auto"/>
        <w:ind w:firstLineChars="200" w:firstLine="480"/>
        <w:jc w:val="left"/>
        <w:rPr>
          <w:rFonts w:ascii="宋体" w:hAnsi="宋体"/>
          <w:sz w:val="24"/>
        </w:rPr>
      </w:pPr>
      <w:r w:rsidRPr="00CC38AF">
        <w:rPr>
          <w:rFonts w:ascii="宋体" w:hAnsi="宋体" w:hint="eastAsia"/>
          <w:sz w:val="24"/>
        </w:rPr>
        <w:t>2014年</w:t>
      </w:r>
      <w:r>
        <w:rPr>
          <w:rFonts w:ascii="宋体" w:hAnsi="宋体" w:hint="eastAsia"/>
          <w:sz w:val="24"/>
        </w:rPr>
        <w:t>10</w:t>
      </w:r>
      <w:r w:rsidRPr="00CC38AF">
        <w:rPr>
          <w:rFonts w:ascii="宋体" w:hAnsi="宋体" w:hint="eastAsia"/>
          <w:sz w:val="24"/>
        </w:rPr>
        <w:t>月</w:t>
      </w:r>
      <w:r>
        <w:rPr>
          <w:rFonts w:ascii="宋体" w:hAnsi="宋体" w:hint="eastAsia"/>
          <w:sz w:val="24"/>
        </w:rPr>
        <w:t>，根据多家协作单位</w:t>
      </w:r>
      <w:r w:rsidR="007D33EF">
        <w:rPr>
          <w:rFonts w:ascii="宋体" w:hAnsi="宋体" w:hint="eastAsia"/>
          <w:sz w:val="24"/>
        </w:rPr>
        <w:t>给出的</w:t>
      </w:r>
      <w:r>
        <w:rPr>
          <w:rFonts w:ascii="宋体" w:hAnsi="宋体" w:hint="eastAsia"/>
          <w:sz w:val="24"/>
        </w:rPr>
        <w:t>意见</w:t>
      </w:r>
      <w:r w:rsidR="007D33EF">
        <w:rPr>
          <w:rFonts w:ascii="宋体" w:hAnsi="宋体" w:hint="eastAsia"/>
          <w:sz w:val="24"/>
        </w:rPr>
        <w:t>，并结合在现行企业中的实际生产情况，进一步的修订了该标准，里面的数据更真实，贴近生产，比如宁波金鸡</w:t>
      </w:r>
      <w:r w:rsidR="007D33EF" w:rsidRPr="007D33EF">
        <w:rPr>
          <w:rFonts w:ascii="宋体" w:hAnsi="宋体" w:hint="eastAsia"/>
          <w:sz w:val="24"/>
        </w:rPr>
        <w:t>认为最新的加工工艺和设备条件，可以将热压钕铁硼永磁材料产品尺寸偏差及形位偏差控制在一个更小的区间，建议在标准中进行修订。</w:t>
      </w:r>
    </w:p>
    <w:p w:rsidR="007F72CA" w:rsidRDefault="007F72CA" w:rsidP="00E23BA9">
      <w:pPr>
        <w:adjustRightInd w:val="0"/>
        <w:snapToGrid w:val="0"/>
        <w:spacing w:line="360" w:lineRule="auto"/>
        <w:ind w:firstLineChars="200" w:firstLine="480"/>
        <w:jc w:val="left"/>
        <w:rPr>
          <w:rFonts w:ascii="宋体" w:hAnsi="宋体"/>
          <w:sz w:val="24"/>
        </w:rPr>
      </w:pPr>
      <w:r>
        <w:rPr>
          <w:rFonts w:ascii="宋体" w:hAnsi="宋体" w:hint="eastAsia"/>
          <w:sz w:val="24"/>
        </w:rPr>
        <w:t>2014年1</w:t>
      </w:r>
      <w:r w:rsidR="00585130">
        <w:rPr>
          <w:rFonts w:ascii="宋体" w:hAnsi="宋体" w:hint="eastAsia"/>
          <w:sz w:val="24"/>
        </w:rPr>
        <w:t>2</w:t>
      </w:r>
      <w:r>
        <w:rPr>
          <w:rFonts w:ascii="宋体" w:hAnsi="宋体" w:hint="eastAsia"/>
          <w:sz w:val="24"/>
        </w:rPr>
        <w:t>月，召开标准预审会，对标准预审稿进行会议审议。</w:t>
      </w:r>
    </w:p>
    <w:p w:rsidR="007F72CA" w:rsidRPr="00CC38AF" w:rsidRDefault="007F72CA" w:rsidP="00E23BA9">
      <w:pPr>
        <w:adjustRightInd w:val="0"/>
        <w:snapToGrid w:val="0"/>
        <w:spacing w:line="360" w:lineRule="auto"/>
        <w:ind w:firstLineChars="200" w:firstLine="480"/>
        <w:jc w:val="left"/>
        <w:rPr>
          <w:rFonts w:ascii="宋体" w:hAnsi="宋体"/>
          <w:sz w:val="24"/>
        </w:rPr>
      </w:pPr>
      <w:r>
        <w:rPr>
          <w:rFonts w:ascii="宋体" w:hAnsi="宋体" w:hint="eastAsia"/>
          <w:sz w:val="24"/>
        </w:rPr>
        <w:t>2015年1-</w:t>
      </w:r>
      <w:r w:rsidR="00585130">
        <w:rPr>
          <w:rFonts w:ascii="宋体" w:hAnsi="宋体" w:hint="eastAsia"/>
          <w:sz w:val="24"/>
        </w:rPr>
        <w:t>8</w:t>
      </w:r>
      <w:r>
        <w:rPr>
          <w:rFonts w:ascii="宋体" w:hAnsi="宋体" w:hint="eastAsia"/>
          <w:sz w:val="24"/>
        </w:rPr>
        <w:t>月,在多家相关单位征求标准意见,并汇总处理。</w:t>
      </w:r>
    </w:p>
    <w:p w:rsidR="00F31321" w:rsidRPr="00CC38AF" w:rsidRDefault="00171C42" w:rsidP="00CC38AF">
      <w:pPr>
        <w:spacing w:line="360" w:lineRule="auto"/>
        <w:outlineLvl w:val="0"/>
        <w:rPr>
          <w:rFonts w:ascii="宋体" w:hAnsi="宋体"/>
          <w:b/>
          <w:sz w:val="24"/>
        </w:rPr>
      </w:pPr>
      <w:r w:rsidRPr="00CC38AF">
        <w:rPr>
          <w:rFonts w:ascii="宋体" w:hAnsi="宋体" w:hint="eastAsia"/>
          <w:b/>
          <w:sz w:val="24"/>
        </w:rPr>
        <w:t>二、</w:t>
      </w:r>
      <w:r w:rsidR="00F31321" w:rsidRPr="00CC38AF">
        <w:rPr>
          <w:rFonts w:ascii="宋体" w:hAnsi="宋体" w:hint="eastAsia"/>
          <w:b/>
          <w:sz w:val="24"/>
        </w:rPr>
        <w:t>标准编制原则和标准内容的确定</w:t>
      </w:r>
    </w:p>
    <w:p w:rsidR="00F31321" w:rsidRPr="00CC38AF" w:rsidRDefault="00F31321" w:rsidP="00F31321">
      <w:pPr>
        <w:spacing w:line="360" w:lineRule="auto"/>
        <w:rPr>
          <w:rFonts w:ascii="宋体" w:hAnsi="宋体"/>
          <w:sz w:val="24"/>
        </w:rPr>
      </w:pPr>
      <w:r w:rsidRPr="00CC38AF">
        <w:rPr>
          <w:rFonts w:ascii="宋体" w:hAnsi="宋体" w:hint="eastAsia"/>
          <w:sz w:val="24"/>
        </w:rPr>
        <w:t>1、编制原则</w:t>
      </w:r>
    </w:p>
    <w:p w:rsidR="00F31321" w:rsidRPr="00CC38AF" w:rsidRDefault="001A5B59" w:rsidP="00F31321">
      <w:pPr>
        <w:spacing w:line="360" w:lineRule="auto"/>
        <w:ind w:firstLineChars="200" w:firstLine="480"/>
        <w:rPr>
          <w:rFonts w:ascii="宋体" w:hAnsi="宋体"/>
          <w:color w:val="000000"/>
          <w:sz w:val="24"/>
        </w:rPr>
      </w:pPr>
      <w:r w:rsidRPr="00CC38AF">
        <w:rPr>
          <w:rFonts w:ascii="宋体" w:hAnsi="宋体" w:hint="eastAsia"/>
          <w:sz w:val="24"/>
        </w:rPr>
        <w:t>本标准由全国稀土标准化技术委员会</w:t>
      </w:r>
      <w:r w:rsidRPr="00CC38AF">
        <w:rPr>
          <w:rFonts w:ascii="宋体" w:hAnsi="宋体"/>
          <w:sz w:val="24"/>
        </w:rPr>
        <w:t>(SAC/TC 229)归口。标准制（修）订的程序和格式应严格按GB/T 1.1、GB/T 1.2、GB/T 20001.4</w:t>
      </w:r>
      <w:r w:rsidRPr="00CC38AF">
        <w:rPr>
          <w:rFonts w:ascii="宋体" w:hAnsi="宋体" w:hint="eastAsia"/>
          <w:sz w:val="24"/>
        </w:rPr>
        <w:t>和《有色金属冶炼产品、加工产品、化学分析方法国家标准、行业标准编写示例》的要求进行。</w:t>
      </w:r>
    </w:p>
    <w:p w:rsidR="00F31321" w:rsidRPr="00CC38AF" w:rsidRDefault="00F31321" w:rsidP="00F31321">
      <w:pPr>
        <w:spacing w:line="360" w:lineRule="auto"/>
        <w:ind w:firstLineChars="200" w:firstLine="480"/>
        <w:rPr>
          <w:rFonts w:ascii="宋体" w:hAnsi="宋体"/>
          <w:sz w:val="24"/>
        </w:rPr>
      </w:pPr>
      <w:r w:rsidRPr="00CC38AF">
        <w:rPr>
          <w:rFonts w:ascii="宋体" w:hAnsi="宋体" w:hint="eastAsia"/>
          <w:noProof/>
          <w:sz w:val="24"/>
        </w:rPr>
        <w:t>本标准是本着满足产品标准需求制订的，我们旨在确保方法的准确性、科学性</w:t>
      </w:r>
      <w:r w:rsidRPr="00CC38AF">
        <w:rPr>
          <w:rFonts w:ascii="宋体" w:hAnsi="宋体" w:hint="eastAsia"/>
          <w:sz w:val="24"/>
        </w:rPr>
        <w:t>、</w:t>
      </w:r>
      <w:r w:rsidRPr="00CC38AF">
        <w:rPr>
          <w:rFonts w:ascii="宋体" w:hAnsi="宋体" w:hint="eastAsia"/>
          <w:noProof/>
          <w:sz w:val="24"/>
        </w:rPr>
        <w:t>实用性和</w:t>
      </w:r>
      <w:r w:rsidRPr="00CC38AF">
        <w:rPr>
          <w:rFonts w:ascii="宋体" w:hAnsi="宋体" w:hint="eastAsia"/>
          <w:sz w:val="24"/>
        </w:rPr>
        <w:t>可操作性。</w:t>
      </w:r>
    </w:p>
    <w:p w:rsidR="00171C42" w:rsidRPr="00CC38AF" w:rsidRDefault="00171C42" w:rsidP="00BA2ED6">
      <w:pPr>
        <w:tabs>
          <w:tab w:val="left" w:pos="8400"/>
        </w:tabs>
        <w:adjustRightInd w:val="0"/>
        <w:snapToGrid w:val="0"/>
        <w:spacing w:beforeLines="50" w:line="360" w:lineRule="auto"/>
        <w:rPr>
          <w:rFonts w:ascii="宋体" w:hAnsi="宋体"/>
          <w:sz w:val="24"/>
        </w:rPr>
      </w:pPr>
      <w:r w:rsidRPr="00CC38AF">
        <w:rPr>
          <w:rFonts w:ascii="宋体" w:hAnsi="宋体" w:hint="eastAsia"/>
          <w:sz w:val="24"/>
        </w:rPr>
        <w:t>2、产品分类</w:t>
      </w:r>
    </w:p>
    <w:p w:rsidR="00171C42" w:rsidRPr="00CC38AF" w:rsidRDefault="00FC3D15" w:rsidP="003D43F1">
      <w:pPr>
        <w:adjustRightInd w:val="0"/>
        <w:snapToGrid w:val="0"/>
        <w:spacing w:line="360" w:lineRule="auto"/>
        <w:ind w:firstLineChars="200" w:firstLine="480"/>
        <w:rPr>
          <w:rFonts w:ascii="宋体" w:hAnsi="宋体"/>
          <w:sz w:val="24"/>
        </w:rPr>
      </w:pPr>
      <w:bookmarkStart w:id="10" w:name="OLE_LINK201"/>
      <w:bookmarkStart w:id="11" w:name="OLE_LINK202"/>
      <w:r w:rsidRPr="00CC38AF">
        <w:rPr>
          <w:rFonts w:ascii="宋体" w:hAnsi="宋体" w:hint="eastAsia"/>
          <w:sz w:val="24"/>
        </w:rPr>
        <w:t>按照制造工艺的不同，稀土永磁体可大致分为烧结、热压和粘结三种, “热压”工艺是与“烧结”“粘结”并列的生产钕铁硼永磁材料的主要工艺之一。热压钕铁硼永磁材料具有制备流程时间短</w:t>
      </w:r>
      <w:r w:rsidR="003D43F1" w:rsidRPr="00CC38AF">
        <w:rPr>
          <w:rFonts w:ascii="宋体" w:hAnsi="宋体" w:hint="eastAsia"/>
          <w:sz w:val="24"/>
        </w:rPr>
        <w:t>、</w:t>
      </w:r>
      <w:r w:rsidRPr="00CC38AF">
        <w:rPr>
          <w:rFonts w:ascii="宋体" w:hAnsi="宋体" w:hint="eastAsia"/>
          <w:sz w:val="24"/>
        </w:rPr>
        <w:t>效率高、近终成型、耐蚀性好等特点，且可制备成为高性能辐向或多极磁环，热压永磁环的磁性能显著高于烧结和粘结磁环。</w:t>
      </w:r>
      <w:bookmarkEnd w:id="10"/>
      <w:bookmarkEnd w:id="11"/>
      <w:r w:rsidR="00171C42" w:rsidRPr="00CC38AF">
        <w:rPr>
          <w:rFonts w:ascii="宋体" w:hAnsi="宋体" w:hint="eastAsia"/>
          <w:sz w:val="24"/>
        </w:rPr>
        <w:t>根据其磁性结构特点，可分为：各向同性热压磁体、各项异性热压磁体。根据其形状特点又可分为：块体、异</w:t>
      </w:r>
      <w:r w:rsidR="00171C42" w:rsidRPr="00CC38AF">
        <w:rPr>
          <w:rFonts w:ascii="宋体" w:hAnsi="宋体" w:hint="eastAsia"/>
          <w:sz w:val="24"/>
        </w:rPr>
        <w:lastRenderedPageBreak/>
        <w:t>型磁体（如，辐向取向永磁环）。</w:t>
      </w:r>
    </w:p>
    <w:p w:rsidR="00F31321" w:rsidRPr="00BA2ED6" w:rsidRDefault="00171C42" w:rsidP="00BA2ED6">
      <w:pPr>
        <w:adjustRightInd w:val="0"/>
        <w:snapToGrid w:val="0"/>
        <w:spacing w:beforeLines="50" w:line="360" w:lineRule="auto"/>
        <w:rPr>
          <w:rFonts w:ascii="宋体" w:hAnsi="宋体"/>
          <w:color w:val="C00000"/>
          <w:sz w:val="24"/>
        </w:rPr>
      </w:pPr>
      <w:r w:rsidRPr="00BA2ED6">
        <w:rPr>
          <w:rFonts w:ascii="宋体" w:hAnsi="宋体" w:hint="eastAsia"/>
          <w:color w:val="C00000"/>
          <w:sz w:val="24"/>
        </w:rPr>
        <w:t>3</w:t>
      </w:r>
      <w:r w:rsidR="00F31321" w:rsidRPr="00BA2ED6">
        <w:rPr>
          <w:rFonts w:ascii="宋体" w:hAnsi="宋体" w:hint="eastAsia"/>
          <w:color w:val="C00000"/>
          <w:sz w:val="24"/>
        </w:rPr>
        <w:t>、标准内容的确定</w:t>
      </w:r>
    </w:p>
    <w:p w:rsidR="003D43F1" w:rsidRPr="00BA2ED6" w:rsidRDefault="00FC3D15" w:rsidP="00FC3D15">
      <w:pPr>
        <w:adjustRightInd w:val="0"/>
        <w:snapToGrid w:val="0"/>
        <w:spacing w:line="360" w:lineRule="auto"/>
        <w:ind w:firstLineChars="200" w:firstLine="480"/>
        <w:rPr>
          <w:rFonts w:ascii="宋体" w:hAnsi="宋体"/>
          <w:color w:val="C00000"/>
          <w:sz w:val="24"/>
        </w:rPr>
      </w:pPr>
      <w:bookmarkStart w:id="12" w:name="OLE_LINK203"/>
      <w:bookmarkStart w:id="13" w:name="OLE_LINK204"/>
      <w:r w:rsidRPr="00BA2ED6">
        <w:rPr>
          <w:rFonts w:ascii="宋体" w:hAnsi="宋体" w:hint="eastAsia"/>
          <w:color w:val="C00000"/>
          <w:sz w:val="24"/>
        </w:rPr>
        <w:t>热压钕铁硼永磁材料</w:t>
      </w:r>
      <w:bookmarkEnd w:id="12"/>
      <w:bookmarkEnd w:id="13"/>
      <w:r w:rsidR="00F31321" w:rsidRPr="00BA2ED6">
        <w:rPr>
          <w:rFonts w:ascii="宋体" w:hAnsi="宋体" w:hint="eastAsia"/>
          <w:color w:val="C00000"/>
          <w:sz w:val="24"/>
        </w:rPr>
        <w:t>被广泛用于</w:t>
      </w:r>
      <w:r w:rsidRPr="00BA2ED6">
        <w:rPr>
          <w:rFonts w:ascii="宋体" w:hAnsi="宋体" w:hint="eastAsia"/>
          <w:color w:val="C00000"/>
          <w:sz w:val="24"/>
        </w:rPr>
        <w:t>汽车助力转向器、航空航天飞行器的</w:t>
      </w:r>
      <w:r w:rsidR="00F31321" w:rsidRPr="00BA2ED6">
        <w:rPr>
          <w:rFonts w:ascii="宋体" w:hAnsi="宋体" w:hint="eastAsia"/>
          <w:color w:val="C00000"/>
          <w:sz w:val="24"/>
        </w:rPr>
        <w:t>惯性导航系统中的陀螺仪和加速度计，</w:t>
      </w:r>
      <w:r w:rsidRPr="00BA2ED6">
        <w:rPr>
          <w:rFonts w:ascii="宋体" w:hAnsi="宋体" w:hint="eastAsia"/>
          <w:color w:val="C00000"/>
          <w:sz w:val="24"/>
        </w:rPr>
        <w:t>雷达系统的</w:t>
      </w:r>
      <w:r w:rsidR="00F31321" w:rsidRPr="00BA2ED6">
        <w:rPr>
          <w:rFonts w:ascii="宋体" w:hAnsi="宋体" w:hint="eastAsia"/>
          <w:color w:val="C00000"/>
          <w:sz w:val="24"/>
        </w:rPr>
        <w:t>微波管、行波管、调速管和其它高精度仪表等器件中。</w:t>
      </w:r>
      <w:r w:rsidRPr="00BA2ED6">
        <w:rPr>
          <w:rFonts w:ascii="宋体" w:hAnsi="宋体" w:hint="eastAsia"/>
          <w:color w:val="C00000"/>
          <w:sz w:val="24"/>
        </w:rPr>
        <w:t>这些应用对热压钕铁硼永磁材料，从制备技术到产品检验提出了不同的指标要求。</w:t>
      </w:r>
    </w:p>
    <w:p w:rsidR="00FC3D15" w:rsidRPr="00BA2ED6" w:rsidRDefault="00FC3D15" w:rsidP="00FC3D15">
      <w:pPr>
        <w:adjustRightInd w:val="0"/>
        <w:snapToGrid w:val="0"/>
        <w:spacing w:line="360" w:lineRule="auto"/>
        <w:ind w:firstLineChars="200" w:firstLine="480"/>
        <w:rPr>
          <w:rFonts w:ascii="宋体" w:hAnsi="宋体"/>
          <w:color w:val="C00000"/>
          <w:sz w:val="24"/>
        </w:rPr>
      </w:pPr>
      <w:bookmarkStart w:id="14" w:name="OLE_LINK205"/>
      <w:bookmarkStart w:id="15" w:name="OLE_LINK206"/>
      <w:r w:rsidRPr="00BA2ED6">
        <w:rPr>
          <w:rFonts w:ascii="宋体" w:hAnsi="宋体" w:hint="eastAsia"/>
          <w:color w:val="C00000"/>
          <w:sz w:val="24"/>
        </w:rPr>
        <w:t>本标准</w:t>
      </w:r>
      <w:bookmarkEnd w:id="14"/>
      <w:bookmarkEnd w:id="15"/>
      <w:r w:rsidRPr="00BA2ED6">
        <w:rPr>
          <w:rFonts w:ascii="宋体" w:hAnsi="宋体" w:hint="eastAsia"/>
          <w:color w:val="C00000"/>
          <w:sz w:val="24"/>
        </w:rPr>
        <w:t>范围包括：化学成分、制造工艺、磁性能、辅助磁性能、物理性能。</w:t>
      </w:r>
    </w:p>
    <w:p w:rsidR="00FC3D15" w:rsidRPr="00BA2ED6" w:rsidRDefault="003D43F1" w:rsidP="003D43F1">
      <w:pPr>
        <w:adjustRightInd w:val="0"/>
        <w:snapToGrid w:val="0"/>
        <w:spacing w:line="360" w:lineRule="auto"/>
        <w:ind w:firstLineChars="200" w:firstLine="480"/>
        <w:rPr>
          <w:rFonts w:ascii="宋体" w:hAnsi="宋体"/>
          <w:color w:val="C00000"/>
          <w:sz w:val="24"/>
        </w:rPr>
      </w:pPr>
      <w:bookmarkStart w:id="16" w:name="OLE_LINK207"/>
      <w:bookmarkStart w:id="17" w:name="OLE_LINK208"/>
      <w:r w:rsidRPr="00BA2ED6">
        <w:rPr>
          <w:rFonts w:ascii="宋体" w:hAnsi="宋体" w:hint="eastAsia"/>
          <w:color w:val="C00000"/>
          <w:sz w:val="24"/>
        </w:rPr>
        <w:t>本标准</w:t>
      </w:r>
      <w:bookmarkEnd w:id="16"/>
      <w:bookmarkEnd w:id="17"/>
      <w:r w:rsidR="00FC3D15" w:rsidRPr="00BA2ED6">
        <w:rPr>
          <w:rFonts w:ascii="宋体" w:hAnsi="宋体" w:hint="eastAsia"/>
          <w:color w:val="C00000"/>
          <w:sz w:val="24"/>
        </w:rPr>
        <w:t>主要技术内容：化学成分、微观结构、制备流程</w:t>
      </w:r>
    </w:p>
    <w:p w:rsidR="00FC3D15" w:rsidRPr="00BA2ED6" w:rsidRDefault="003D43F1" w:rsidP="00FC3D15">
      <w:pPr>
        <w:adjustRightInd w:val="0"/>
        <w:snapToGrid w:val="0"/>
        <w:spacing w:line="360" w:lineRule="auto"/>
        <w:rPr>
          <w:rFonts w:ascii="宋体" w:hAnsi="宋体"/>
          <w:color w:val="C00000"/>
          <w:sz w:val="24"/>
        </w:rPr>
      </w:pPr>
      <w:r w:rsidRPr="00BA2ED6">
        <w:rPr>
          <w:rFonts w:ascii="宋体" w:hAnsi="宋体"/>
          <w:color w:val="C00000"/>
          <w:sz w:val="24"/>
        </w:rPr>
        <w:t xml:space="preserve">    </w:t>
      </w:r>
      <w:r w:rsidRPr="00BA2ED6">
        <w:rPr>
          <w:rFonts w:ascii="宋体" w:hAnsi="宋体" w:hint="eastAsia"/>
          <w:color w:val="C00000"/>
          <w:sz w:val="24"/>
        </w:rPr>
        <w:t>本标准</w:t>
      </w:r>
      <w:r w:rsidR="00FC3D15" w:rsidRPr="00BA2ED6">
        <w:rPr>
          <w:rFonts w:ascii="宋体" w:hAnsi="宋体" w:hint="eastAsia"/>
          <w:color w:val="C00000"/>
          <w:sz w:val="24"/>
        </w:rPr>
        <w:t>磁性能：剩磁、矫顽力、磁能积</w:t>
      </w:r>
      <w:r w:rsidRPr="00BA2ED6">
        <w:rPr>
          <w:rFonts w:ascii="宋体" w:hAnsi="宋体" w:hint="eastAsia"/>
          <w:color w:val="C00000"/>
          <w:sz w:val="24"/>
        </w:rPr>
        <w:t>、剩磁温度系数、矫顽力温度系数</w:t>
      </w:r>
    </w:p>
    <w:p w:rsidR="00FC3D15" w:rsidRPr="00BA2ED6" w:rsidRDefault="003D43F1" w:rsidP="00FC3D15">
      <w:pPr>
        <w:adjustRightInd w:val="0"/>
        <w:snapToGrid w:val="0"/>
        <w:spacing w:line="360" w:lineRule="auto"/>
        <w:rPr>
          <w:rFonts w:ascii="宋体" w:hAnsi="宋体"/>
          <w:color w:val="C00000"/>
          <w:sz w:val="24"/>
        </w:rPr>
      </w:pPr>
      <w:r w:rsidRPr="00BA2ED6">
        <w:rPr>
          <w:rFonts w:ascii="宋体" w:hAnsi="宋体"/>
          <w:color w:val="C00000"/>
          <w:sz w:val="24"/>
        </w:rPr>
        <w:t xml:space="preserve">    </w:t>
      </w:r>
      <w:r w:rsidRPr="00BA2ED6">
        <w:rPr>
          <w:rFonts w:ascii="宋体" w:hAnsi="宋体" w:hint="eastAsia"/>
          <w:color w:val="C00000"/>
          <w:sz w:val="24"/>
        </w:rPr>
        <w:t>本标准</w:t>
      </w:r>
      <w:r w:rsidR="00FC3D15" w:rsidRPr="00BA2ED6">
        <w:rPr>
          <w:rFonts w:ascii="宋体" w:hAnsi="宋体" w:hint="eastAsia"/>
          <w:color w:val="C00000"/>
          <w:sz w:val="24"/>
        </w:rPr>
        <w:t>辅助磁性能：回复磁导率</w:t>
      </w:r>
      <w:r w:rsidRPr="00BA2ED6">
        <w:rPr>
          <w:rFonts w:ascii="宋体" w:hAnsi="宋体" w:hint="eastAsia"/>
          <w:color w:val="C00000"/>
          <w:sz w:val="24"/>
        </w:rPr>
        <w:t>、</w:t>
      </w:r>
    </w:p>
    <w:p w:rsidR="00171C42" w:rsidRPr="00BA2ED6" w:rsidRDefault="003D43F1" w:rsidP="00FC3D15">
      <w:pPr>
        <w:tabs>
          <w:tab w:val="left" w:pos="8400"/>
        </w:tabs>
        <w:adjustRightInd w:val="0"/>
        <w:snapToGrid w:val="0"/>
        <w:spacing w:line="360" w:lineRule="auto"/>
        <w:ind w:firstLine="482"/>
        <w:rPr>
          <w:rFonts w:ascii="宋体" w:hAnsi="宋体"/>
          <w:color w:val="C00000"/>
          <w:sz w:val="24"/>
        </w:rPr>
      </w:pPr>
      <w:bookmarkStart w:id="18" w:name="OLE_LINK209"/>
      <w:bookmarkStart w:id="19" w:name="OLE_LINK210"/>
      <w:r w:rsidRPr="00BA2ED6">
        <w:rPr>
          <w:rFonts w:ascii="宋体" w:hAnsi="宋体" w:hint="eastAsia"/>
          <w:color w:val="C00000"/>
          <w:sz w:val="24"/>
        </w:rPr>
        <w:t>本标准</w:t>
      </w:r>
      <w:r w:rsidR="00FC3D15" w:rsidRPr="00BA2ED6">
        <w:rPr>
          <w:rFonts w:ascii="宋体" w:hAnsi="宋体" w:hint="eastAsia"/>
          <w:color w:val="C00000"/>
          <w:sz w:val="24"/>
        </w:rPr>
        <w:t>物理性能：</w:t>
      </w:r>
      <w:bookmarkEnd w:id="18"/>
      <w:bookmarkEnd w:id="19"/>
      <w:r w:rsidR="00FC3D15" w:rsidRPr="00BA2ED6">
        <w:rPr>
          <w:rFonts w:ascii="宋体" w:hAnsi="宋体" w:hint="eastAsia"/>
          <w:color w:val="C00000"/>
          <w:sz w:val="24"/>
        </w:rPr>
        <w:t>居里温度、密度、硬度、热膨胀系数</w:t>
      </w:r>
    </w:p>
    <w:p w:rsidR="003D43F1" w:rsidRPr="00BA2ED6" w:rsidRDefault="003D43F1" w:rsidP="00FC3D15">
      <w:pPr>
        <w:tabs>
          <w:tab w:val="left" w:pos="8400"/>
        </w:tabs>
        <w:adjustRightInd w:val="0"/>
        <w:snapToGrid w:val="0"/>
        <w:spacing w:line="360" w:lineRule="auto"/>
        <w:ind w:firstLine="482"/>
        <w:rPr>
          <w:rFonts w:ascii="宋体" w:hAnsi="宋体"/>
          <w:color w:val="C00000"/>
          <w:sz w:val="24"/>
        </w:rPr>
      </w:pPr>
      <w:r w:rsidRPr="00BA2ED6">
        <w:rPr>
          <w:rFonts w:ascii="宋体" w:hAnsi="宋体" w:hint="eastAsia"/>
          <w:color w:val="C00000"/>
          <w:sz w:val="24"/>
        </w:rPr>
        <w:t>本标准服役性能：耐蚀性、寿命、磁性衰减率</w:t>
      </w:r>
    </w:p>
    <w:p w:rsidR="00F31321" w:rsidRPr="00CC38AF" w:rsidRDefault="00F31321" w:rsidP="00CC38AF">
      <w:pPr>
        <w:spacing w:line="360" w:lineRule="auto"/>
        <w:outlineLvl w:val="0"/>
        <w:rPr>
          <w:rFonts w:ascii="宋体" w:hAnsi="宋体"/>
          <w:b/>
          <w:sz w:val="24"/>
        </w:rPr>
      </w:pPr>
      <w:r w:rsidRPr="00CC38AF">
        <w:rPr>
          <w:rFonts w:ascii="宋体" w:hAnsi="宋体" w:hint="eastAsia"/>
          <w:b/>
          <w:sz w:val="24"/>
        </w:rPr>
        <w:t>三、与有关标准的关系</w:t>
      </w:r>
    </w:p>
    <w:p w:rsidR="00F31321" w:rsidRPr="00CC38AF" w:rsidRDefault="00F31321" w:rsidP="00F31321">
      <w:pPr>
        <w:spacing w:line="360" w:lineRule="auto"/>
        <w:ind w:firstLine="480"/>
        <w:jc w:val="left"/>
        <w:rPr>
          <w:rFonts w:ascii="宋体" w:hAnsi="宋体"/>
          <w:sz w:val="24"/>
        </w:rPr>
      </w:pPr>
      <w:r w:rsidRPr="00CC38AF">
        <w:rPr>
          <w:rFonts w:ascii="宋体" w:hAnsi="宋体" w:hint="eastAsia"/>
          <w:sz w:val="24"/>
        </w:rPr>
        <w:t>本标准规定了</w:t>
      </w:r>
      <w:bookmarkStart w:id="20" w:name="OLE_LINK197"/>
      <w:bookmarkStart w:id="21" w:name="OLE_LINK198"/>
      <w:r w:rsidR="00D047CE" w:rsidRPr="00CC38AF">
        <w:rPr>
          <w:rFonts w:ascii="宋体" w:hAnsi="宋体" w:hint="eastAsia"/>
          <w:sz w:val="24"/>
        </w:rPr>
        <w:t>热压稀土永磁产品的</w:t>
      </w:r>
      <w:bookmarkEnd w:id="20"/>
      <w:bookmarkEnd w:id="21"/>
      <w:r w:rsidR="00D047CE" w:rsidRPr="00CC38AF">
        <w:rPr>
          <w:rFonts w:ascii="宋体" w:hAnsi="宋体" w:hint="eastAsia"/>
          <w:sz w:val="24"/>
        </w:rPr>
        <w:t>磁学、力学、热学以及耐蚀性能检测规范，规定了产品牌号的表示方法</w:t>
      </w:r>
      <w:r w:rsidRPr="00CC38AF">
        <w:rPr>
          <w:rFonts w:ascii="宋体" w:hAnsi="宋体" w:hint="eastAsia"/>
          <w:sz w:val="24"/>
        </w:rPr>
        <w:t>。</w:t>
      </w:r>
    </w:p>
    <w:p w:rsidR="00F31321" w:rsidRPr="00CC38AF" w:rsidRDefault="00F31321" w:rsidP="00F31321">
      <w:pPr>
        <w:spacing w:line="360" w:lineRule="auto"/>
        <w:ind w:firstLine="480"/>
        <w:jc w:val="left"/>
        <w:rPr>
          <w:rFonts w:ascii="宋体" w:hAnsi="宋体"/>
          <w:sz w:val="24"/>
        </w:rPr>
      </w:pPr>
      <w:r w:rsidRPr="00CC38AF">
        <w:rPr>
          <w:rFonts w:ascii="宋体" w:hAnsi="宋体" w:hint="eastAsia"/>
          <w:sz w:val="24"/>
        </w:rPr>
        <w:t>本标准适合各类</w:t>
      </w:r>
      <w:r w:rsidR="00D047CE" w:rsidRPr="00CC38AF">
        <w:rPr>
          <w:rFonts w:ascii="宋体" w:hAnsi="宋体" w:hint="eastAsia"/>
          <w:sz w:val="24"/>
        </w:rPr>
        <w:t>热压</w:t>
      </w:r>
      <w:r w:rsidRPr="00CC38AF">
        <w:rPr>
          <w:rFonts w:ascii="宋体" w:hAnsi="宋体" w:hint="eastAsia"/>
          <w:sz w:val="24"/>
        </w:rPr>
        <w:t>稀土永磁</w:t>
      </w:r>
      <w:r w:rsidR="00D047CE" w:rsidRPr="00CC38AF">
        <w:rPr>
          <w:rFonts w:ascii="宋体" w:hAnsi="宋体" w:hint="eastAsia"/>
          <w:sz w:val="24"/>
        </w:rPr>
        <w:t>合格产品</w:t>
      </w:r>
      <w:r w:rsidRPr="00CC38AF">
        <w:rPr>
          <w:rFonts w:ascii="宋体" w:hAnsi="宋体" w:hint="eastAsia"/>
          <w:sz w:val="24"/>
        </w:rPr>
        <w:t>的测量。</w:t>
      </w:r>
    </w:p>
    <w:p w:rsidR="00F31321" w:rsidRPr="00CC38AF" w:rsidRDefault="00F31321" w:rsidP="00CC38AF">
      <w:pPr>
        <w:spacing w:line="360" w:lineRule="auto"/>
        <w:outlineLvl w:val="0"/>
        <w:rPr>
          <w:rFonts w:ascii="宋体" w:hAnsi="宋体"/>
          <w:b/>
          <w:sz w:val="24"/>
        </w:rPr>
      </w:pPr>
      <w:r w:rsidRPr="00CC38AF">
        <w:rPr>
          <w:rFonts w:ascii="宋体" w:hAnsi="宋体" w:hint="eastAsia"/>
          <w:b/>
          <w:sz w:val="24"/>
        </w:rPr>
        <w:t>四、标准水平分析</w:t>
      </w:r>
    </w:p>
    <w:p w:rsidR="00F31321" w:rsidRPr="00CC38AF" w:rsidRDefault="00F31321" w:rsidP="00F31321">
      <w:pPr>
        <w:spacing w:line="360" w:lineRule="auto"/>
        <w:ind w:firstLineChars="200" w:firstLine="480"/>
        <w:jc w:val="left"/>
        <w:rPr>
          <w:rFonts w:ascii="宋体" w:hAnsi="宋体"/>
          <w:sz w:val="24"/>
        </w:rPr>
      </w:pPr>
      <w:r w:rsidRPr="00CC38AF">
        <w:rPr>
          <w:rFonts w:ascii="宋体" w:hAnsi="宋体" w:cs="宋体" w:hint="eastAsia"/>
          <w:sz w:val="24"/>
        </w:rPr>
        <w:t>国内现有</w:t>
      </w:r>
      <w:bookmarkStart w:id="22" w:name="OLE_LINK188"/>
      <w:bookmarkStart w:id="23" w:name="OLE_LINK189"/>
      <w:bookmarkStart w:id="24" w:name="OLE_LINK190"/>
      <w:bookmarkStart w:id="25" w:name="OLE_LINK191"/>
      <w:bookmarkStart w:id="26" w:name="OLE_LINK192"/>
      <w:r w:rsidR="00171C42" w:rsidRPr="00CC38AF">
        <w:rPr>
          <w:rFonts w:ascii="宋体" w:hAnsi="宋体" w:cs="宋体" w:hint="eastAsia"/>
          <w:sz w:val="24"/>
        </w:rPr>
        <w:t>烧结钕铁硼永磁材料</w:t>
      </w:r>
      <w:bookmarkEnd w:id="22"/>
      <w:bookmarkEnd w:id="23"/>
      <w:bookmarkEnd w:id="24"/>
      <w:r w:rsidR="00E27F0B" w:rsidRPr="00CC38AF">
        <w:rPr>
          <w:rFonts w:ascii="宋体" w:hAnsi="宋体" w:cs="宋体" w:hint="eastAsia"/>
          <w:sz w:val="24"/>
        </w:rPr>
        <w:t>国家标准</w:t>
      </w:r>
      <w:bookmarkEnd w:id="25"/>
      <w:bookmarkEnd w:id="26"/>
      <w:r w:rsidR="00E27F0B" w:rsidRPr="00CC38AF">
        <w:rPr>
          <w:rFonts w:ascii="宋体" w:hAnsi="宋体" w:cs="宋体" w:hint="eastAsia"/>
          <w:sz w:val="24"/>
        </w:rPr>
        <w:t>（</w:t>
      </w:r>
      <w:bookmarkStart w:id="27" w:name="OLE_LINK193"/>
      <w:bookmarkStart w:id="28" w:name="OLE_LINK194"/>
      <w:r w:rsidR="00E27F0B" w:rsidRPr="00CC38AF">
        <w:rPr>
          <w:rFonts w:ascii="宋体" w:hAnsi="宋体" w:cs="宋体" w:hint="eastAsia"/>
          <w:sz w:val="24"/>
        </w:rPr>
        <w:t>G</w:t>
      </w:r>
      <w:bookmarkEnd w:id="27"/>
      <w:bookmarkEnd w:id="28"/>
      <w:r w:rsidR="00E27F0B" w:rsidRPr="00CC38AF">
        <w:rPr>
          <w:rFonts w:ascii="宋体" w:hAnsi="宋体" w:cs="宋体" w:hint="eastAsia"/>
          <w:sz w:val="24"/>
        </w:rPr>
        <w:t>B/T113560-2009）、粘结钕铁硼永磁材料国家标准</w:t>
      </w:r>
      <w:bookmarkStart w:id="29" w:name="OLE_LINK195"/>
      <w:bookmarkStart w:id="30" w:name="OLE_LINK196"/>
      <w:r w:rsidR="00E27F0B" w:rsidRPr="00CC38AF">
        <w:rPr>
          <w:rFonts w:ascii="宋体" w:hAnsi="宋体" w:cs="宋体" w:hint="eastAsia"/>
          <w:sz w:val="24"/>
        </w:rPr>
        <w:t>（</w:t>
      </w:r>
      <w:r w:rsidR="00171C42" w:rsidRPr="00CC38AF">
        <w:rPr>
          <w:rFonts w:ascii="宋体" w:hAnsi="宋体" w:cs="宋体" w:hint="eastAsia"/>
          <w:sz w:val="24"/>
        </w:rPr>
        <w:t>GB</w:t>
      </w:r>
      <w:r w:rsidR="00E27F0B" w:rsidRPr="00CC38AF">
        <w:rPr>
          <w:rFonts w:ascii="宋体" w:hAnsi="宋体" w:cs="宋体" w:hint="eastAsia"/>
          <w:sz w:val="24"/>
        </w:rPr>
        <w:t>/T18880-2012）</w:t>
      </w:r>
      <w:bookmarkEnd w:id="29"/>
      <w:bookmarkEnd w:id="30"/>
      <w:r w:rsidR="00E27F0B" w:rsidRPr="00CC38AF">
        <w:rPr>
          <w:rFonts w:ascii="宋体" w:hAnsi="宋体" w:cs="宋体" w:hint="eastAsia"/>
          <w:sz w:val="24"/>
        </w:rPr>
        <w:t>、烧结钕铁硼永磁材料规范国家军用标准G</w:t>
      </w:r>
      <w:r w:rsidRPr="00CC38AF">
        <w:rPr>
          <w:rFonts w:ascii="宋体" w:hAnsi="宋体"/>
          <w:sz w:val="24"/>
        </w:rPr>
        <w:t xml:space="preserve">JB </w:t>
      </w:r>
      <w:r w:rsidR="00E27F0B" w:rsidRPr="00CC38AF">
        <w:rPr>
          <w:rFonts w:ascii="宋体" w:hAnsi="宋体" w:hint="eastAsia"/>
          <w:sz w:val="24"/>
        </w:rPr>
        <w:t>6485</w:t>
      </w:r>
      <w:r w:rsidRPr="00CC38AF">
        <w:rPr>
          <w:rFonts w:ascii="宋体" w:hAnsi="宋体"/>
          <w:sz w:val="24"/>
        </w:rPr>
        <w:t>-</w:t>
      </w:r>
      <w:r w:rsidR="00E27F0B" w:rsidRPr="00CC38AF">
        <w:rPr>
          <w:rFonts w:ascii="宋体" w:hAnsi="宋体" w:hint="eastAsia"/>
          <w:sz w:val="24"/>
        </w:rPr>
        <w:t>2008和2:17型钐钴永磁材料行业标准</w:t>
      </w:r>
      <w:r w:rsidR="00E27F0B" w:rsidRPr="00CC38AF">
        <w:rPr>
          <w:rFonts w:ascii="宋体" w:hAnsi="宋体" w:cs="宋体" w:hint="eastAsia"/>
          <w:sz w:val="24"/>
        </w:rPr>
        <w:t>（XB/T 507-2009）等</w:t>
      </w:r>
      <w:r w:rsidRPr="00CC38AF">
        <w:rPr>
          <w:rFonts w:ascii="宋体" w:hAnsi="宋体" w:cs="宋体" w:hint="eastAsia"/>
          <w:sz w:val="24"/>
        </w:rPr>
        <w:t>。</w:t>
      </w:r>
      <w:r w:rsidR="003B2E3B">
        <w:rPr>
          <w:rFonts w:ascii="宋体" w:hAnsi="宋体" w:cs="宋体" w:hint="eastAsia"/>
          <w:sz w:val="24"/>
        </w:rPr>
        <w:t>由于热压</w:t>
      </w:r>
      <w:r w:rsidR="00E27F0B" w:rsidRPr="00CC38AF">
        <w:rPr>
          <w:rFonts w:ascii="宋体" w:hAnsi="宋体" w:cs="宋体" w:hint="eastAsia"/>
          <w:sz w:val="24"/>
        </w:rPr>
        <w:t>钕铁硼永磁材料的制备方法和产品结构完全不同于烧结永磁材料和粘接永磁材料</w:t>
      </w:r>
      <w:r w:rsidRPr="00CC38AF">
        <w:rPr>
          <w:rFonts w:ascii="宋体" w:hAnsi="宋体" w:cs="宋体" w:hint="eastAsia"/>
          <w:sz w:val="24"/>
        </w:rPr>
        <w:t>，所以</w:t>
      </w:r>
      <w:r w:rsidR="00E864BC" w:rsidRPr="00CC38AF">
        <w:rPr>
          <w:rFonts w:ascii="宋体" w:hAnsi="宋体" w:cs="宋体" w:hint="eastAsia"/>
          <w:sz w:val="24"/>
        </w:rPr>
        <w:t>上述标准</w:t>
      </w:r>
      <w:r w:rsidRPr="00CC38AF">
        <w:rPr>
          <w:rFonts w:ascii="宋体" w:hAnsi="宋体" w:cs="宋体" w:hint="eastAsia"/>
          <w:sz w:val="24"/>
        </w:rPr>
        <w:t>不适合</w:t>
      </w:r>
      <w:r w:rsidR="00E864BC" w:rsidRPr="00CC38AF">
        <w:rPr>
          <w:rFonts w:ascii="宋体" w:hAnsi="宋体" w:hint="eastAsia"/>
          <w:sz w:val="24"/>
        </w:rPr>
        <w:t>热压稀土永磁产品的</w:t>
      </w:r>
      <w:r w:rsidRPr="00CC38AF">
        <w:rPr>
          <w:rFonts w:ascii="宋体" w:hAnsi="宋体" w:cs="宋体" w:hint="eastAsia"/>
          <w:sz w:val="24"/>
        </w:rPr>
        <w:t>检测。</w:t>
      </w:r>
    </w:p>
    <w:p w:rsidR="00F31321" w:rsidRPr="00CC38AF" w:rsidRDefault="00DD4718" w:rsidP="00DD4718">
      <w:pPr>
        <w:spacing w:line="360" w:lineRule="auto"/>
        <w:ind w:firstLineChars="200" w:firstLine="480"/>
        <w:rPr>
          <w:rFonts w:ascii="宋体" w:hAnsi="宋体" w:cs="宋体"/>
          <w:sz w:val="24"/>
        </w:rPr>
      </w:pPr>
      <w:r w:rsidRPr="00CC38AF">
        <w:rPr>
          <w:rFonts w:ascii="宋体" w:hAnsi="宋体" w:cs="宋体" w:hint="eastAsia"/>
          <w:sz w:val="24"/>
        </w:rPr>
        <w:t>本标准为国内首次制定，符合我国目前法律法规的规定，</w:t>
      </w:r>
      <w:r w:rsidR="00F31321" w:rsidRPr="00CC38AF">
        <w:rPr>
          <w:rFonts w:ascii="宋体" w:hAnsi="宋体" w:cs="宋体" w:hint="eastAsia"/>
          <w:sz w:val="24"/>
        </w:rPr>
        <w:t>国内还没有关于</w:t>
      </w:r>
      <w:r w:rsidR="00E27F0B" w:rsidRPr="00CC38AF">
        <w:rPr>
          <w:rFonts w:ascii="宋体" w:hAnsi="宋体" w:cs="宋体" w:hint="eastAsia"/>
          <w:sz w:val="24"/>
        </w:rPr>
        <w:t>热压钕铁硼永磁材料</w:t>
      </w:r>
      <w:r w:rsidR="00F31321" w:rsidRPr="00CC38AF">
        <w:rPr>
          <w:rFonts w:ascii="宋体" w:hAnsi="宋体" w:cs="宋体" w:hint="eastAsia"/>
          <w:sz w:val="24"/>
        </w:rPr>
        <w:t>的国家标准，尚未查到其他国家、国际标准，</w:t>
      </w:r>
      <w:r w:rsidRPr="00CC38AF">
        <w:rPr>
          <w:rFonts w:ascii="宋体" w:hAnsi="宋体" w:cs="宋体" w:hint="eastAsia"/>
          <w:sz w:val="24"/>
        </w:rPr>
        <w:t>本标准技术指标设计科学合理、比较先进，且符合国内检测要求。</w:t>
      </w:r>
      <w:r w:rsidR="00F31321" w:rsidRPr="00CC38AF">
        <w:rPr>
          <w:rFonts w:ascii="宋体" w:hAnsi="宋体" w:cs="宋体" w:hint="eastAsia"/>
          <w:sz w:val="24"/>
        </w:rPr>
        <w:t>本标准达到了国际先进水平。</w:t>
      </w:r>
    </w:p>
    <w:p w:rsidR="00F31321" w:rsidRPr="00CC38AF" w:rsidRDefault="00F31321" w:rsidP="00F31321">
      <w:pPr>
        <w:spacing w:line="360" w:lineRule="auto"/>
        <w:ind w:firstLineChars="200" w:firstLine="480"/>
        <w:rPr>
          <w:rFonts w:ascii="宋体" w:hAnsi="宋体"/>
          <w:sz w:val="24"/>
        </w:rPr>
      </w:pPr>
      <w:r w:rsidRPr="00CC38AF">
        <w:rPr>
          <w:rFonts w:ascii="宋体" w:hAnsi="宋体" w:hint="eastAsia"/>
          <w:sz w:val="24"/>
        </w:rPr>
        <w:t>整个起草该期间，主要起草单位的工作得到了全国稀土标准化技术委员会及相关单位的大力支持，在此表示衷心感谢，也向在本标准起草过程中，提出建议和意见及参与审定的各位专家、代表表示衷心感谢！</w:t>
      </w:r>
    </w:p>
    <w:p w:rsidR="00F31321" w:rsidRPr="00CC38AF" w:rsidRDefault="00F31321" w:rsidP="00F31321">
      <w:pPr>
        <w:spacing w:line="360" w:lineRule="auto"/>
        <w:rPr>
          <w:rFonts w:ascii="宋体" w:hAnsi="宋体"/>
          <w:sz w:val="24"/>
        </w:rPr>
      </w:pPr>
    </w:p>
    <w:p w:rsidR="00DD4718" w:rsidRPr="00CC38AF" w:rsidRDefault="00DD4718" w:rsidP="00F31321">
      <w:pPr>
        <w:spacing w:line="360" w:lineRule="auto"/>
        <w:rPr>
          <w:rFonts w:ascii="宋体" w:hAnsi="宋体"/>
          <w:sz w:val="24"/>
        </w:rPr>
      </w:pPr>
    </w:p>
    <w:p w:rsidR="00F31321" w:rsidRPr="00CC38AF" w:rsidRDefault="00F31321" w:rsidP="00F31321">
      <w:pPr>
        <w:spacing w:line="360" w:lineRule="auto"/>
        <w:ind w:leftChars="2200" w:left="4620"/>
        <w:jc w:val="center"/>
        <w:rPr>
          <w:rFonts w:ascii="宋体" w:hAnsi="宋体"/>
          <w:sz w:val="24"/>
        </w:rPr>
      </w:pPr>
      <w:r w:rsidRPr="00CC38AF">
        <w:rPr>
          <w:rFonts w:ascii="宋体" w:hAnsi="宋体" w:hint="eastAsia"/>
          <w:sz w:val="24"/>
        </w:rPr>
        <w:t>钢铁研究总院</w:t>
      </w:r>
    </w:p>
    <w:p w:rsidR="004F11FB" w:rsidRPr="004E1B8B" w:rsidRDefault="00F31321" w:rsidP="00D25D95">
      <w:pPr>
        <w:spacing w:line="360" w:lineRule="auto"/>
        <w:ind w:leftChars="2200" w:left="4620"/>
        <w:jc w:val="center"/>
      </w:pPr>
      <w:r w:rsidRPr="00CC38AF">
        <w:rPr>
          <w:rFonts w:ascii="宋体" w:hAnsi="宋体" w:hint="eastAsia"/>
          <w:sz w:val="24"/>
        </w:rPr>
        <w:t>201</w:t>
      </w:r>
      <w:r w:rsidR="007F72CA">
        <w:rPr>
          <w:rFonts w:ascii="宋体" w:hAnsi="宋体" w:hint="eastAsia"/>
          <w:sz w:val="24"/>
        </w:rPr>
        <w:t>5</w:t>
      </w:r>
      <w:r w:rsidRPr="00CC38AF">
        <w:rPr>
          <w:rFonts w:ascii="宋体" w:hAnsi="宋体" w:hint="eastAsia"/>
          <w:sz w:val="24"/>
        </w:rPr>
        <w:t>年</w:t>
      </w:r>
      <w:r w:rsidR="007F72CA">
        <w:rPr>
          <w:rFonts w:ascii="宋体" w:hAnsi="宋体" w:hint="eastAsia"/>
          <w:sz w:val="24"/>
        </w:rPr>
        <w:t>8</w:t>
      </w:r>
      <w:r w:rsidRPr="00CC38AF">
        <w:rPr>
          <w:rFonts w:ascii="宋体" w:hAnsi="宋体" w:hint="eastAsia"/>
          <w:sz w:val="24"/>
        </w:rPr>
        <w:t>月</w:t>
      </w:r>
      <w:r w:rsidR="007F72CA">
        <w:rPr>
          <w:rFonts w:ascii="宋体" w:hAnsi="宋体" w:hint="eastAsia"/>
          <w:sz w:val="24"/>
        </w:rPr>
        <w:t>1</w:t>
      </w:r>
      <w:r w:rsidR="00FC3D15" w:rsidRPr="00CC38AF">
        <w:rPr>
          <w:rFonts w:ascii="宋体" w:hAnsi="宋体" w:hint="eastAsia"/>
          <w:sz w:val="24"/>
        </w:rPr>
        <w:t>6</w:t>
      </w:r>
      <w:r w:rsidRPr="00CC38AF">
        <w:rPr>
          <w:rFonts w:ascii="宋体" w:hAnsi="宋体" w:hint="eastAsia"/>
          <w:sz w:val="24"/>
        </w:rPr>
        <w:t>日</w:t>
      </w:r>
    </w:p>
    <w:sectPr w:rsidR="004F11FB" w:rsidRPr="004E1B8B" w:rsidSect="00BA2ED6">
      <w:footerReference w:type="even" r:id="rId7"/>
      <w:footerReference w:type="default" r:id="rId8"/>
      <w:pgSz w:w="11906" w:h="16838"/>
      <w:pgMar w:top="1701" w:right="1418" w:bottom="170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463" w:rsidRDefault="00062463">
      <w:r>
        <w:separator/>
      </w:r>
    </w:p>
  </w:endnote>
  <w:endnote w:type="continuationSeparator" w:id="1">
    <w:p w:rsidR="00062463" w:rsidRDefault="00062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A7" w:rsidRDefault="007E77FB" w:rsidP="009006F0">
    <w:pPr>
      <w:pStyle w:val="a5"/>
      <w:framePr w:wrap="around" w:vAnchor="text" w:hAnchor="margin" w:xAlign="right" w:y="1"/>
      <w:rPr>
        <w:rStyle w:val="a6"/>
      </w:rPr>
    </w:pPr>
    <w:r>
      <w:rPr>
        <w:rStyle w:val="a6"/>
      </w:rPr>
      <w:fldChar w:fldCharType="begin"/>
    </w:r>
    <w:r w:rsidR="004F60A7">
      <w:rPr>
        <w:rStyle w:val="a6"/>
      </w:rPr>
      <w:instrText xml:space="preserve">PAGE  </w:instrText>
    </w:r>
    <w:r>
      <w:rPr>
        <w:rStyle w:val="a6"/>
      </w:rPr>
      <w:fldChar w:fldCharType="end"/>
    </w:r>
  </w:p>
  <w:p w:rsidR="004F60A7" w:rsidRDefault="004F60A7" w:rsidP="0026211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A7" w:rsidRDefault="007E77FB" w:rsidP="009006F0">
    <w:pPr>
      <w:pStyle w:val="a5"/>
      <w:framePr w:wrap="around" w:vAnchor="text" w:hAnchor="margin" w:xAlign="right" w:y="1"/>
      <w:rPr>
        <w:rStyle w:val="a6"/>
      </w:rPr>
    </w:pPr>
    <w:r>
      <w:rPr>
        <w:rStyle w:val="a6"/>
      </w:rPr>
      <w:fldChar w:fldCharType="begin"/>
    </w:r>
    <w:r w:rsidR="004F60A7">
      <w:rPr>
        <w:rStyle w:val="a6"/>
      </w:rPr>
      <w:instrText xml:space="preserve">PAGE  </w:instrText>
    </w:r>
    <w:r>
      <w:rPr>
        <w:rStyle w:val="a6"/>
      </w:rPr>
      <w:fldChar w:fldCharType="separate"/>
    </w:r>
    <w:r w:rsidR="00BA2ED6">
      <w:rPr>
        <w:rStyle w:val="a6"/>
        <w:noProof/>
      </w:rPr>
      <w:t>1</w:t>
    </w:r>
    <w:r>
      <w:rPr>
        <w:rStyle w:val="a6"/>
      </w:rPr>
      <w:fldChar w:fldCharType="end"/>
    </w:r>
  </w:p>
  <w:p w:rsidR="004F60A7" w:rsidRDefault="004F60A7" w:rsidP="0026211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463" w:rsidRDefault="00062463">
      <w:r>
        <w:separator/>
      </w:r>
    </w:p>
  </w:footnote>
  <w:footnote w:type="continuationSeparator" w:id="1">
    <w:p w:rsidR="00062463" w:rsidRDefault="00062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419C9"/>
    <w:multiLevelType w:val="hybridMultilevel"/>
    <w:tmpl w:val="6EB69C54"/>
    <w:lvl w:ilvl="0" w:tplc="54DCF732">
      <w:start w:val="1"/>
      <w:numFmt w:val="decimal"/>
      <w:lvlText w:val="%1）"/>
      <w:lvlJc w:val="left"/>
      <w:pPr>
        <w:tabs>
          <w:tab w:val="num" w:pos="840"/>
        </w:tabs>
        <w:ind w:left="840" w:hanging="360"/>
      </w:pPr>
      <w:rPr>
        <w:rFonts w:hint="default"/>
      </w:rPr>
    </w:lvl>
    <w:lvl w:ilvl="1" w:tplc="D56AF8FE">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nsid w:val="1679666A"/>
    <w:multiLevelType w:val="hybridMultilevel"/>
    <w:tmpl w:val="4DE4A450"/>
    <w:lvl w:ilvl="0" w:tplc="4E848E6C">
      <w:start w:val="1"/>
      <w:numFmt w:val="japaneseCounting"/>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1D5610"/>
    <w:multiLevelType w:val="hybridMultilevel"/>
    <w:tmpl w:val="B802C834"/>
    <w:lvl w:ilvl="0" w:tplc="DB80587A">
      <w:start w:val="1"/>
      <w:numFmt w:val="japaneseCounting"/>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432D5A64"/>
    <w:multiLevelType w:val="hybridMultilevel"/>
    <w:tmpl w:val="E2149796"/>
    <w:lvl w:ilvl="0" w:tplc="F1D40B80">
      <w:start w:val="1"/>
      <w:numFmt w:val="bullet"/>
      <w:lvlText w:val="•"/>
      <w:lvlJc w:val="left"/>
      <w:pPr>
        <w:tabs>
          <w:tab w:val="num" w:pos="720"/>
        </w:tabs>
        <w:ind w:left="720" w:hanging="360"/>
      </w:pPr>
      <w:rPr>
        <w:rFonts w:ascii="宋体" w:hAnsi="宋体" w:hint="default"/>
      </w:rPr>
    </w:lvl>
    <w:lvl w:ilvl="1" w:tplc="79482A00" w:tentative="1">
      <w:start w:val="1"/>
      <w:numFmt w:val="bullet"/>
      <w:lvlText w:val="•"/>
      <w:lvlJc w:val="left"/>
      <w:pPr>
        <w:tabs>
          <w:tab w:val="num" w:pos="1440"/>
        </w:tabs>
        <w:ind w:left="1440" w:hanging="360"/>
      </w:pPr>
      <w:rPr>
        <w:rFonts w:ascii="宋体" w:hAnsi="宋体" w:hint="default"/>
      </w:rPr>
    </w:lvl>
    <w:lvl w:ilvl="2" w:tplc="8E4C7FD0" w:tentative="1">
      <w:start w:val="1"/>
      <w:numFmt w:val="bullet"/>
      <w:lvlText w:val="•"/>
      <w:lvlJc w:val="left"/>
      <w:pPr>
        <w:tabs>
          <w:tab w:val="num" w:pos="2160"/>
        </w:tabs>
        <w:ind w:left="2160" w:hanging="360"/>
      </w:pPr>
      <w:rPr>
        <w:rFonts w:ascii="宋体" w:hAnsi="宋体" w:hint="default"/>
      </w:rPr>
    </w:lvl>
    <w:lvl w:ilvl="3" w:tplc="ABA680A6" w:tentative="1">
      <w:start w:val="1"/>
      <w:numFmt w:val="bullet"/>
      <w:lvlText w:val="•"/>
      <w:lvlJc w:val="left"/>
      <w:pPr>
        <w:tabs>
          <w:tab w:val="num" w:pos="2880"/>
        </w:tabs>
        <w:ind w:left="2880" w:hanging="360"/>
      </w:pPr>
      <w:rPr>
        <w:rFonts w:ascii="宋体" w:hAnsi="宋体" w:hint="default"/>
      </w:rPr>
    </w:lvl>
    <w:lvl w:ilvl="4" w:tplc="F2BCA0C8" w:tentative="1">
      <w:start w:val="1"/>
      <w:numFmt w:val="bullet"/>
      <w:lvlText w:val="•"/>
      <w:lvlJc w:val="left"/>
      <w:pPr>
        <w:tabs>
          <w:tab w:val="num" w:pos="3600"/>
        </w:tabs>
        <w:ind w:left="3600" w:hanging="360"/>
      </w:pPr>
      <w:rPr>
        <w:rFonts w:ascii="宋体" w:hAnsi="宋体" w:hint="default"/>
      </w:rPr>
    </w:lvl>
    <w:lvl w:ilvl="5" w:tplc="80C47FBE" w:tentative="1">
      <w:start w:val="1"/>
      <w:numFmt w:val="bullet"/>
      <w:lvlText w:val="•"/>
      <w:lvlJc w:val="left"/>
      <w:pPr>
        <w:tabs>
          <w:tab w:val="num" w:pos="4320"/>
        </w:tabs>
        <w:ind w:left="4320" w:hanging="360"/>
      </w:pPr>
      <w:rPr>
        <w:rFonts w:ascii="宋体" w:hAnsi="宋体" w:hint="default"/>
      </w:rPr>
    </w:lvl>
    <w:lvl w:ilvl="6" w:tplc="01E05A72" w:tentative="1">
      <w:start w:val="1"/>
      <w:numFmt w:val="bullet"/>
      <w:lvlText w:val="•"/>
      <w:lvlJc w:val="left"/>
      <w:pPr>
        <w:tabs>
          <w:tab w:val="num" w:pos="5040"/>
        </w:tabs>
        <w:ind w:left="5040" w:hanging="360"/>
      </w:pPr>
      <w:rPr>
        <w:rFonts w:ascii="宋体" w:hAnsi="宋体" w:hint="default"/>
      </w:rPr>
    </w:lvl>
    <w:lvl w:ilvl="7" w:tplc="198C7A40" w:tentative="1">
      <w:start w:val="1"/>
      <w:numFmt w:val="bullet"/>
      <w:lvlText w:val="•"/>
      <w:lvlJc w:val="left"/>
      <w:pPr>
        <w:tabs>
          <w:tab w:val="num" w:pos="5760"/>
        </w:tabs>
        <w:ind w:left="5760" w:hanging="360"/>
      </w:pPr>
      <w:rPr>
        <w:rFonts w:ascii="宋体" w:hAnsi="宋体" w:hint="default"/>
      </w:rPr>
    </w:lvl>
    <w:lvl w:ilvl="8" w:tplc="4E2C4392" w:tentative="1">
      <w:start w:val="1"/>
      <w:numFmt w:val="bullet"/>
      <w:lvlText w:val="•"/>
      <w:lvlJc w:val="left"/>
      <w:pPr>
        <w:tabs>
          <w:tab w:val="num" w:pos="6480"/>
        </w:tabs>
        <w:ind w:left="6480" w:hanging="360"/>
      </w:pPr>
      <w:rPr>
        <w:rFonts w:ascii="宋体" w:hAnsi="宋体" w:hint="default"/>
      </w:rPr>
    </w:lvl>
  </w:abstractNum>
  <w:abstractNum w:abstractNumId="4">
    <w:nsid w:val="43EB5530"/>
    <w:multiLevelType w:val="hybridMultilevel"/>
    <w:tmpl w:val="4BA0BB3E"/>
    <w:lvl w:ilvl="0" w:tplc="E8E4FB6E">
      <w:start w:val="1"/>
      <w:numFmt w:val="decimal"/>
      <w:lvlText w:val="%1"/>
      <w:lvlJc w:val="left"/>
      <w:pPr>
        <w:tabs>
          <w:tab w:val="num" w:pos="360"/>
        </w:tabs>
        <w:ind w:left="360" w:hanging="360"/>
      </w:pPr>
      <w:rPr>
        <w:rFonts w:hint="eastAsia"/>
      </w:rPr>
    </w:lvl>
    <w:lvl w:ilvl="1" w:tplc="360858C6">
      <w:numFmt w:val="none"/>
      <w:lvlText w:val=""/>
      <w:lvlJc w:val="left"/>
      <w:pPr>
        <w:tabs>
          <w:tab w:val="num" w:pos="360"/>
        </w:tabs>
      </w:pPr>
    </w:lvl>
    <w:lvl w:ilvl="2" w:tplc="1B24876C">
      <w:numFmt w:val="none"/>
      <w:lvlText w:val=""/>
      <w:lvlJc w:val="left"/>
      <w:pPr>
        <w:tabs>
          <w:tab w:val="num" w:pos="360"/>
        </w:tabs>
      </w:pPr>
    </w:lvl>
    <w:lvl w:ilvl="3" w:tplc="A10CE84A">
      <w:numFmt w:val="none"/>
      <w:lvlText w:val=""/>
      <w:lvlJc w:val="left"/>
      <w:pPr>
        <w:tabs>
          <w:tab w:val="num" w:pos="360"/>
        </w:tabs>
      </w:pPr>
    </w:lvl>
    <w:lvl w:ilvl="4" w:tplc="0BCE3CF6">
      <w:numFmt w:val="none"/>
      <w:lvlText w:val=""/>
      <w:lvlJc w:val="left"/>
      <w:pPr>
        <w:tabs>
          <w:tab w:val="num" w:pos="360"/>
        </w:tabs>
      </w:pPr>
    </w:lvl>
    <w:lvl w:ilvl="5" w:tplc="118C9A2C">
      <w:numFmt w:val="none"/>
      <w:lvlText w:val=""/>
      <w:lvlJc w:val="left"/>
      <w:pPr>
        <w:tabs>
          <w:tab w:val="num" w:pos="360"/>
        </w:tabs>
      </w:pPr>
    </w:lvl>
    <w:lvl w:ilvl="6" w:tplc="F9E0A180">
      <w:numFmt w:val="none"/>
      <w:lvlText w:val=""/>
      <w:lvlJc w:val="left"/>
      <w:pPr>
        <w:tabs>
          <w:tab w:val="num" w:pos="360"/>
        </w:tabs>
      </w:pPr>
    </w:lvl>
    <w:lvl w:ilvl="7" w:tplc="3074547C">
      <w:numFmt w:val="none"/>
      <w:lvlText w:val=""/>
      <w:lvlJc w:val="left"/>
      <w:pPr>
        <w:tabs>
          <w:tab w:val="num" w:pos="360"/>
        </w:tabs>
      </w:pPr>
    </w:lvl>
    <w:lvl w:ilvl="8" w:tplc="9642F048">
      <w:numFmt w:val="none"/>
      <w:lvlText w:val=""/>
      <w:lvlJc w:val="left"/>
      <w:pPr>
        <w:tabs>
          <w:tab w:val="num" w:pos="360"/>
        </w:tabs>
      </w:pPr>
    </w:lvl>
  </w:abstractNum>
  <w:abstractNum w:abstractNumId="5">
    <w:nsid w:val="4C3C4BCA"/>
    <w:multiLevelType w:val="hybridMultilevel"/>
    <w:tmpl w:val="439AE4CA"/>
    <w:lvl w:ilvl="0" w:tplc="9E5CADEA">
      <w:start w:val="1"/>
      <w:numFmt w:val="japaneseCounting"/>
      <w:lvlText w:val="%1、"/>
      <w:lvlJc w:val="left"/>
      <w:pPr>
        <w:tabs>
          <w:tab w:val="num" w:pos="420"/>
        </w:tabs>
        <w:ind w:left="420" w:hanging="420"/>
      </w:pPr>
      <w:rPr>
        <w:rFonts w:hint="default"/>
        <w:lang w:val="en-US"/>
      </w:rPr>
    </w:lvl>
    <w:lvl w:ilvl="1" w:tplc="ADEEF898">
      <w:start w:val="1"/>
      <w:numFmt w:val="decimal"/>
      <w:lvlText w:val="%2. "/>
      <w:lvlJc w:val="left"/>
      <w:pPr>
        <w:tabs>
          <w:tab w:val="num" w:pos="0"/>
        </w:tabs>
        <w:ind w:left="0" w:firstLine="0"/>
      </w:pPr>
      <w:rPr>
        <w:rFonts w:eastAsia="仿宋_GB2312" w:hint="eastAsia"/>
        <w:lang w:val="en-US"/>
      </w:rPr>
    </w:lvl>
    <w:lvl w:ilvl="2" w:tplc="92844198">
      <w:start w:val="1"/>
      <w:numFmt w:val="decimal"/>
      <w:lvlText w:val="1.%3. "/>
      <w:lvlJc w:val="left"/>
      <w:pPr>
        <w:tabs>
          <w:tab w:val="num" w:pos="0"/>
        </w:tabs>
        <w:ind w:left="0" w:firstLine="0"/>
      </w:pPr>
      <w:rPr>
        <w:rFonts w:hint="eastAsia"/>
        <w:lang w:val="en-US"/>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27D519A"/>
    <w:multiLevelType w:val="hybridMultilevel"/>
    <w:tmpl w:val="A9F82ECA"/>
    <w:lvl w:ilvl="0" w:tplc="104C8EB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34C4F40"/>
    <w:multiLevelType w:val="hybridMultilevel"/>
    <w:tmpl w:val="BFA80194"/>
    <w:lvl w:ilvl="0" w:tplc="F154ED3C">
      <w:start w:val="1"/>
      <w:numFmt w:val="decimal"/>
      <w:lvlText w:val="%1"/>
      <w:lvlJc w:val="left"/>
      <w:pPr>
        <w:tabs>
          <w:tab w:val="num" w:pos="502"/>
        </w:tabs>
        <w:ind w:left="502" w:hanging="360"/>
      </w:pPr>
      <w:rPr>
        <w:rFonts w:hint="default"/>
        <w:sz w:val="24"/>
      </w:rPr>
    </w:lvl>
    <w:lvl w:ilvl="1" w:tplc="9ED617FA">
      <w:numFmt w:val="none"/>
      <w:lvlText w:val=""/>
      <w:lvlJc w:val="left"/>
      <w:pPr>
        <w:tabs>
          <w:tab w:val="num" w:pos="502"/>
        </w:tabs>
      </w:pPr>
    </w:lvl>
    <w:lvl w:ilvl="2" w:tplc="2D42C97E">
      <w:numFmt w:val="none"/>
      <w:lvlText w:val=""/>
      <w:lvlJc w:val="left"/>
      <w:pPr>
        <w:tabs>
          <w:tab w:val="num" w:pos="502"/>
        </w:tabs>
      </w:pPr>
    </w:lvl>
    <w:lvl w:ilvl="3" w:tplc="A4108356">
      <w:numFmt w:val="none"/>
      <w:lvlText w:val=""/>
      <w:lvlJc w:val="left"/>
      <w:pPr>
        <w:tabs>
          <w:tab w:val="num" w:pos="502"/>
        </w:tabs>
      </w:pPr>
    </w:lvl>
    <w:lvl w:ilvl="4" w:tplc="2284742A">
      <w:numFmt w:val="none"/>
      <w:lvlText w:val=""/>
      <w:lvlJc w:val="left"/>
      <w:pPr>
        <w:tabs>
          <w:tab w:val="num" w:pos="502"/>
        </w:tabs>
      </w:pPr>
    </w:lvl>
    <w:lvl w:ilvl="5" w:tplc="11868EAE">
      <w:numFmt w:val="none"/>
      <w:lvlText w:val=""/>
      <w:lvlJc w:val="left"/>
      <w:pPr>
        <w:tabs>
          <w:tab w:val="num" w:pos="502"/>
        </w:tabs>
      </w:pPr>
    </w:lvl>
    <w:lvl w:ilvl="6" w:tplc="0ADABC26">
      <w:numFmt w:val="none"/>
      <w:lvlText w:val=""/>
      <w:lvlJc w:val="left"/>
      <w:pPr>
        <w:tabs>
          <w:tab w:val="num" w:pos="502"/>
        </w:tabs>
      </w:pPr>
    </w:lvl>
    <w:lvl w:ilvl="7" w:tplc="7FA0809C">
      <w:numFmt w:val="none"/>
      <w:lvlText w:val=""/>
      <w:lvlJc w:val="left"/>
      <w:pPr>
        <w:tabs>
          <w:tab w:val="num" w:pos="502"/>
        </w:tabs>
      </w:pPr>
    </w:lvl>
    <w:lvl w:ilvl="8" w:tplc="465CA5F2">
      <w:numFmt w:val="none"/>
      <w:lvlText w:val=""/>
      <w:lvlJc w:val="left"/>
      <w:pPr>
        <w:tabs>
          <w:tab w:val="num" w:pos="502"/>
        </w:tabs>
      </w:pPr>
    </w:lvl>
  </w:abstractNum>
  <w:abstractNum w:abstractNumId="8">
    <w:nsid w:val="55EA46A4"/>
    <w:multiLevelType w:val="hybridMultilevel"/>
    <w:tmpl w:val="775ED2CC"/>
    <w:lvl w:ilvl="0" w:tplc="F304A50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9125AAA"/>
    <w:multiLevelType w:val="multilevel"/>
    <w:tmpl w:val="ADA2D4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DA4266F"/>
    <w:multiLevelType w:val="hybridMultilevel"/>
    <w:tmpl w:val="46189AFE"/>
    <w:lvl w:ilvl="0" w:tplc="D850F5D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68EE30D1"/>
    <w:multiLevelType w:val="hybridMultilevel"/>
    <w:tmpl w:val="F3220AE4"/>
    <w:lvl w:ilvl="0" w:tplc="3F40DDF6">
      <w:start w:val="1"/>
      <w:numFmt w:val="bullet"/>
      <w:lvlText w:val="•"/>
      <w:lvlJc w:val="left"/>
      <w:pPr>
        <w:tabs>
          <w:tab w:val="num" w:pos="720"/>
        </w:tabs>
        <w:ind w:left="720" w:hanging="360"/>
      </w:pPr>
      <w:rPr>
        <w:rFonts w:ascii="Times New Roman" w:hAnsi="Times New Roman" w:hint="default"/>
      </w:rPr>
    </w:lvl>
    <w:lvl w:ilvl="1" w:tplc="B6C2A77A" w:tentative="1">
      <w:start w:val="1"/>
      <w:numFmt w:val="bullet"/>
      <w:lvlText w:val="•"/>
      <w:lvlJc w:val="left"/>
      <w:pPr>
        <w:tabs>
          <w:tab w:val="num" w:pos="1440"/>
        </w:tabs>
        <w:ind w:left="1440" w:hanging="360"/>
      </w:pPr>
      <w:rPr>
        <w:rFonts w:ascii="Times New Roman" w:hAnsi="Times New Roman" w:hint="default"/>
      </w:rPr>
    </w:lvl>
    <w:lvl w:ilvl="2" w:tplc="A244A4A0" w:tentative="1">
      <w:start w:val="1"/>
      <w:numFmt w:val="bullet"/>
      <w:lvlText w:val="•"/>
      <w:lvlJc w:val="left"/>
      <w:pPr>
        <w:tabs>
          <w:tab w:val="num" w:pos="2160"/>
        </w:tabs>
        <w:ind w:left="2160" w:hanging="360"/>
      </w:pPr>
      <w:rPr>
        <w:rFonts w:ascii="Times New Roman" w:hAnsi="Times New Roman" w:hint="default"/>
      </w:rPr>
    </w:lvl>
    <w:lvl w:ilvl="3" w:tplc="3AE26B5A" w:tentative="1">
      <w:start w:val="1"/>
      <w:numFmt w:val="bullet"/>
      <w:lvlText w:val="•"/>
      <w:lvlJc w:val="left"/>
      <w:pPr>
        <w:tabs>
          <w:tab w:val="num" w:pos="2880"/>
        </w:tabs>
        <w:ind w:left="2880" w:hanging="360"/>
      </w:pPr>
      <w:rPr>
        <w:rFonts w:ascii="Times New Roman" w:hAnsi="Times New Roman" w:hint="default"/>
      </w:rPr>
    </w:lvl>
    <w:lvl w:ilvl="4" w:tplc="F2DECFBC" w:tentative="1">
      <w:start w:val="1"/>
      <w:numFmt w:val="bullet"/>
      <w:lvlText w:val="•"/>
      <w:lvlJc w:val="left"/>
      <w:pPr>
        <w:tabs>
          <w:tab w:val="num" w:pos="3600"/>
        </w:tabs>
        <w:ind w:left="3600" w:hanging="360"/>
      </w:pPr>
      <w:rPr>
        <w:rFonts w:ascii="Times New Roman" w:hAnsi="Times New Roman" w:hint="default"/>
      </w:rPr>
    </w:lvl>
    <w:lvl w:ilvl="5" w:tplc="E8F6CAF8" w:tentative="1">
      <w:start w:val="1"/>
      <w:numFmt w:val="bullet"/>
      <w:lvlText w:val="•"/>
      <w:lvlJc w:val="left"/>
      <w:pPr>
        <w:tabs>
          <w:tab w:val="num" w:pos="4320"/>
        </w:tabs>
        <w:ind w:left="4320" w:hanging="360"/>
      </w:pPr>
      <w:rPr>
        <w:rFonts w:ascii="Times New Roman" w:hAnsi="Times New Roman" w:hint="default"/>
      </w:rPr>
    </w:lvl>
    <w:lvl w:ilvl="6" w:tplc="04127798" w:tentative="1">
      <w:start w:val="1"/>
      <w:numFmt w:val="bullet"/>
      <w:lvlText w:val="•"/>
      <w:lvlJc w:val="left"/>
      <w:pPr>
        <w:tabs>
          <w:tab w:val="num" w:pos="5040"/>
        </w:tabs>
        <w:ind w:left="5040" w:hanging="360"/>
      </w:pPr>
      <w:rPr>
        <w:rFonts w:ascii="Times New Roman" w:hAnsi="Times New Roman" w:hint="default"/>
      </w:rPr>
    </w:lvl>
    <w:lvl w:ilvl="7" w:tplc="7E6EE95A" w:tentative="1">
      <w:start w:val="1"/>
      <w:numFmt w:val="bullet"/>
      <w:lvlText w:val="•"/>
      <w:lvlJc w:val="left"/>
      <w:pPr>
        <w:tabs>
          <w:tab w:val="num" w:pos="5760"/>
        </w:tabs>
        <w:ind w:left="5760" w:hanging="360"/>
      </w:pPr>
      <w:rPr>
        <w:rFonts w:ascii="Times New Roman" w:hAnsi="Times New Roman" w:hint="default"/>
      </w:rPr>
    </w:lvl>
    <w:lvl w:ilvl="8" w:tplc="BD3AEA2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AF00BAB"/>
    <w:multiLevelType w:val="hybridMultilevel"/>
    <w:tmpl w:val="7D78F79A"/>
    <w:lvl w:ilvl="0" w:tplc="56648CF0">
      <w:start w:val="1"/>
      <w:numFmt w:val="bullet"/>
      <w:lvlText w:val="•"/>
      <w:lvlJc w:val="left"/>
      <w:pPr>
        <w:tabs>
          <w:tab w:val="num" w:pos="720"/>
        </w:tabs>
        <w:ind w:left="720" w:hanging="360"/>
      </w:pPr>
      <w:rPr>
        <w:rFonts w:ascii="宋体" w:hAnsi="宋体" w:hint="default"/>
      </w:rPr>
    </w:lvl>
    <w:lvl w:ilvl="1" w:tplc="622A77EC" w:tentative="1">
      <w:start w:val="1"/>
      <w:numFmt w:val="bullet"/>
      <w:lvlText w:val="•"/>
      <w:lvlJc w:val="left"/>
      <w:pPr>
        <w:tabs>
          <w:tab w:val="num" w:pos="1440"/>
        </w:tabs>
        <w:ind w:left="1440" w:hanging="360"/>
      </w:pPr>
      <w:rPr>
        <w:rFonts w:ascii="宋体" w:hAnsi="宋体" w:hint="default"/>
      </w:rPr>
    </w:lvl>
    <w:lvl w:ilvl="2" w:tplc="1A3CE51E" w:tentative="1">
      <w:start w:val="1"/>
      <w:numFmt w:val="bullet"/>
      <w:lvlText w:val="•"/>
      <w:lvlJc w:val="left"/>
      <w:pPr>
        <w:tabs>
          <w:tab w:val="num" w:pos="2160"/>
        </w:tabs>
        <w:ind w:left="2160" w:hanging="360"/>
      </w:pPr>
      <w:rPr>
        <w:rFonts w:ascii="宋体" w:hAnsi="宋体" w:hint="default"/>
      </w:rPr>
    </w:lvl>
    <w:lvl w:ilvl="3" w:tplc="6B16B69E" w:tentative="1">
      <w:start w:val="1"/>
      <w:numFmt w:val="bullet"/>
      <w:lvlText w:val="•"/>
      <w:lvlJc w:val="left"/>
      <w:pPr>
        <w:tabs>
          <w:tab w:val="num" w:pos="2880"/>
        </w:tabs>
        <w:ind w:left="2880" w:hanging="360"/>
      </w:pPr>
      <w:rPr>
        <w:rFonts w:ascii="宋体" w:hAnsi="宋体" w:hint="default"/>
      </w:rPr>
    </w:lvl>
    <w:lvl w:ilvl="4" w:tplc="6024C8E4" w:tentative="1">
      <w:start w:val="1"/>
      <w:numFmt w:val="bullet"/>
      <w:lvlText w:val="•"/>
      <w:lvlJc w:val="left"/>
      <w:pPr>
        <w:tabs>
          <w:tab w:val="num" w:pos="3600"/>
        </w:tabs>
        <w:ind w:left="3600" w:hanging="360"/>
      </w:pPr>
      <w:rPr>
        <w:rFonts w:ascii="宋体" w:hAnsi="宋体" w:hint="default"/>
      </w:rPr>
    </w:lvl>
    <w:lvl w:ilvl="5" w:tplc="91AA9B1C" w:tentative="1">
      <w:start w:val="1"/>
      <w:numFmt w:val="bullet"/>
      <w:lvlText w:val="•"/>
      <w:lvlJc w:val="left"/>
      <w:pPr>
        <w:tabs>
          <w:tab w:val="num" w:pos="4320"/>
        </w:tabs>
        <w:ind w:left="4320" w:hanging="360"/>
      </w:pPr>
      <w:rPr>
        <w:rFonts w:ascii="宋体" w:hAnsi="宋体" w:hint="default"/>
      </w:rPr>
    </w:lvl>
    <w:lvl w:ilvl="6" w:tplc="14AC5626" w:tentative="1">
      <w:start w:val="1"/>
      <w:numFmt w:val="bullet"/>
      <w:lvlText w:val="•"/>
      <w:lvlJc w:val="left"/>
      <w:pPr>
        <w:tabs>
          <w:tab w:val="num" w:pos="5040"/>
        </w:tabs>
        <w:ind w:left="5040" w:hanging="360"/>
      </w:pPr>
      <w:rPr>
        <w:rFonts w:ascii="宋体" w:hAnsi="宋体" w:hint="default"/>
      </w:rPr>
    </w:lvl>
    <w:lvl w:ilvl="7" w:tplc="70FC171C" w:tentative="1">
      <w:start w:val="1"/>
      <w:numFmt w:val="bullet"/>
      <w:lvlText w:val="•"/>
      <w:lvlJc w:val="left"/>
      <w:pPr>
        <w:tabs>
          <w:tab w:val="num" w:pos="5760"/>
        </w:tabs>
        <w:ind w:left="5760" w:hanging="360"/>
      </w:pPr>
      <w:rPr>
        <w:rFonts w:ascii="宋体" w:hAnsi="宋体" w:hint="default"/>
      </w:rPr>
    </w:lvl>
    <w:lvl w:ilvl="8" w:tplc="D36A2596" w:tentative="1">
      <w:start w:val="1"/>
      <w:numFmt w:val="bullet"/>
      <w:lvlText w:val="•"/>
      <w:lvlJc w:val="left"/>
      <w:pPr>
        <w:tabs>
          <w:tab w:val="num" w:pos="6480"/>
        </w:tabs>
        <w:ind w:left="6480" w:hanging="360"/>
      </w:pPr>
      <w:rPr>
        <w:rFonts w:ascii="宋体" w:hAnsi="宋体" w:hint="default"/>
      </w:rPr>
    </w:lvl>
  </w:abstractNum>
  <w:num w:numId="1">
    <w:abstractNumId w:val="4"/>
  </w:num>
  <w:num w:numId="2">
    <w:abstractNumId w:val="7"/>
  </w:num>
  <w:num w:numId="3">
    <w:abstractNumId w:val="11"/>
  </w:num>
  <w:num w:numId="4">
    <w:abstractNumId w:val="3"/>
  </w:num>
  <w:num w:numId="5">
    <w:abstractNumId w:val="12"/>
  </w:num>
  <w:num w:numId="6">
    <w:abstractNumId w:val="10"/>
  </w:num>
  <w:num w:numId="7">
    <w:abstractNumId w:val="2"/>
  </w:num>
  <w:num w:numId="8">
    <w:abstractNumId w:val="0"/>
  </w:num>
  <w:num w:numId="9">
    <w:abstractNumId w:val="6"/>
  </w:num>
  <w:num w:numId="10">
    <w:abstractNumId w:val="8"/>
  </w:num>
  <w:num w:numId="11">
    <w:abstractNumId w:val="9"/>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2"/>
  <w:drawingGridVerticalSpacing w:val="3"/>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3AE0"/>
    <w:rsid w:val="00000DB5"/>
    <w:rsid w:val="00002EEE"/>
    <w:rsid w:val="00005A88"/>
    <w:rsid w:val="00010AB5"/>
    <w:rsid w:val="000127F1"/>
    <w:rsid w:val="00017914"/>
    <w:rsid w:val="0002075E"/>
    <w:rsid w:val="00020DAF"/>
    <w:rsid w:val="00021097"/>
    <w:rsid w:val="00026AF7"/>
    <w:rsid w:val="00026E99"/>
    <w:rsid w:val="0002707B"/>
    <w:rsid w:val="0003246F"/>
    <w:rsid w:val="00032B14"/>
    <w:rsid w:val="00033539"/>
    <w:rsid w:val="0004132D"/>
    <w:rsid w:val="0004336C"/>
    <w:rsid w:val="000472AA"/>
    <w:rsid w:val="000516A1"/>
    <w:rsid w:val="00052978"/>
    <w:rsid w:val="00052D9C"/>
    <w:rsid w:val="000542B0"/>
    <w:rsid w:val="00054B7F"/>
    <w:rsid w:val="00054D49"/>
    <w:rsid w:val="000567A4"/>
    <w:rsid w:val="00057DF1"/>
    <w:rsid w:val="00062463"/>
    <w:rsid w:val="00064C3A"/>
    <w:rsid w:val="000673C9"/>
    <w:rsid w:val="00072007"/>
    <w:rsid w:val="00072A0A"/>
    <w:rsid w:val="00073F60"/>
    <w:rsid w:val="00077AF1"/>
    <w:rsid w:val="00081D54"/>
    <w:rsid w:val="00084831"/>
    <w:rsid w:val="00085D6D"/>
    <w:rsid w:val="0008664E"/>
    <w:rsid w:val="00086FF8"/>
    <w:rsid w:val="00090AD6"/>
    <w:rsid w:val="000915A7"/>
    <w:rsid w:val="00096CF5"/>
    <w:rsid w:val="00097630"/>
    <w:rsid w:val="000A195B"/>
    <w:rsid w:val="000A22C0"/>
    <w:rsid w:val="000A5A8C"/>
    <w:rsid w:val="000A6822"/>
    <w:rsid w:val="000A72C1"/>
    <w:rsid w:val="000A78BD"/>
    <w:rsid w:val="000B681E"/>
    <w:rsid w:val="000B71B4"/>
    <w:rsid w:val="000C0C04"/>
    <w:rsid w:val="000C10CB"/>
    <w:rsid w:val="000C27B8"/>
    <w:rsid w:val="000C689B"/>
    <w:rsid w:val="000C70AA"/>
    <w:rsid w:val="000C77BA"/>
    <w:rsid w:val="000D29FE"/>
    <w:rsid w:val="000D314F"/>
    <w:rsid w:val="000D37BC"/>
    <w:rsid w:val="000D58F5"/>
    <w:rsid w:val="000D68B8"/>
    <w:rsid w:val="000D732E"/>
    <w:rsid w:val="000D7A83"/>
    <w:rsid w:val="000E31BD"/>
    <w:rsid w:val="000E3AAF"/>
    <w:rsid w:val="000E4719"/>
    <w:rsid w:val="000E4BDE"/>
    <w:rsid w:val="000E5309"/>
    <w:rsid w:val="000E6679"/>
    <w:rsid w:val="000E6A0C"/>
    <w:rsid w:val="000E71A4"/>
    <w:rsid w:val="000F0091"/>
    <w:rsid w:val="000F0482"/>
    <w:rsid w:val="000F1016"/>
    <w:rsid w:val="000F221B"/>
    <w:rsid w:val="000F2D7A"/>
    <w:rsid w:val="00100FB2"/>
    <w:rsid w:val="00100FF7"/>
    <w:rsid w:val="001016E7"/>
    <w:rsid w:val="001020EE"/>
    <w:rsid w:val="001045CA"/>
    <w:rsid w:val="00105014"/>
    <w:rsid w:val="00106FAA"/>
    <w:rsid w:val="00107F08"/>
    <w:rsid w:val="00113268"/>
    <w:rsid w:val="0011593A"/>
    <w:rsid w:val="00115BF3"/>
    <w:rsid w:val="00120768"/>
    <w:rsid w:val="00123487"/>
    <w:rsid w:val="001239C4"/>
    <w:rsid w:val="0012414A"/>
    <w:rsid w:val="00124E3F"/>
    <w:rsid w:val="001259B9"/>
    <w:rsid w:val="001266E0"/>
    <w:rsid w:val="0013113E"/>
    <w:rsid w:val="0013160F"/>
    <w:rsid w:val="00131D01"/>
    <w:rsid w:val="001376A9"/>
    <w:rsid w:val="0014069D"/>
    <w:rsid w:val="00140A75"/>
    <w:rsid w:val="00141444"/>
    <w:rsid w:val="00142A78"/>
    <w:rsid w:val="001438A1"/>
    <w:rsid w:val="00144C27"/>
    <w:rsid w:val="00146296"/>
    <w:rsid w:val="00147A20"/>
    <w:rsid w:val="00150FCB"/>
    <w:rsid w:val="00156188"/>
    <w:rsid w:val="00156780"/>
    <w:rsid w:val="00160E2D"/>
    <w:rsid w:val="00162855"/>
    <w:rsid w:val="00164568"/>
    <w:rsid w:val="00164572"/>
    <w:rsid w:val="00166497"/>
    <w:rsid w:val="00170BD6"/>
    <w:rsid w:val="00170F52"/>
    <w:rsid w:val="00171C42"/>
    <w:rsid w:val="001720FA"/>
    <w:rsid w:val="00172EEC"/>
    <w:rsid w:val="00177426"/>
    <w:rsid w:val="00184649"/>
    <w:rsid w:val="0018523D"/>
    <w:rsid w:val="00190607"/>
    <w:rsid w:val="0019065E"/>
    <w:rsid w:val="00193D5D"/>
    <w:rsid w:val="00193E60"/>
    <w:rsid w:val="00194EE2"/>
    <w:rsid w:val="001955AB"/>
    <w:rsid w:val="001967C4"/>
    <w:rsid w:val="001A0532"/>
    <w:rsid w:val="001A2694"/>
    <w:rsid w:val="001A32DB"/>
    <w:rsid w:val="001A353B"/>
    <w:rsid w:val="001A3AFD"/>
    <w:rsid w:val="001A4054"/>
    <w:rsid w:val="001A4405"/>
    <w:rsid w:val="001A5B59"/>
    <w:rsid w:val="001B3009"/>
    <w:rsid w:val="001B36A5"/>
    <w:rsid w:val="001B4DC6"/>
    <w:rsid w:val="001B7766"/>
    <w:rsid w:val="001C0343"/>
    <w:rsid w:val="001C136F"/>
    <w:rsid w:val="001C1C9C"/>
    <w:rsid w:val="001C3ED6"/>
    <w:rsid w:val="001C59B3"/>
    <w:rsid w:val="001C732E"/>
    <w:rsid w:val="001C7466"/>
    <w:rsid w:val="001D0786"/>
    <w:rsid w:val="001D264E"/>
    <w:rsid w:val="001D4151"/>
    <w:rsid w:val="001D7580"/>
    <w:rsid w:val="001E150E"/>
    <w:rsid w:val="001E2357"/>
    <w:rsid w:val="001E24A4"/>
    <w:rsid w:val="001E26BD"/>
    <w:rsid w:val="001E5A8C"/>
    <w:rsid w:val="001E6B94"/>
    <w:rsid w:val="001E6E08"/>
    <w:rsid w:val="001E73EB"/>
    <w:rsid w:val="001F0CA2"/>
    <w:rsid w:val="001F2A1D"/>
    <w:rsid w:val="001F3DB8"/>
    <w:rsid w:val="001F5795"/>
    <w:rsid w:val="00202C2E"/>
    <w:rsid w:val="00202D0D"/>
    <w:rsid w:val="002035BF"/>
    <w:rsid w:val="00204312"/>
    <w:rsid w:val="00212C9D"/>
    <w:rsid w:val="00213A51"/>
    <w:rsid w:val="0021637A"/>
    <w:rsid w:val="00216765"/>
    <w:rsid w:val="00221DB2"/>
    <w:rsid w:val="00224ABD"/>
    <w:rsid w:val="00225778"/>
    <w:rsid w:val="002266CA"/>
    <w:rsid w:val="00227AEB"/>
    <w:rsid w:val="00227B5F"/>
    <w:rsid w:val="00230991"/>
    <w:rsid w:val="00230D00"/>
    <w:rsid w:val="0023421F"/>
    <w:rsid w:val="00234C1B"/>
    <w:rsid w:val="002360CB"/>
    <w:rsid w:val="002375D6"/>
    <w:rsid w:val="00240CD4"/>
    <w:rsid w:val="00241BB9"/>
    <w:rsid w:val="00243F45"/>
    <w:rsid w:val="0024456C"/>
    <w:rsid w:val="00244720"/>
    <w:rsid w:val="00245C33"/>
    <w:rsid w:val="00246F25"/>
    <w:rsid w:val="0024749A"/>
    <w:rsid w:val="00247FA9"/>
    <w:rsid w:val="00253D3C"/>
    <w:rsid w:val="002548FD"/>
    <w:rsid w:val="00256F71"/>
    <w:rsid w:val="002605E0"/>
    <w:rsid w:val="00260B05"/>
    <w:rsid w:val="0026211D"/>
    <w:rsid w:val="00264853"/>
    <w:rsid w:val="00265A95"/>
    <w:rsid w:val="002672C5"/>
    <w:rsid w:val="00267CE7"/>
    <w:rsid w:val="002705D1"/>
    <w:rsid w:val="00275AAC"/>
    <w:rsid w:val="002768B3"/>
    <w:rsid w:val="00277FF3"/>
    <w:rsid w:val="00280723"/>
    <w:rsid w:val="00280B67"/>
    <w:rsid w:val="00281B4A"/>
    <w:rsid w:val="00281CFA"/>
    <w:rsid w:val="002822D2"/>
    <w:rsid w:val="002832A1"/>
    <w:rsid w:val="002832EC"/>
    <w:rsid w:val="00284B2D"/>
    <w:rsid w:val="00284E24"/>
    <w:rsid w:val="00285295"/>
    <w:rsid w:val="00285389"/>
    <w:rsid w:val="002860C3"/>
    <w:rsid w:val="00286B5B"/>
    <w:rsid w:val="002900E2"/>
    <w:rsid w:val="002906BF"/>
    <w:rsid w:val="00295047"/>
    <w:rsid w:val="00295ECE"/>
    <w:rsid w:val="00296D96"/>
    <w:rsid w:val="00297C3F"/>
    <w:rsid w:val="002A1AB9"/>
    <w:rsid w:val="002A1CC3"/>
    <w:rsid w:val="002A2271"/>
    <w:rsid w:val="002A2EFA"/>
    <w:rsid w:val="002A3755"/>
    <w:rsid w:val="002A4B0B"/>
    <w:rsid w:val="002A54F2"/>
    <w:rsid w:val="002A5D61"/>
    <w:rsid w:val="002A749B"/>
    <w:rsid w:val="002B040B"/>
    <w:rsid w:val="002B20C9"/>
    <w:rsid w:val="002B491E"/>
    <w:rsid w:val="002B4B47"/>
    <w:rsid w:val="002C5F1A"/>
    <w:rsid w:val="002C6BC1"/>
    <w:rsid w:val="002D019C"/>
    <w:rsid w:val="002D1861"/>
    <w:rsid w:val="002D2A0C"/>
    <w:rsid w:val="002D73B1"/>
    <w:rsid w:val="002D7CDF"/>
    <w:rsid w:val="002E18F7"/>
    <w:rsid w:val="002E23F8"/>
    <w:rsid w:val="002F074F"/>
    <w:rsid w:val="002F102C"/>
    <w:rsid w:val="002F3C49"/>
    <w:rsid w:val="002F4564"/>
    <w:rsid w:val="002F5873"/>
    <w:rsid w:val="002F6E1A"/>
    <w:rsid w:val="00300320"/>
    <w:rsid w:val="00300439"/>
    <w:rsid w:val="00300B9C"/>
    <w:rsid w:val="003040EE"/>
    <w:rsid w:val="00306426"/>
    <w:rsid w:val="00306C71"/>
    <w:rsid w:val="00306DFD"/>
    <w:rsid w:val="00311E91"/>
    <w:rsid w:val="00311E9D"/>
    <w:rsid w:val="003132B5"/>
    <w:rsid w:val="00313C58"/>
    <w:rsid w:val="00314836"/>
    <w:rsid w:val="003231BE"/>
    <w:rsid w:val="003243E9"/>
    <w:rsid w:val="0032462F"/>
    <w:rsid w:val="00324C9E"/>
    <w:rsid w:val="00325CA3"/>
    <w:rsid w:val="0032625A"/>
    <w:rsid w:val="003304B9"/>
    <w:rsid w:val="00331287"/>
    <w:rsid w:val="00331435"/>
    <w:rsid w:val="003314F0"/>
    <w:rsid w:val="00331CD5"/>
    <w:rsid w:val="00332062"/>
    <w:rsid w:val="00332B23"/>
    <w:rsid w:val="00333C96"/>
    <w:rsid w:val="00343135"/>
    <w:rsid w:val="003439DF"/>
    <w:rsid w:val="00345187"/>
    <w:rsid w:val="00345DD2"/>
    <w:rsid w:val="0034669D"/>
    <w:rsid w:val="00347606"/>
    <w:rsid w:val="00352220"/>
    <w:rsid w:val="003563C3"/>
    <w:rsid w:val="003574CA"/>
    <w:rsid w:val="00357B84"/>
    <w:rsid w:val="0036069D"/>
    <w:rsid w:val="00361360"/>
    <w:rsid w:val="00361C8F"/>
    <w:rsid w:val="0036442F"/>
    <w:rsid w:val="00365798"/>
    <w:rsid w:val="00366CAC"/>
    <w:rsid w:val="00367B20"/>
    <w:rsid w:val="0037027A"/>
    <w:rsid w:val="00370474"/>
    <w:rsid w:val="00370916"/>
    <w:rsid w:val="00370BD4"/>
    <w:rsid w:val="00370EB8"/>
    <w:rsid w:val="003735FE"/>
    <w:rsid w:val="00374B96"/>
    <w:rsid w:val="00375406"/>
    <w:rsid w:val="0037581C"/>
    <w:rsid w:val="00376018"/>
    <w:rsid w:val="003760F2"/>
    <w:rsid w:val="0038110C"/>
    <w:rsid w:val="00381AE5"/>
    <w:rsid w:val="003824A7"/>
    <w:rsid w:val="00382F91"/>
    <w:rsid w:val="00385904"/>
    <w:rsid w:val="00386513"/>
    <w:rsid w:val="00387870"/>
    <w:rsid w:val="00387D42"/>
    <w:rsid w:val="0039121B"/>
    <w:rsid w:val="00392FD9"/>
    <w:rsid w:val="00393723"/>
    <w:rsid w:val="003944C5"/>
    <w:rsid w:val="003944C9"/>
    <w:rsid w:val="00394F46"/>
    <w:rsid w:val="003957BD"/>
    <w:rsid w:val="003959D7"/>
    <w:rsid w:val="003A28A6"/>
    <w:rsid w:val="003A4743"/>
    <w:rsid w:val="003A501D"/>
    <w:rsid w:val="003B0526"/>
    <w:rsid w:val="003B1E2D"/>
    <w:rsid w:val="003B2E3B"/>
    <w:rsid w:val="003B6546"/>
    <w:rsid w:val="003C1DA9"/>
    <w:rsid w:val="003C3C02"/>
    <w:rsid w:val="003C498F"/>
    <w:rsid w:val="003C525E"/>
    <w:rsid w:val="003C568E"/>
    <w:rsid w:val="003C5AFE"/>
    <w:rsid w:val="003C6855"/>
    <w:rsid w:val="003C6F31"/>
    <w:rsid w:val="003C7E81"/>
    <w:rsid w:val="003C7F2F"/>
    <w:rsid w:val="003D120D"/>
    <w:rsid w:val="003D2FF3"/>
    <w:rsid w:val="003D3F19"/>
    <w:rsid w:val="003D43F1"/>
    <w:rsid w:val="003D4CEA"/>
    <w:rsid w:val="003D5036"/>
    <w:rsid w:val="003E0E7A"/>
    <w:rsid w:val="003E3569"/>
    <w:rsid w:val="003E43DD"/>
    <w:rsid w:val="003E477E"/>
    <w:rsid w:val="003E6AE8"/>
    <w:rsid w:val="003E745A"/>
    <w:rsid w:val="003F09A3"/>
    <w:rsid w:val="003F2BA2"/>
    <w:rsid w:val="003F2F39"/>
    <w:rsid w:val="003F605D"/>
    <w:rsid w:val="003F6474"/>
    <w:rsid w:val="003F76B3"/>
    <w:rsid w:val="00400479"/>
    <w:rsid w:val="004007AA"/>
    <w:rsid w:val="004016C0"/>
    <w:rsid w:val="00401DEC"/>
    <w:rsid w:val="00402D21"/>
    <w:rsid w:val="0040499C"/>
    <w:rsid w:val="004064B0"/>
    <w:rsid w:val="00407F68"/>
    <w:rsid w:val="0041044D"/>
    <w:rsid w:val="004131EB"/>
    <w:rsid w:val="00413C42"/>
    <w:rsid w:val="004151E5"/>
    <w:rsid w:val="004156B4"/>
    <w:rsid w:val="00415E55"/>
    <w:rsid w:val="00416D91"/>
    <w:rsid w:val="0041732B"/>
    <w:rsid w:val="0042233F"/>
    <w:rsid w:val="00422AFC"/>
    <w:rsid w:val="00422DBF"/>
    <w:rsid w:val="00423AE0"/>
    <w:rsid w:val="00424772"/>
    <w:rsid w:val="00425A43"/>
    <w:rsid w:val="004303B5"/>
    <w:rsid w:val="00431B3A"/>
    <w:rsid w:val="00435A67"/>
    <w:rsid w:val="004364F7"/>
    <w:rsid w:val="00440085"/>
    <w:rsid w:val="00442DBB"/>
    <w:rsid w:val="00443C56"/>
    <w:rsid w:val="00444A59"/>
    <w:rsid w:val="0044668E"/>
    <w:rsid w:val="00447BBE"/>
    <w:rsid w:val="00450C2E"/>
    <w:rsid w:val="0045162E"/>
    <w:rsid w:val="00452C62"/>
    <w:rsid w:val="00454986"/>
    <w:rsid w:val="0045550A"/>
    <w:rsid w:val="0045763B"/>
    <w:rsid w:val="00462514"/>
    <w:rsid w:val="00464D11"/>
    <w:rsid w:val="00466C1B"/>
    <w:rsid w:val="00467433"/>
    <w:rsid w:val="00470CD6"/>
    <w:rsid w:val="00476244"/>
    <w:rsid w:val="00480D0B"/>
    <w:rsid w:val="00483211"/>
    <w:rsid w:val="004845A8"/>
    <w:rsid w:val="004854C8"/>
    <w:rsid w:val="004860B0"/>
    <w:rsid w:val="00493A4E"/>
    <w:rsid w:val="00493EA8"/>
    <w:rsid w:val="0049403D"/>
    <w:rsid w:val="00496B08"/>
    <w:rsid w:val="00496DBC"/>
    <w:rsid w:val="00497261"/>
    <w:rsid w:val="004A3046"/>
    <w:rsid w:val="004A4820"/>
    <w:rsid w:val="004A4E7F"/>
    <w:rsid w:val="004A5694"/>
    <w:rsid w:val="004A76A4"/>
    <w:rsid w:val="004B32D1"/>
    <w:rsid w:val="004B3A14"/>
    <w:rsid w:val="004B3FE8"/>
    <w:rsid w:val="004B417E"/>
    <w:rsid w:val="004B4C8A"/>
    <w:rsid w:val="004B676C"/>
    <w:rsid w:val="004C108F"/>
    <w:rsid w:val="004C322C"/>
    <w:rsid w:val="004C6A96"/>
    <w:rsid w:val="004C6EA0"/>
    <w:rsid w:val="004D28FD"/>
    <w:rsid w:val="004D2F62"/>
    <w:rsid w:val="004D50B8"/>
    <w:rsid w:val="004D60B0"/>
    <w:rsid w:val="004E1B8B"/>
    <w:rsid w:val="004E1FAA"/>
    <w:rsid w:val="004E4A2B"/>
    <w:rsid w:val="004E76E1"/>
    <w:rsid w:val="004F11FB"/>
    <w:rsid w:val="004F1F09"/>
    <w:rsid w:val="004F23F4"/>
    <w:rsid w:val="004F37ED"/>
    <w:rsid w:val="004F4EAD"/>
    <w:rsid w:val="004F60A7"/>
    <w:rsid w:val="0050008B"/>
    <w:rsid w:val="005003F6"/>
    <w:rsid w:val="0050152A"/>
    <w:rsid w:val="00502473"/>
    <w:rsid w:val="005027BB"/>
    <w:rsid w:val="005046C9"/>
    <w:rsid w:val="00504C3B"/>
    <w:rsid w:val="0050566F"/>
    <w:rsid w:val="00507692"/>
    <w:rsid w:val="005107B4"/>
    <w:rsid w:val="00512FD5"/>
    <w:rsid w:val="00513C1A"/>
    <w:rsid w:val="00513C1C"/>
    <w:rsid w:val="00516999"/>
    <w:rsid w:val="00537541"/>
    <w:rsid w:val="00537C48"/>
    <w:rsid w:val="005423BB"/>
    <w:rsid w:val="00544EEE"/>
    <w:rsid w:val="00551CDA"/>
    <w:rsid w:val="00552684"/>
    <w:rsid w:val="00552D65"/>
    <w:rsid w:val="0055315A"/>
    <w:rsid w:val="0055586A"/>
    <w:rsid w:val="0055627A"/>
    <w:rsid w:val="0055780B"/>
    <w:rsid w:val="005601A4"/>
    <w:rsid w:val="0056140C"/>
    <w:rsid w:val="0056186C"/>
    <w:rsid w:val="00561E2A"/>
    <w:rsid w:val="00562299"/>
    <w:rsid w:val="00562BEE"/>
    <w:rsid w:val="00562D70"/>
    <w:rsid w:val="00563B53"/>
    <w:rsid w:val="0056504E"/>
    <w:rsid w:val="00565830"/>
    <w:rsid w:val="00566DFA"/>
    <w:rsid w:val="00567DD0"/>
    <w:rsid w:val="00571A8D"/>
    <w:rsid w:val="0057281B"/>
    <w:rsid w:val="005734E2"/>
    <w:rsid w:val="00573B7A"/>
    <w:rsid w:val="00574817"/>
    <w:rsid w:val="00575059"/>
    <w:rsid w:val="00576BEB"/>
    <w:rsid w:val="005803A9"/>
    <w:rsid w:val="00581AD4"/>
    <w:rsid w:val="0058257A"/>
    <w:rsid w:val="0058319A"/>
    <w:rsid w:val="00585130"/>
    <w:rsid w:val="00594B9F"/>
    <w:rsid w:val="005A14A6"/>
    <w:rsid w:val="005A1C99"/>
    <w:rsid w:val="005A3EC8"/>
    <w:rsid w:val="005A6129"/>
    <w:rsid w:val="005B1919"/>
    <w:rsid w:val="005B24CE"/>
    <w:rsid w:val="005B59D7"/>
    <w:rsid w:val="005B7205"/>
    <w:rsid w:val="005B7BA9"/>
    <w:rsid w:val="005C1B84"/>
    <w:rsid w:val="005C3ED9"/>
    <w:rsid w:val="005C40BF"/>
    <w:rsid w:val="005C567D"/>
    <w:rsid w:val="005C5F18"/>
    <w:rsid w:val="005D23BB"/>
    <w:rsid w:val="005D372A"/>
    <w:rsid w:val="005D6528"/>
    <w:rsid w:val="005E78C8"/>
    <w:rsid w:val="005F297C"/>
    <w:rsid w:val="005F790E"/>
    <w:rsid w:val="0060214B"/>
    <w:rsid w:val="00603217"/>
    <w:rsid w:val="00603550"/>
    <w:rsid w:val="0060587C"/>
    <w:rsid w:val="006072C5"/>
    <w:rsid w:val="00607A95"/>
    <w:rsid w:val="006122AA"/>
    <w:rsid w:val="0061711A"/>
    <w:rsid w:val="0061752C"/>
    <w:rsid w:val="006179C3"/>
    <w:rsid w:val="006226F0"/>
    <w:rsid w:val="0062303E"/>
    <w:rsid w:val="0062317C"/>
    <w:rsid w:val="006234FC"/>
    <w:rsid w:val="00624BEA"/>
    <w:rsid w:val="006264C5"/>
    <w:rsid w:val="006279A5"/>
    <w:rsid w:val="00630263"/>
    <w:rsid w:val="0063208E"/>
    <w:rsid w:val="00634997"/>
    <w:rsid w:val="0063520A"/>
    <w:rsid w:val="00635A13"/>
    <w:rsid w:val="006404FD"/>
    <w:rsid w:val="00640AA0"/>
    <w:rsid w:val="00641BF6"/>
    <w:rsid w:val="00646EA1"/>
    <w:rsid w:val="00647797"/>
    <w:rsid w:val="00647CF5"/>
    <w:rsid w:val="00653A5A"/>
    <w:rsid w:val="00653B95"/>
    <w:rsid w:val="00653C80"/>
    <w:rsid w:val="00653E17"/>
    <w:rsid w:val="006564E6"/>
    <w:rsid w:val="00664422"/>
    <w:rsid w:val="006644CA"/>
    <w:rsid w:val="00664C0A"/>
    <w:rsid w:val="0066503F"/>
    <w:rsid w:val="00665B44"/>
    <w:rsid w:val="00665DB6"/>
    <w:rsid w:val="00665DC7"/>
    <w:rsid w:val="006663F6"/>
    <w:rsid w:val="00671F78"/>
    <w:rsid w:val="006732B5"/>
    <w:rsid w:val="00673DB1"/>
    <w:rsid w:val="0067690D"/>
    <w:rsid w:val="00681FC8"/>
    <w:rsid w:val="00682032"/>
    <w:rsid w:val="00682D47"/>
    <w:rsid w:val="006831B8"/>
    <w:rsid w:val="0068414F"/>
    <w:rsid w:val="00684D18"/>
    <w:rsid w:val="00684EB7"/>
    <w:rsid w:val="00686781"/>
    <w:rsid w:val="0069179F"/>
    <w:rsid w:val="00694D8D"/>
    <w:rsid w:val="0069579A"/>
    <w:rsid w:val="0069701B"/>
    <w:rsid w:val="00697847"/>
    <w:rsid w:val="006A2F7E"/>
    <w:rsid w:val="006A3DEC"/>
    <w:rsid w:val="006B278B"/>
    <w:rsid w:val="006B2872"/>
    <w:rsid w:val="006B2EE2"/>
    <w:rsid w:val="006B37F3"/>
    <w:rsid w:val="006B3DBD"/>
    <w:rsid w:val="006B4495"/>
    <w:rsid w:val="006B4838"/>
    <w:rsid w:val="006B6268"/>
    <w:rsid w:val="006B6CC5"/>
    <w:rsid w:val="006C6412"/>
    <w:rsid w:val="006C6FBE"/>
    <w:rsid w:val="006C7168"/>
    <w:rsid w:val="006D3394"/>
    <w:rsid w:val="006D598F"/>
    <w:rsid w:val="006D60BB"/>
    <w:rsid w:val="006D63A7"/>
    <w:rsid w:val="006D6EB0"/>
    <w:rsid w:val="006D7B96"/>
    <w:rsid w:val="006E1D7F"/>
    <w:rsid w:val="006E28AD"/>
    <w:rsid w:val="006E6741"/>
    <w:rsid w:val="006F502F"/>
    <w:rsid w:val="006F6913"/>
    <w:rsid w:val="00701F02"/>
    <w:rsid w:val="007022B0"/>
    <w:rsid w:val="00702F97"/>
    <w:rsid w:val="00703157"/>
    <w:rsid w:val="00703435"/>
    <w:rsid w:val="00703B65"/>
    <w:rsid w:val="0070521E"/>
    <w:rsid w:val="00705307"/>
    <w:rsid w:val="00705FE9"/>
    <w:rsid w:val="007078B1"/>
    <w:rsid w:val="00710286"/>
    <w:rsid w:val="00710EE7"/>
    <w:rsid w:val="00713E1E"/>
    <w:rsid w:val="00715F2A"/>
    <w:rsid w:val="00716482"/>
    <w:rsid w:val="0071675D"/>
    <w:rsid w:val="00717336"/>
    <w:rsid w:val="00720E78"/>
    <w:rsid w:val="00721733"/>
    <w:rsid w:val="0072177B"/>
    <w:rsid w:val="007224E6"/>
    <w:rsid w:val="00723AA7"/>
    <w:rsid w:val="007243AA"/>
    <w:rsid w:val="00725A59"/>
    <w:rsid w:val="007330B2"/>
    <w:rsid w:val="00734A3A"/>
    <w:rsid w:val="007369D4"/>
    <w:rsid w:val="0073748D"/>
    <w:rsid w:val="00737915"/>
    <w:rsid w:val="00741408"/>
    <w:rsid w:val="00741C6E"/>
    <w:rsid w:val="00745430"/>
    <w:rsid w:val="00745C9E"/>
    <w:rsid w:val="00746AD8"/>
    <w:rsid w:val="00746F33"/>
    <w:rsid w:val="00747477"/>
    <w:rsid w:val="00750806"/>
    <w:rsid w:val="00752FEB"/>
    <w:rsid w:val="00753785"/>
    <w:rsid w:val="00753C07"/>
    <w:rsid w:val="0075454B"/>
    <w:rsid w:val="00756A1E"/>
    <w:rsid w:val="00756C61"/>
    <w:rsid w:val="007574CF"/>
    <w:rsid w:val="007618D6"/>
    <w:rsid w:val="00763047"/>
    <w:rsid w:val="00764B62"/>
    <w:rsid w:val="00765EA7"/>
    <w:rsid w:val="007667F1"/>
    <w:rsid w:val="007704DE"/>
    <w:rsid w:val="00771C62"/>
    <w:rsid w:val="00774D98"/>
    <w:rsid w:val="00776CAD"/>
    <w:rsid w:val="007770EE"/>
    <w:rsid w:val="00777647"/>
    <w:rsid w:val="00780103"/>
    <w:rsid w:val="00781195"/>
    <w:rsid w:val="00781B13"/>
    <w:rsid w:val="007842D6"/>
    <w:rsid w:val="007848B2"/>
    <w:rsid w:val="00790C6B"/>
    <w:rsid w:val="00790F48"/>
    <w:rsid w:val="00793F65"/>
    <w:rsid w:val="0079433C"/>
    <w:rsid w:val="007A05A7"/>
    <w:rsid w:val="007A0B66"/>
    <w:rsid w:val="007A3A05"/>
    <w:rsid w:val="007A3F64"/>
    <w:rsid w:val="007A5B28"/>
    <w:rsid w:val="007A5BA1"/>
    <w:rsid w:val="007A6469"/>
    <w:rsid w:val="007B49AD"/>
    <w:rsid w:val="007B7618"/>
    <w:rsid w:val="007C78AC"/>
    <w:rsid w:val="007D33EF"/>
    <w:rsid w:val="007D4F29"/>
    <w:rsid w:val="007D6B06"/>
    <w:rsid w:val="007D7832"/>
    <w:rsid w:val="007E07EE"/>
    <w:rsid w:val="007E0F34"/>
    <w:rsid w:val="007E5550"/>
    <w:rsid w:val="007E77FB"/>
    <w:rsid w:val="007F10CC"/>
    <w:rsid w:val="007F32FF"/>
    <w:rsid w:val="007F380A"/>
    <w:rsid w:val="007F3D83"/>
    <w:rsid w:val="007F6D0B"/>
    <w:rsid w:val="007F6FA7"/>
    <w:rsid w:val="007F72A4"/>
    <w:rsid w:val="007F72CA"/>
    <w:rsid w:val="00800FAE"/>
    <w:rsid w:val="00802353"/>
    <w:rsid w:val="00804302"/>
    <w:rsid w:val="0080540E"/>
    <w:rsid w:val="0080541C"/>
    <w:rsid w:val="00807F3D"/>
    <w:rsid w:val="0081457D"/>
    <w:rsid w:val="00814EE7"/>
    <w:rsid w:val="008228CE"/>
    <w:rsid w:val="008263CB"/>
    <w:rsid w:val="008303CA"/>
    <w:rsid w:val="00830D64"/>
    <w:rsid w:val="00832F3B"/>
    <w:rsid w:val="00832F5A"/>
    <w:rsid w:val="00834485"/>
    <w:rsid w:val="00835E39"/>
    <w:rsid w:val="00842C9E"/>
    <w:rsid w:val="00842F45"/>
    <w:rsid w:val="00843D84"/>
    <w:rsid w:val="00844655"/>
    <w:rsid w:val="00844CA6"/>
    <w:rsid w:val="00844F4C"/>
    <w:rsid w:val="0085158D"/>
    <w:rsid w:val="00852B0C"/>
    <w:rsid w:val="00853AC2"/>
    <w:rsid w:val="00853C61"/>
    <w:rsid w:val="00857B6C"/>
    <w:rsid w:val="00860EFF"/>
    <w:rsid w:val="00861D44"/>
    <w:rsid w:val="008654DB"/>
    <w:rsid w:val="00867DAB"/>
    <w:rsid w:val="00870022"/>
    <w:rsid w:val="00871512"/>
    <w:rsid w:val="00873266"/>
    <w:rsid w:val="00874E36"/>
    <w:rsid w:val="0087522B"/>
    <w:rsid w:val="00875548"/>
    <w:rsid w:val="008762B4"/>
    <w:rsid w:val="00876735"/>
    <w:rsid w:val="00877053"/>
    <w:rsid w:val="0087722B"/>
    <w:rsid w:val="00880DCB"/>
    <w:rsid w:val="008835CE"/>
    <w:rsid w:val="0088643C"/>
    <w:rsid w:val="0088675D"/>
    <w:rsid w:val="0089114A"/>
    <w:rsid w:val="008918BD"/>
    <w:rsid w:val="008919F2"/>
    <w:rsid w:val="00893124"/>
    <w:rsid w:val="00893870"/>
    <w:rsid w:val="00894B39"/>
    <w:rsid w:val="008A2154"/>
    <w:rsid w:val="008A29F8"/>
    <w:rsid w:val="008A2D78"/>
    <w:rsid w:val="008A5163"/>
    <w:rsid w:val="008B09DE"/>
    <w:rsid w:val="008B2E98"/>
    <w:rsid w:val="008B3BF7"/>
    <w:rsid w:val="008B5867"/>
    <w:rsid w:val="008B61DA"/>
    <w:rsid w:val="008B6D93"/>
    <w:rsid w:val="008C0CDF"/>
    <w:rsid w:val="008C50F5"/>
    <w:rsid w:val="008C619A"/>
    <w:rsid w:val="008D00B3"/>
    <w:rsid w:val="008D3DDB"/>
    <w:rsid w:val="008D3E1B"/>
    <w:rsid w:val="008D3E7B"/>
    <w:rsid w:val="008D57E0"/>
    <w:rsid w:val="008D6A20"/>
    <w:rsid w:val="008E1701"/>
    <w:rsid w:val="008E4FC9"/>
    <w:rsid w:val="008F03DB"/>
    <w:rsid w:val="008F07E8"/>
    <w:rsid w:val="008F20CF"/>
    <w:rsid w:val="008F6A71"/>
    <w:rsid w:val="009006F0"/>
    <w:rsid w:val="009013A8"/>
    <w:rsid w:val="0090387E"/>
    <w:rsid w:val="00906700"/>
    <w:rsid w:val="009068EF"/>
    <w:rsid w:val="00906FA3"/>
    <w:rsid w:val="009104D5"/>
    <w:rsid w:val="00910FFD"/>
    <w:rsid w:val="00917D05"/>
    <w:rsid w:val="0092692D"/>
    <w:rsid w:val="00927575"/>
    <w:rsid w:val="0092770E"/>
    <w:rsid w:val="00930B3C"/>
    <w:rsid w:val="00930D08"/>
    <w:rsid w:val="009327BE"/>
    <w:rsid w:val="00932A70"/>
    <w:rsid w:val="009349AE"/>
    <w:rsid w:val="00934EAC"/>
    <w:rsid w:val="0093509F"/>
    <w:rsid w:val="00936829"/>
    <w:rsid w:val="009369EE"/>
    <w:rsid w:val="00937BB4"/>
    <w:rsid w:val="009400F4"/>
    <w:rsid w:val="009429A3"/>
    <w:rsid w:val="00943835"/>
    <w:rsid w:val="00946833"/>
    <w:rsid w:val="009521AD"/>
    <w:rsid w:val="00956915"/>
    <w:rsid w:val="00964E67"/>
    <w:rsid w:val="0097092B"/>
    <w:rsid w:val="00970FDA"/>
    <w:rsid w:val="00972AE6"/>
    <w:rsid w:val="00974013"/>
    <w:rsid w:val="00980BE1"/>
    <w:rsid w:val="009815D1"/>
    <w:rsid w:val="00982145"/>
    <w:rsid w:val="0098238F"/>
    <w:rsid w:val="00982994"/>
    <w:rsid w:val="00983765"/>
    <w:rsid w:val="00986959"/>
    <w:rsid w:val="00986C7C"/>
    <w:rsid w:val="00987135"/>
    <w:rsid w:val="009873A1"/>
    <w:rsid w:val="009910E3"/>
    <w:rsid w:val="00995940"/>
    <w:rsid w:val="00995F33"/>
    <w:rsid w:val="00997996"/>
    <w:rsid w:val="009A0622"/>
    <w:rsid w:val="009A0BCF"/>
    <w:rsid w:val="009A3FE7"/>
    <w:rsid w:val="009A4E55"/>
    <w:rsid w:val="009A5AD2"/>
    <w:rsid w:val="009A6DDA"/>
    <w:rsid w:val="009B0F1D"/>
    <w:rsid w:val="009B175B"/>
    <w:rsid w:val="009B207B"/>
    <w:rsid w:val="009B34DB"/>
    <w:rsid w:val="009B492E"/>
    <w:rsid w:val="009C187B"/>
    <w:rsid w:val="009C6688"/>
    <w:rsid w:val="009C6825"/>
    <w:rsid w:val="009C69FE"/>
    <w:rsid w:val="009D141A"/>
    <w:rsid w:val="009D4D5F"/>
    <w:rsid w:val="009D5F23"/>
    <w:rsid w:val="009D6155"/>
    <w:rsid w:val="009D6F06"/>
    <w:rsid w:val="009D7275"/>
    <w:rsid w:val="009D7333"/>
    <w:rsid w:val="009E1342"/>
    <w:rsid w:val="009E1B26"/>
    <w:rsid w:val="009E4358"/>
    <w:rsid w:val="009E4A21"/>
    <w:rsid w:val="009E4EAD"/>
    <w:rsid w:val="009F2130"/>
    <w:rsid w:val="009F259E"/>
    <w:rsid w:val="009F41E1"/>
    <w:rsid w:val="009F46C4"/>
    <w:rsid w:val="009F487A"/>
    <w:rsid w:val="009F4A86"/>
    <w:rsid w:val="009F4AFF"/>
    <w:rsid w:val="009F5551"/>
    <w:rsid w:val="009F59F6"/>
    <w:rsid w:val="009F6654"/>
    <w:rsid w:val="009F6D8E"/>
    <w:rsid w:val="00A02F9E"/>
    <w:rsid w:val="00A03D27"/>
    <w:rsid w:val="00A03F71"/>
    <w:rsid w:val="00A11EE3"/>
    <w:rsid w:val="00A11FC5"/>
    <w:rsid w:val="00A130C9"/>
    <w:rsid w:val="00A13640"/>
    <w:rsid w:val="00A14842"/>
    <w:rsid w:val="00A155EC"/>
    <w:rsid w:val="00A15651"/>
    <w:rsid w:val="00A15F41"/>
    <w:rsid w:val="00A169B7"/>
    <w:rsid w:val="00A173D9"/>
    <w:rsid w:val="00A17572"/>
    <w:rsid w:val="00A17619"/>
    <w:rsid w:val="00A20B2A"/>
    <w:rsid w:val="00A21E49"/>
    <w:rsid w:val="00A21EB2"/>
    <w:rsid w:val="00A22578"/>
    <w:rsid w:val="00A30F86"/>
    <w:rsid w:val="00A314E1"/>
    <w:rsid w:val="00A31819"/>
    <w:rsid w:val="00A31899"/>
    <w:rsid w:val="00A3238F"/>
    <w:rsid w:val="00A365B8"/>
    <w:rsid w:val="00A37529"/>
    <w:rsid w:val="00A4134E"/>
    <w:rsid w:val="00A41FCE"/>
    <w:rsid w:val="00A4791D"/>
    <w:rsid w:val="00A47DF5"/>
    <w:rsid w:val="00A50B33"/>
    <w:rsid w:val="00A5252C"/>
    <w:rsid w:val="00A53008"/>
    <w:rsid w:val="00A54132"/>
    <w:rsid w:val="00A5587C"/>
    <w:rsid w:val="00A56C2F"/>
    <w:rsid w:val="00A5700E"/>
    <w:rsid w:val="00A640BB"/>
    <w:rsid w:val="00A6501A"/>
    <w:rsid w:val="00A65B8B"/>
    <w:rsid w:val="00A66EB1"/>
    <w:rsid w:val="00A7123A"/>
    <w:rsid w:val="00A71680"/>
    <w:rsid w:val="00A745C9"/>
    <w:rsid w:val="00A75AA7"/>
    <w:rsid w:val="00A809A6"/>
    <w:rsid w:val="00A81E7E"/>
    <w:rsid w:val="00A8378C"/>
    <w:rsid w:val="00A84E56"/>
    <w:rsid w:val="00A85F65"/>
    <w:rsid w:val="00A86FFE"/>
    <w:rsid w:val="00A8729D"/>
    <w:rsid w:val="00A8757B"/>
    <w:rsid w:val="00A92562"/>
    <w:rsid w:val="00A939B7"/>
    <w:rsid w:val="00A953FE"/>
    <w:rsid w:val="00A964B9"/>
    <w:rsid w:val="00A96AF5"/>
    <w:rsid w:val="00AA07A4"/>
    <w:rsid w:val="00AA090E"/>
    <w:rsid w:val="00AA48C1"/>
    <w:rsid w:val="00AA5843"/>
    <w:rsid w:val="00AA5A3A"/>
    <w:rsid w:val="00AA690B"/>
    <w:rsid w:val="00AA74EF"/>
    <w:rsid w:val="00AB0BA2"/>
    <w:rsid w:val="00AB4E89"/>
    <w:rsid w:val="00AB7BDF"/>
    <w:rsid w:val="00AC03CD"/>
    <w:rsid w:val="00AC11B6"/>
    <w:rsid w:val="00AC12AB"/>
    <w:rsid w:val="00AC6460"/>
    <w:rsid w:val="00AC6550"/>
    <w:rsid w:val="00AD2A24"/>
    <w:rsid w:val="00AD5F3A"/>
    <w:rsid w:val="00AD5F7A"/>
    <w:rsid w:val="00AD686C"/>
    <w:rsid w:val="00AE115F"/>
    <w:rsid w:val="00AE6A3C"/>
    <w:rsid w:val="00AF06C7"/>
    <w:rsid w:val="00AF2638"/>
    <w:rsid w:val="00AF3EC5"/>
    <w:rsid w:val="00AF48CF"/>
    <w:rsid w:val="00AF5F50"/>
    <w:rsid w:val="00AF6C31"/>
    <w:rsid w:val="00AF7E0E"/>
    <w:rsid w:val="00B04AA4"/>
    <w:rsid w:val="00B052D6"/>
    <w:rsid w:val="00B103B8"/>
    <w:rsid w:val="00B12934"/>
    <w:rsid w:val="00B143F9"/>
    <w:rsid w:val="00B1727C"/>
    <w:rsid w:val="00B21A8A"/>
    <w:rsid w:val="00B21D52"/>
    <w:rsid w:val="00B228DA"/>
    <w:rsid w:val="00B23659"/>
    <w:rsid w:val="00B23DB2"/>
    <w:rsid w:val="00B248E1"/>
    <w:rsid w:val="00B314A1"/>
    <w:rsid w:val="00B320A2"/>
    <w:rsid w:val="00B34060"/>
    <w:rsid w:val="00B45DF2"/>
    <w:rsid w:val="00B5205B"/>
    <w:rsid w:val="00B523E7"/>
    <w:rsid w:val="00B526B6"/>
    <w:rsid w:val="00B53AF2"/>
    <w:rsid w:val="00B53BB2"/>
    <w:rsid w:val="00B56C22"/>
    <w:rsid w:val="00B63584"/>
    <w:rsid w:val="00B63C9C"/>
    <w:rsid w:val="00B63D63"/>
    <w:rsid w:val="00B66E79"/>
    <w:rsid w:val="00B67FF5"/>
    <w:rsid w:val="00B7065B"/>
    <w:rsid w:val="00B7581B"/>
    <w:rsid w:val="00B77258"/>
    <w:rsid w:val="00B778B9"/>
    <w:rsid w:val="00B81E34"/>
    <w:rsid w:val="00B825E4"/>
    <w:rsid w:val="00B827C2"/>
    <w:rsid w:val="00B82F7D"/>
    <w:rsid w:val="00B864DD"/>
    <w:rsid w:val="00B91CB0"/>
    <w:rsid w:val="00B91DD9"/>
    <w:rsid w:val="00B9385A"/>
    <w:rsid w:val="00B93C03"/>
    <w:rsid w:val="00B956ED"/>
    <w:rsid w:val="00BA0400"/>
    <w:rsid w:val="00BA2ED6"/>
    <w:rsid w:val="00BA6592"/>
    <w:rsid w:val="00BA765C"/>
    <w:rsid w:val="00BB0825"/>
    <w:rsid w:val="00BB3B95"/>
    <w:rsid w:val="00BB436C"/>
    <w:rsid w:val="00BB4984"/>
    <w:rsid w:val="00BC14DA"/>
    <w:rsid w:val="00BC629C"/>
    <w:rsid w:val="00BC65B8"/>
    <w:rsid w:val="00BC7C13"/>
    <w:rsid w:val="00BD4029"/>
    <w:rsid w:val="00BD4A50"/>
    <w:rsid w:val="00BD7552"/>
    <w:rsid w:val="00BE2BCC"/>
    <w:rsid w:val="00BE3220"/>
    <w:rsid w:val="00BE3B65"/>
    <w:rsid w:val="00BE4315"/>
    <w:rsid w:val="00BE455C"/>
    <w:rsid w:val="00BE6424"/>
    <w:rsid w:val="00BE7309"/>
    <w:rsid w:val="00BE7442"/>
    <w:rsid w:val="00BF0009"/>
    <w:rsid w:val="00BF0E10"/>
    <w:rsid w:val="00BF1689"/>
    <w:rsid w:val="00BF1D80"/>
    <w:rsid w:val="00BF2FB0"/>
    <w:rsid w:val="00BF3E3B"/>
    <w:rsid w:val="00BF5A00"/>
    <w:rsid w:val="00BF6DCE"/>
    <w:rsid w:val="00C02FA1"/>
    <w:rsid w:val="00C045E6"/>
    <w:rsid w:val="00C04B95"/>
    <w:rsid w:val="00C10291"/>
    <w:rsid w:val="00C124AB"/>
    <w:rsid w:val="00C1439B"/>
    <w:rsid w:val="00C14B6C"/>
    <w:rsid w:val="00C16E46"/>
    <w:rsid w:val="00C235CB"/>
    <w:rsid w:val="00C24D3C"/>
    <w:rsid w:val="00C3164D"/>
    <w:rsid w:val="00C37690"/>
    <w:rsid w:val="00C379D6"/>
    <w:rsid w:val="00C40007"/>
    <w:rsid w:val="00C41C70"/>
    <w:rsid w:val="00C42AD5"/>
    <w:rsid w:val="00C448C6"/>
    <w:rsid w:val="00C4554F"/>
    <w:rsid w:val="00C46A6E"/>
    <w:rsid w:val="00C5063C"/>
    <w:rsid w:val="00C52B18"/>
    <w:rsid w:val="00C53678"/>
    <w:rsid w:val="00C56CCF"/>
    <w:rsid w:val="00C57007"/>
    <w:rsid w:val="00C6035C"/>
    <w:rsid w:val="00C609E6"/>
    <w:rsid w:val="00C61140"/>
    <w:rsid w:val="00C64716"/>
    <w:rsid w:val="00C6728D"/>
    <w:rsid w:val="00C713BD"/>
    <w:rsid w:val="00C71AAA"/>
    <w:rsid w:val="00C72DF4"/>
    <w:rsid w:val="00C73F85"/>
    <w:rsid w:val="00C74CFE"/>
    <w:rsid w:val="00C76D43"/>
    <w:rsid w:val="00C8055C"/>
    <w:rsid w:val="00C8139C"/>
    <w:rsid w:val="00C81DCD"/>
    <w:rsid w:val="00C83750"/>
    <w:rsid w:val="00C848B8"/>
    <w:rsid w:val="00C869BA"/>
    <w:rsid w:val="00C86BC8"/>
    <w:rsid w:val="00C909F5"/>
    <w:rsid w:val="00C91BCE"/>
    <w:rsid w:val="00C93B2B"/>
    <w:rsid w:val="00C944AF"/>
    <w:rsid w:val="00C9542E"/>
    <w:rsid w:val="00CA02C9"/>
    <w:rsid w:val="00CA1ED6"/>
    <w:rsid w:val="00CA2BB0"/>
    <w:rsid w:val="00CA3527"/>
    <w:rsid w:val="00CA56E9"/>
    <w:rsid w:val="00CA5F35"/>
    <w:rsid w:val="00CA6E65"/>
    <w:rsid w:val="00CA750A"/>
    <w:rsid w:val="00CA772A"/>
    <w:rsid w:val="00CA7DB3"/>
    <w:rsid w:val="00CA7E6F"/>
    <w:rsid w:val="00CB2C3A"/>
    <w:rsid w:val="00CB5653"/>
    <w:rsid w:val="00CB572D"/>
    <w:rsid w:val="00CB594C"/>
    <w:rsid w:val="00CC3726"/>
    <w:rsid w:val="00CC38AF"/>
    <w:rsid w:val="00CC693E"/>
    <w:rsid w:val="00CC6E25"/>
    <w:rsid w:val="00CC70DF"/>
    <w:rsid w:val="00CC7479"/>
    <w:rsid w:val="00CD300C"/>
    <w:rsid w:val="00CD4897"/>
    <w:rsid w:val="00CE08AD"/>
    <w:rsid w:val="00CE6DFC"/>
    <w:rsid w:val="00CF25C6"/>
    <w:rsid w:val="00CF37F4"/>
    <w:rsid w:val="00CF3901"/>
    <w:rsid w:val="00CF3D4F"/>
    <w:rsid w:val="00CF5C50"/>
    <w:rsid w:val="00CF67A5"/>
    <w:rsid w:val="00D035C5"/>
    <w:rsid w:val="00D047CE"/>
    <w:rsid w:val="00D04B9E"/>
    <w:rsid w:val="00D04CE3"/>
    <w:rsid w:val="00D07D4E"/>
    <w:rsid w:val="00D10402"/>
    <w:rsid w:val="00D10631"/>
    <w:rsid w:val="00D14961"/>
    <w:rsid w:val="00D174B4"/>
    <w:rsid w:val="00D176A4"/>
    <w:rsid w:val="00D22530"/>
    <w:rsid w:val="00D25D95"/>
    <w:rsid w:val="00D26A5C"/>
    <w:rsid w:val="00D30F21"/>
    <w:rsid w:val="00D33A78"/>
    <w:rsid w:val="00D415FA"/>
    <w:rsid w:val="00D427EA"/>
    <w:rsid w:val="00D430CA"/>
    <w:rsid w:val="00D446AC"/>
    <w:rsid w:val="00D4595E"/>
    <w:rsid w:val="00D45A29"/>
    <w:rsid w:val="00D51A66"/>
    <w:rsid w:val="00D537C1"/>
    <w:rsid w:val="00D53D3C"/>
    <w:rsid w:val="00D5572C"/>
    <w:rsid w:val="00D56238"/>
    <w:rsid w:val="00D60E1C"/>
    <w:rsid w:val="00D62E71"/>
    <w:rsid w:val="00D637A5"/>
    <w:rsid w:val="00D64A1A"/>
    <w:rsid w:val="00D658AF"/>
    <w:rsid w:val="00D66E4B"/>
    <w:rsid w:val="00D74D47"/>
    <w:rsid w:val="00D76C2B"/>
    <w:rsid w:val="00D77290"/>
    <w:rsid w:val="00D80F2A"/>
    <w:rsid w:val="00D818BA"/>
    <w:rsid w:val="00D86680"/>
    <w:rsid w:val="00D87C9A"/>
    <w:rsid w:val="00D93EF2"/>
    <w:rsid w:val="00D95957"/>
    <w:rsid w:val="00D95BA0"/>
    <w:rsid w:val="00D97D5A"/>
    <w:rsid w:val="00DA2F10"/>
    <w:rsid w:val="00DA4C8A"/>
    <w:rsid w:val="00DA6225"/>
    <w:rsid w:val="00DA7470"/>
    <w:rsid w:val="00DA76B8"/>
    <w:rsid w:val="00DB3005"/>
    <w:rsid w:val="00DB4D07"/>
    <w:rsid w:val="00DB5066"/>
    <w:rsid w:val="00DB52A4"/>
    <w:rsid w:val="00DB7356"/>
    <w:rsid w:val="00DC180C"/>
    <w:rsid w:val="00DC6960"/>
    <w:rsid w:val="00DD3DEC"/>
    <w:rsid w:val="00DD3EAE"/>
    <w:rsid w:val="00DD4718"/>
    <w:rsid w:val="00DD76A8"/>
    <w:rsid w:val="00DE1E61"/>
    <w:rsid w:val="00DE28FD"/>
    <w:rsid w:val="00DE34AC"/>
    <w:rsid w:val="00DE5E98"/>
    <w:rsid w:val="00DF1578"/>
    <w:rsid w:val="00DF21E7"/>
    <w:rsid w:val="00DF2AD4"/>
    <w:rsid w:val="00DF3736"/>
    <w:rsid w:val="00DF5A90"/>
    <w:rsid w:val="00DF785A"/>
    <w:rsid w:val="00E03A38"/>
    <w:rsid w:val="00E06B55"/>
    <w:rsid w:val="00E06E60"/>
    <w:rsid w:val="00E10198"/>
    <w:rsid w:val="00E11255"/>
    <w:rsid w:val="00E12CB6"/>
    <w:rsid w:val="00E1382E"/>
    <w:rsid w:val="00E13D0D"/>
    <w:rsid w:val="00E16E7B"/>
    <w:rsid w:val="00E23BA9"/>
    <w:rsid w:val="00E27F0B"/>
    <w:rsid w:val="00E36247"/>
    <w:rsid w:val="00E377CC"/>
    <w:rsid w:val="00E424C6"/>
    <w:rsid w:val="00E4514E"/>
    <w:rsid w:val="00E50637"/>
    <w:rsid w:val="00E52B16"/>
    <w:rsid w:val="00E53908"/>
    <w:rsid w:val="00E53970"/>
    <w:rsid w:val="00E53F49"/>
    <w:rsid w:val="00E55B52"/>
    <w:rsid w:val="00E5794E"/>
    <w:rsid w:val="00E60640"/>
    <w:rsid w:val="00E60990"/>
    <w:rsid w:val="00E6119F"/>
    <w:rsid w:val="00E62C44"/>
    <w:rsid w:val="00E63F5B"/>
    <w:rsid w:val="00E657B7"/>
    <w:rsid w:val="00E669C8"/>
    <w:rsid w:val="00E66DE6"/>
    <w:rsid w:val="00E701AA"/>
    <w:rsid w:val="00E71395"/>
    <w:rsid w:val="00E72193"/>
    <w:rsid w:val="00E7260D"/>
    <w:rsid w:val="00E72786"/>
    <w:rsid w:val="00E74855"/>
    <w:rsid w:val="00E753AD"/>
    <w:rsid w:val="00E7761B"/>
    <w:rsid w:val="00E826AE"/>
    <w:rsid w:val="00E84026"/>
    <w:rsid w:val="00E84522"/>
    <w:rsid w:val="00E854FB"/>
    <w:rsid w:val="00E85F0C"/>
    <w:rsid w:val="00E864BC"/>
    <w:rsid w:val="00E8730D"/>
    <w:rsid w:val="00E951AC"/>
    <w:rsid w:val="00E9540B"/>
    <w:rsid w:val="00E97C2B"/>
    <w:rsid w:val="00EA01EC"/>
    <w:rsid w:val="00EA2803"/>
    <w:rsid w:val="00EA460C"/>
    <w:rsid w:val="00EA5361"/>
    <w:rsid w:val="00EA710A"/>
    <w:rsid w:val="00EB1CFE"/>
    <w:rsid w:val="00EB1E2C"/>
    <w:rsid w:val="00EB2284"/>
    <w:rsid w:val="00EB26D8"/>
    <w:rsid w:val="00EB3A40"/>
    <w:rsid w:val="00EB4CDB"/>
    <w:rsid w:val="00EB6537"/>
    <w:rsid w:val="00EC00FE"/>
    <w:rsid w:val="00EC11C6"/>
    <w:rsid w:val="00EC41E9"/>
    <w:rsid w:val="00EC5F64"/>
    <w:rsid w:val="00EC6951"/>
    <w:rsid w:val="00EC7160"/>
    <w:rsid w:val="00EC7892"/>
    <w:rsid w:val="00ED2EAE"/>
    <w:rsid w:val="00ED3B57"/>
    <w:rsid w:val="00ED3CEC"/>
    <w:rsid w:val="00EE4946"/>
    <w:rsid w:val="00EE4CC1"/>
    <w:rsid w:val="00EE629A"/>
    <w:rsid w:val="00EE6DED"/>
    <w:rsid w:val="00EE7902"/>
    <w:rsid w:val="00EE7F40"/>
    <w:rsid w:val="00EF77DB"/>
    <w:rsid w:val="00F00A8D"/>
    <w:rsid w:val="00F01E99"/>
    <w:rsid w:val="00F037AB"/>
    <w:rsid w:val="00F043D1"/>
    <w:rsid w:val="00F06404"/>
    <w:rsid w:val="00F07F38"/>
    <w:rsid w:val="00F10624"/>
    <w:rsid w:val="00F1176B"/>
    <w:rsid w:val="00F143ED"/>
    <w:rsid w:val="00F148EF"/>
    <w:rsid w:val="00F176BD"/>
    <w:rsid w:val="00F20010"/>
    <w:rsid w:val="00F20FA8"/>
    <w:rsid w:val="00F225A0"/>
    <w:rsid w:val="00F2361D"/>
    <w:rsid w:val="00F2475C"/>
    <w:rsid w:val="00F249DB"/>
    <w:rsid w:val="00F27AB0"/>
    <w:rsid w:val="00F301E5"/>
    <w:rsid w:val="00F31321"/>
    <w:rsid w:val="00F3418D"/>
    <w:rsid w:val="00F3460E"/>
    <w:rsid w:val="00F34E2C"/>
    <w:rsid w:val="00F352BA"/>
    <w:rsid w:val="00F35AF6"/>
    <w:rsid w:val="00F36209"/>
    <w:rsid w:val="00F40257"/>
    <w:rsid w:val="00F40CFE"/>
    <w:rsid w:val="00F5055B"/>
    <w:rsid w:val="00F52EEC"/>
    <w:rsid w:val="00F548B3"/>
    <w:rsid w:val="00F5615F"/>
    <w:rsid w:val="00F568CC"/>
    <w:rsid w:val="00F57110"/>
    <w:rsid w:val="00F608B1"/>
    <w:rsid w:val="00F62840"/>
    <w:rsid w:val="00F63CEF"/>
    <w:rsid w:val="00F671E0"/>
    <w:rsid w:val="00F6778F"/>
    <w:rsid w:val="00F73C81"/>
    <w:rsid w:val="00F73FC3"/>
    <w:rsid w:val="00F74C62"/>
    <w:rsid w:val="00F75FCB"/>
    <w:rsid w:val="00F7768B"/>
    <w:rsid w:val="00F802F4"/>
    <w:rsid w:val="00F81753"/>
    <w:rsid w:val="00F86195"/>
    <w:rsid w:val="00F873DA"/>
    <w:rsid w:val="00F91BD9"/>
    <w:rsid w:val="00F93077"/>
    <w:rsid w:val="00F9595C"/>
    <w:rsid w:val="00FA15E8"/>
    <w:rsid w:val="00FA3E2A"/>
    <w:rsid w:val="00FA4C95"/>
    <w:rsid w:val="00FA52D6"/>
    <w:rsid w:val="00FB0A1D"/>
    <w:rsid w:val="00FB1ABF"/>
    <w:rsid w:val="00FB1D3E"/>
    <w:rsid w:val="00FB34B7"/>
    <w:rsid w:val="00FB455B"/>
    <w:rsid w:val="00FB4E0F"/>
    <w:rsid w:val="00FB5D98"/>
    <w:rsid w:val="00FB6186"/>
    <w:rsid w:val="00FB6729"/>
    <w:rsid w:val="00FB6AAB"/>
    <w:rsid w:val="00FB70A6"/>
    <w:rsid w:val="00FC2170"/>
    <w:rsid w:val="00FC3D15"/>
    <w:rsid w:val="00FC55AB"/>
    <w:rsid w:val="00FC6857"/>
    <w:rsid w:val="00FD02D7"/>
    <w:rsid w:val="00FD108B"/>
    <w:rsid w:val="00FD1AFD"/>
    <w:rsid w:val="00FD1B67"/>
    <w:rsid w:val="00FD1E52"/>
    <w:rsid w:val="00FD31F3"/>
    <w:rsid w:val="00FD5769"/>
    <w:rsid w:val="00FD67FF"/>
    <w:rsid w:val="00FE1DB2"/>
    <w:rsid w:val="00FE34D4"/>
    <w:rsid w:val="00FE45F9"/>
    <w:rsid w:val="00FE4BDF"/>
    <w:rsid w:val="00FE4DA4"/>
    <w:rsid w:val="00FE716E"/>
    <w:rsid w:val="00FF0EDA"/>
    <w:rsid w:val="00FF1666"/>
    <w:rsid w:val="00FF197B"/>
    <w:rsid w:val="00FF52BC"/>
    <w:rsid w:val="00FF54B0"/>
    <w:rsid w:val="00FF5C4D"/>
    <w:rsid w:val="00FF5F1C"/>
    <w:rsid w:val="00FF734E"/>
    <w:rsid w:val="00FF75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5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16C0"/>
    <w:pPr>
      <w:tabs>
        <w:tab w:val="center" w:pos="4153"/>
        <w:tab w:val="right" w:pos="8306"/>
      </w:tabs>
      <w:snapToGrid w:val="0"/>
      <w:jc w:val="center"/>
    </w:pPr>
    <w:rPr>
      <w:sz w:val="18"/>
      <w:szCs w:val="18"/>
    </w:rPr>
  </w:style>
  <w:style w:type="table" w:styleId="a4">
    <w:name w:val="Table Grid"/>
    <w:basedOn w:val="a1"/>
    <w:uiPriority w:val="59"/>
    <w:rsid w:val="00814E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26211D"/>
    <w:pPr>
      <w:tabs>
        <w:tab w:val="center" w:pos="4153"/>
        <w:tab w:val="right" w:pos="8306"/>
      </w:tabs>
      <w:snapToGrid w:val="0"/>
      <w:jc w:val="left"/>
    </w:pPr>
    <w:rPr>
      <w:sz w:val="18"/>
      <w:szCs w:val="18"/>
    </w:rPr>
  </w:style>
  <w:style w:type="character" w:styleId="a6">
    <w:name w:val="page number"/>
    <w:basedOn w:val="a0"/>
    <w:rsid w:val="0026211D"/>
  </w:style>
  <w:style w:type="paragraph" w:customStyle="1" w:styleId="a7">
    <w:name w:val="封面标准名称"/>
    <w:rsid w:val="00A8757B"/>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Char">
    <w:name w:val="Char"/>
    <w:basedOn w:val="a"/>
    <w:rsid w:val="00DB52A4"/>
    <w:pPr>
      <w:spacing w:beforeLines="100" w:afterLines="50" w:line="600" w:lineRule="exact"/>
      <w:ind w:firstLineChars="200" w:firstLine="200"/>
    </w:pPr>
    <w:rPr>
      <w:rFonts w:eastAsia="黑体"/>
      <w:sz w:val="28"/>
    </w:rPr>
  </w:style>
  <w:style w:type="paragraph" w:customStyle="1" w:styleId="a8">
    <w:name w:val="段"/>
    <w:rsid w:val="0014069D"/>
    <w:pPr>
      <w:autoSpaceDE w:val="0"/>
      <w:autoSpaceDN w:val="0"/>
      <w:ind w:firstLineChars="200" w:firstLine="200"/>
      <w:jc w:val="both"/>
    </w:pPr>
    <w:rPr>
      <w:rFonts w:ascii="宋体"/>
      <w:noProof/>
      <w:sz w:val="21"/>
    </w:rPr>
  </w:style>
  <w:style w:type="paragraph" w:customStyle="1" w:styleId="Char0">
    <w:name w:val="Char"/>
    <w:basedOn w:val="a"/>
    <w:rsid w:val="00581AD4"/>
    <w:pPr>
      <w:widowControl/>
      <w:spacing w:after="160" w:line="240" w:lineRule="exact"/>
      <w:jc w:val="left"/>
    </w:pPr>
    <w:rPr>
      <w:szCs w:val="20"/>
    </w:rPr>
  </w:style>
  <w:style w:type="paragraph" w:styleId="a9">
    <w:name w:val="List Paragraph"/>
    <w:basedOn w:val="a"/>
    <w:uiPriority w:val="34"/>
    <w:qFormat/>
    <w:rsid w:val="00F31321"/>
    <w:pPr>
      <w:ind w:firstLineChars="200" w:firstLine="420"/>
    </w:pPr>
    <w:rPr>
      <w:rFonts w:ascii="Calibri" w:hAnsi="Calibri"/>
      <w:szCs w:val="22"/>
    </w:rPr>
  </w:style>
  <w:style w:type="paragraph" w:customStyle="1" w:styleId="aa">
    <w:name w:val="标准文件_段"/>
    <w:autoRedefine/>
    <w:rsid w:val="00FD1E52"/>
    <w:pPr>
      <w:widowControl w:val="0"/>
      <w:autoSpaceDE w:val="0"/>
      <w:autoSpaceDN w:val="0"/>
      <w:adjustRightInd w:val="0"/>
      <w:snapToGrid w:val="0"/>
      <w:spacing w:beforeLines="50" w:line="300" w:lineRule="auto"/>
      <w:ind w:firstLineChars="202" w:firstLine="424"/>
      <w:jc w:val="both"/>
    </w:pPr>
    <w:rPr>
      <w:sz w:val="21"/>
      <w:szCs w:val="21"/>
    </w:rPr>
  </w:style>
  <w:style w:type="paragraph" w:styleId="6">
    <w:name w:val="toc 6"/>
    <w:basedOn w:val="a"/>
    <w:next w:val="a"/>
    <w:autoRedefine/>
    <w:rsid w:val="00100FB2"/>
    <w:pPr>
      <w:ind w:left="1050"/>
      <w:jc w:val="left"/>
    </w:pPr>
    <w:rPr>
      <w:szCs w:val="21"/>
    </w:rPr>
  </w:style>
  <w:style w:type="paragraph" w:styleId="ab">
    <w:name w:val="Document Map"/>
    <w:basedOn w:val="a"/>
    <w:link w:val="Char1"/>
    <w:rsid w:val="00CC38AF"/>
    <w:rPr>
      <w:rFonts w:ascii="宋体"/>
      <w:sz w:val="18"/>
      <w:szCs w:val="18"/>
    </w:rPr>
  </w:style>
  <w:style w:type="character" w:customStyle="1" w:styleId="Char1">
    <w:name w:val="文档结构图 Char"/>
    <w:basedOn w:val="a0"/>
    <w:link w:val="ab"/>
    <w:rsid w:val="00CC38AF"/>
    <w:rPr>
      <w:rFonts w:ascii="宋体"/>
      <w:kern w:val="2"/>
      <w:sz w:val="18"/>
      <w:szCs w:val="18"/>
    </w:rPr>
  </w:style>
  <w:style w:type="paragraph" w:styleId="ac">
    <w:name w:val="Date"/>
    <w:basedOn w:val="a"/>
    <w:next w:val="a"/>
    <w:link w:val="Char2"/>
    <w:rsid w:val="00BE4315"/>
    <w:pPr>
      <w:ind w:leftChars="2500" w:left="100"/>
    </w:pPr>
  </w:style>
  <w:style w:type="character" w:customStyle="1" w:styleId="Char2">
    <w:name w:val="日期 Char"/>
    <w:basedOn w:val="a0"/>
    <w:link w:val="ac"/>
    <w:rsid w:val="00BE4315"/>
    <w:rPr>
      <w:kern w:val="2"/>
      <w:sz w:val="21"/>
      <w:szCs w:val="24"/>
    </w:rPr>
  </w:style>
</w:styles>
</file>

<file path=word/webSettings.xml><?xml version="1.0" encoding="utf-8"?>
<w:webSettings xmlns:r="http://schemas.openxmlformats.org/officeDocument/2006/relationships" xmlns:w="http://schemas.openxmlformats.org/wordprocessingml/2006/main">
  <w:divs>
    <w:div w:id="14576065">
      <w:bodyDiv w:val="1"/>
      <w:marLeft w:val="0"/>
      <w:marRight w:val="0"/>
      <w:marTop w:val="0"/>
      <w:marBottom w:val="0"/>
      <w:divBdr>
        <w:top w:val="none" w:sz="0" w:space="0" w:color="auto"/>
        <w:left w:val="none" w:sz="0" w:space="0" w:color="auto"/>
        <w:bottom w:val="none" w:sz="0" w:space="0" w:color="auto"/>
        <w:right w:val="none" w:sz="0" w:space="0" w:color="auto"/>
      </w:divBdr>
    </w:div>
    <w:div w:id="1040402701">
      <w:bodyDiv w:val="1"/>
      <w:marLeft w:val="0"/>
      <w:marRight w:val="0"/>
      <w:marTop w:val="0"/>
      <w:marBottom w:val="0"/>
      <w:divBdr>
        <w:top w:val="none" w:sz="0" w:space="0" w:color="auto"/>
        <w:left w:val="none" w:sz="0" w:space="0" w:color="auto"/>
        <w:bottom w:val="none" w:sz="0" w:space="0" w:color="auto"/>
        <w:right w:val="none" w:sz="0" w:space="0" w:color="auto"/>
      </w:divBdr>
    </w:div>
    <w:div w:id="1134524989">
      <w:bodyDiv w:val="1"/>
      <w:marLeft w:val="0"/>
      <w:marRight w:val="0"/>
      <w:marTop w:val="0"/>
      <w:marBottom w:val="0"/>
      <w:divBdr>
        <w:top w:val="none" w:sz="0" w:space="0" w:color="auto"/>
        <w:left w:val="none" w:sz="0" w:space="0" w:color="auto"/>
        <w:bottom w:val="none" w:sz="0" w:space="0" w:color="auto"/>
        <w:right w:val="none" w:sz="0" w:space="0" w:color="auto"/>
      </w:divBdr>
      <w:divsChild>
        <w:div w:id="980890462">
          <w:marLeft w:val="0"/>
          <w:marRight w:val="0"/>
          <w:marTop w:val="0"/>
          <w:marBottom w:val="0"/>
          <w:divBdr>
            <w:top w:val="none" w:sz="0" w:space="0" w:color="auto"/>
            <w:left w:val="none" w:sz="0" w:space="0" w:color="auto"/>
            <w:bottom w:val="none" w:sz="0" w:space="0" w:color="auto"/>
            <w:right w:val="none" w:sz="0" w:space="0" w:color="auto"/>
          </w:divBdr>
          <w:divsChild>
            <w:div w:id="14562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4779">
      <w:bodyDiv w:val="1"/>
      <w:marLeft w:val="0"/>
      <w:marRight w:val="0"/>
      <w:marTop w:val="0"/>
      <w:marBottom w:val="0"/>
      <w:divBdr>
        <w:top w:val="none" w:sz="0" w:space="0" w:color="auto"/>
        <w:left w:val="none" w:sz="0" w:space="0" w:color="auto"/>
        <w:bottom w:val="none" w:sz="0" w:space="0" w:color="auto"/>
        <w:right w:val="none" w:sz="0" w:space="0" w:color="auto"/>
      </w:divBdr>
      <w:divsChild>
        <w:div w:id="1681816863">
          <w:marLeft w:val="0"/>
          <w:marRight w:val="0"/>
          <w:marTop w:val="0"/>
          <w:marBottom w:val="0"/>
          <w:divBdr>
            <w:top w:val="none" w:sz="0" w:space="0" w:color="auto"/>
            <w:left w:val="none" w:sz="0" w:space="0" w:color="auto"/>
            <w:bottom w:val="none" w:sz="0" w:space="0" w:color="auto"/>
            <w:right w:val="none" w:sz="0" w:space="0" w:color="auto"/>
          </w:divBdr>
          <w:divsChild>
            <w:div w:id="755980904">
              <w:marLeft w:val="0"/>
              <w:marRight w:val="0"/>
              <w:marTop w:val="0"/>
              <w:marBottom w:val="0"/>
              <w:divBdr>
                <w:top w:val="none" w:sz="0" w:space="0" w:color="auto"/>
                <w:left w:val="none" w:sz="0" w:space="0" w:color="auto"/>
                <w:bottom w:val="none" w:sz="0" w:space="0" w:color="auto"/>
                <w:right w:val="none" w:sz="0" w:space="0" w:color="auto"/>
              </w:divBdr>
            </w:div>
            <w:div w:id="861169911">
              <w:marLeft w:val="0"/>
              <w:marRight w:val="0"/>
              <w:marTop w:val="0"/>
              <w:marBottom w:val="0"/>
              <w:divBdr>
                <w:top w:val="none" w:sz="0" w:space="0" w:color="auto"/>
                <w:left w:val="none" w:sz="0" w:space="0" w:color="auto"/>
                <w:bottom w:val="none" w:sz="0" w:space="0" w:color="auto"/>
                <w:right w:val="none" w:sz="0" w:space="0" w:color="auto"/>
              </w:divBdr>
            </w:div>
            <w:div w:id="1177110449">
              <w:marLeft w:val="0"/>
              <w:marRight w:val="0"/>
              <w:marTop w:val="0"/>
              <w:marBottom w:val="0"/>
              <w:divBdr>
                <w:top w:val="none" w:sz="0" w:space="0" w:color="auto"/>
                <w:left w:val="none" w:sz="0" w:space="0" w:color="auto"/>
                <w:bottom w:val="none" w:sz="0" w:space="0" w:color="auto"/>
                <w:right w:val="none" w:sz="0" w:space="0" w:color="auto"/>
              </w:divBdr>
            </w:div>
            <w:div w:id="1226725051">
              <w:marLeft w:val="0"/>
              <w:marRight w:val="0"/>
              <w:marTop w:val="0"/>
              <w:marBottom w:val="0"/>
              <w:divBdr>
                <w:top w:val="none" w:sz="0" w:space="0" w:color="auto"/>
                <w:left w:val="none" w:sz="0" w:space="0" w:color="auto"/>
                <w:bottom w:val="none" w:sz="0" w:space="0" w:color="auto"/>
                <w:right w:val="none" w:sz="0" w:space="0" w:color="auto"/>
              </w:divBdr>
            </w:div>
            <w:div w:id="1721711948">
              <w:marLeft w:val="0"/>
              <w:marRight w:val="0"/>
              <w:marTop w:val="0"/>
              <w:marBottom w:val="0"/>
              <w:divBdr>
                <w:top w:val="none" w:sz="0" w:space="0" w:color="auto"/>
                <w:left w:val="none" w:sz="0" w:space="0" w:color="auto"/>
                <w:bottom w:val="none" w:sz="0" w:space="0" w:color="auto"/>
                <w:right w:val="none" w:sz="0" w:space="0" w:color="auto"/>
              </w:divBdr>
            </w:div>
            <w:div w:id="1952125898">
              <w:marLeft w:val="0"/>
              <w:marRight w:val="0"/>
              <w:marTop w:val="0"/>
              <w:marBottom w:val="0"/>
              <w:divBdr>
                <w:top w:val="none" w:sz="0" w:space="0" w:color="auto"/>
                <w:left w:val="none" w:sz="0" w:space="0" w:color="auto"/>
                <w:bottom w:val="none" w:sz="0" w:space="0" w:color="auto"/>
                <w:right w:val="none" w:sz="0" w:space="0" w:color="auto"/>
              </w:divBdr>
            </w:div>
            <w:div w:id="2051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0851">
      <w:bodyDiv w:val="1"/>
      <w:marLeft w:val="0"/>
      <w:marRight w:val="0"/>
      <w:marTop w:val="0"/>
      <w:marBottom w:val="0"/>
      <w:divBdr>
        <w:top w:val="none" w:sz="0" w:space="0" w:color="auto"/>
        <w:left w:val="none" w:sz="0" w:space="0" w:color="auto"/>
        <w:bottom w:val="none" w:sz="0" w:space="0" w:color="auto"/>
        <w:right w:val="none" w:sz="0" w:space="0" w:color="auto"/>
      </w:divBdr>
      <w:divsChild>
        <w:div w:id="949436476">
          <w:marLeft w:val="0"/>
          <w:marRight w:val="0"/>
          <w:marTop w:val="0"/>
          <w:marBottom w:val="0"/>
          <w:divBdr>
            <w:top w:val="none" w:sz="0" w:space="0" w:color="auto"/>
            <w:left w:val="none" w:sz="0" w:space="0" w:color="auto"/>
            <w:bottom w:val="none" w:sz="0" w:space="0" w:color="auto"/>
            <w:right w:val="none" w:sz="0" w:space="0" w:color="auto"/>
          </w:divBdr>
        </w:div>
      </w:divsChild>
    </w:div>
    <w:div w:id="1793206294">
      <w:bodyDiv w:val="1"/>
      <w:marLeft w:val="0"/>
      <w:marRight w:val="0"/>
      <w:marTop w:val="0"/>
      <w:marBottom w:val="0"/>
      <w:divBdr>
        <w:top w:val="none" w:sz="0" w:space="0" w:color="auto"/>
        <w:left w:val="none" w:sz="0" w:space="0" w:color="auto"/>
        <w:bottom w:val="none" w:sz="0" w:space="0" w:color="auto"/>
        <w:right w:val="none" w:sz="0" w:space="0" w:color="auto"/>
      </w:divBdr>
    </w:div>
    <w:div w:id="20687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532</Words>
  <Characters>3037</Characters>
  <Application>Microsoft Office Word</Application>
  <DocSecurity>0</DocSecurity>
  <Lines>25</Lines>
  <Paragraphs>7</Paragraphs>
  <ScaleCrop>false</ScaleCrop>
  <Company>xs</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国家标准《软包装用铝箔》编制说明（预审稿）</dc:title>
  <dc:creator>zlh</dc:creator>
  <cp:lastModifiedBy>lenovo</cp:lastModifiedBy>
  <cp:revision>7</cp:revision>
  <cp:lastPrinted>2014-09-17T01:14:00Z</cp:lastPrinted>
  <dcterms:created xsi:type="dcterms:W3CDTF">2015-08-07T11:47:00Z</dcterms:created>
  <dcterms:modified xsi:type="dcterms:W3CDTF">2015-08-18T08:31:00Z</dcterms:modified>
</cp:coreProperties>
</file>