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09" w:rsidRDefault="00926674">
      <w:pPr>
        <w:widowControl/>
        <w:wordWrap w:val="0"/>
        <w:ind w:right="1503"/>
        <w:rPr>
          <w:rFonts w:hint="eastAsia"/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 xml:space="preserve">ICS 77.150.30                          </w:t>
      </w:r>
    </w:p>
    <w:p w:rsidR="000E328D" w:rsidRDefault="00926674">
      <w:pPr>
        <w:widowControl/>
        <w:wordWrap w:val="0"/>
        <w:ind w:right="1503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 xml:space="preserve"> </w:t>
      </w:r>
      <w:r w:rsidR="00CA0409">
        <w:rPr>
          <w:rFonts w:hint="eastAsia"/>
          <w:b/>
          <w:bCs/>
          <w:kern w:val="0"/>
          <w:szCs w:val="21"/>
        </w:rPr>
        <w:t>H62</w:t>
      </w:r>
    </w:p>
    <w:p w:rsidR="000E328D" w:rsidRDefault="00926674">
      <w:pPr>
        <w:widowControl/>
        <w:ind w:left="6850" w:hangingChars="3249" w:hanging="6850"/>
        <w:jc w:val="left"/>
        <w:rPr>
          <w:b/>
          <w:bCs/>
          <w:kern w:val="0"/>
          <w:sz w:val="144"/>
          <w:szCs w:val="144"/>
        </w:rPr>
      </w:pPr>
      <w:r>
        <w:rPr>
          <w:b/>
          <w:bCs/>
          <w:kern w:val="0"/>
          <w:szCs w:val="21"/>
        </w:rPr>
        <w:t xml:space="preserve">      </w:t>
      </w:r>
      <w:r w:rsidR="00CA0409">
        <w:rPr>
          <w:rFonts w:hint="eastAsia"/>
          <w:b/>
          <w:bCs/>
          <w:kern w:val="0"/>
          <w:szCs w:val="21"/>
        </w:rPr>
        <w:t xml:space="preserve">                                                   </w:t>
      </w:r>
      <w:r>
        <w:rPr>
          <w:b/>
          <w:bCs/>
          <w:kern w:val="0"/>
          <w:szCs w:val="21"/>
        </w:rPr>
        <w:t xml:space="preserve"> </w:t>
      </w:r>
      <w:r w:rsidR="00CA0409"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 w:val="144"/>
          <w:szCs w:val="144"/>
        </w:rPr>
        <w:t>YS</w:t>
      </w:r>
    </w:p>
    <w:p w:rsidR="000E328D" w:rsidRDefault="00926674">
      <w:pPr>
        <w:widowControl/>
        <w:jc w:val="distribute"/>
        <w:rPr>
          <w:b/>
          <w:bCs/>
          <w:spacing w:val="-24"/>
          <w:kern w:val="0"/>
          <w:position w:val="-4"/>
          <w:sz w:val="48"/>
          <w:szCs w:val="48"/>
        </w:rPr>
      </w:pPr>
      <w:r>
        <w:rPr>
          <w:rFonts w:ascii="宋体" w:hAnsi="宋体" w:hint="eastAsia"/>
          <w:b/>
          <w:bCs/>
          <w:spacing w:val="-24"/>
          <w:kern w:val="0"/>
          <w:position w:val="-4"/>
          <w:sz w:val="48"/>
          <w:szCs w:val="48"/>
        </w:rPr>
        <w:t>中华人民共和国有色金属行业标准</w:t>
      </w:r>
    </w:p>
    <w:p w:rsidR="000E328D" w:rsidRDefault="00926674" w:rsidP="00CA0409">
      <w:pPr>
        <w:widowControl/>
        <w:wordWrap w:val="0"/>
        <w:ind w:right="101" w:firstLineChars="2204" w:firstLine="6195"/>
        <w:rPr>
          <w:b/>
          <w:bCs/>
          <w:kern w:val="0"/>
          <w:szCs w:val="21"/>
        </w:rPr>
      </w:pPr>
      <w:r>
        <w:rPr>
          <w:rFonts w:eastAsia="黑体"/>
          <w:b/>
          <w:bCs/>
          <w:kern w:val="0"/>
          <w:sz w:val="28"/>
          <w:szCs w:val="28"/>
        </w:rPr>
        <w:t xml:space="preserve">YS/T </w:t>
      </w:r>
      <w:r>
        <w:rPr>
          <w:rFonts w:eastAsia="黑体"/>
          <w:kern w:val="0"/>
          <w:sz w:val="28"/>
          <w:szCs w:val="28"/>
        </w:rPr>
        <w:t>XXX—</w:t>
      </w:r>
      <w:r>
        <w:rPr>
          <w:kern w:val="0"/>
          <w:sz w:val="28"/>
          <w:szCs w:val="28"/>
        </w:rPr>
        <w:t>XXXX</w:t>
      </w:r>
      <w:r w:rsidR="000E328D" w:rsidRPr="000E328D">
        <w:rPr>
          <w:kern w:val="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46.25pt;height:3.75pt">
            <v:imagedata r:id="rId8" o:title=""/>
          </v:shape>
        </w:pict>
      </w:r>
    </w:p>
    <w:p w:rsidR="000E328D" w:rsidRDefault="000E328D">
      <w:pPr>
        <w:widowControl/>
        <w:rPr>
          <w:kern w:val="0"/>
          <w:sz w:val="44"/>
          <w:szCs w:val="44"/>
        </w:rPr>
      </w:pPr>
    </w:p>
    <w:p w:rsidR="000E328D" w:rsidRDefault="000E328D">
      <w:pPr>
        <w:widowControl/>
        <w:rPr>
          <w:kern w:val="0"/>
          <w:sz w:val="44"/>
          <w:szCs w:val="44"/>
        </w:rPr>
      </w:pPr>
    </w:p>
    <w:p w:rsidR="000E328D" w:rsidRDefault="00926674">
      <w:pPr>
        <w:widowControl/>
        <w:spacing w:line="720" w:lineRule="auto"/>
        <w:ind w:left="300"/>
        <w:jc w:val="center"/>
        <w:rPr>
          <w:b/>
          <w:bCs/>
          <w:kern w:val="0"/>
          <w:sz w:val="48"/>
          <w:szCs w:val="48"/>
        </w:rPr>
      </w:pPr>
      <w:r>
        <w:rPr>
          <w:rFonts w:hint="eastAsia"/>
          <w:b/>
          <w:bCs/>
          <w:kern w:val="0"/>
          <w:sz w:val="48"/>
          <w:szCs w:val="48"/>
        </w:rPr>
        <w:t>光电倍增管用铍青铜带</w:t>
      </w:r>
    </w:p>
    <w:p w:rsidR="000E328D" w:rsidRDefault="00926674" w:rsidP="00CA0409">
      <w:pPr>
        <w:widowControl/>
        <w:ind w:firstLineChars="550" w:firstLine="1760"/>
        <w:rPr>
          <w:b/>
          <w:bCs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>Beryllium bronze strips for photomultiplier</w:t>
      </w:r>
    </w:p>
    <w:p w:rsidR="000E328D" w:rsidRDefault="000E328D">
      <w:pPr>
        <w:widowControl/>
        <w:spacing w:line="720" w:lineRule="auto"/>
        <w:ind w:left="300"/>
        <w:jc w:val="center"/>
        <w:rPr>
          <w:rFonts w:ascii="宋体" w:hAnsi="宋体"/>
          <w:kern w:val="0"/>
          <w:sz w:val="32"/>
          <w:szCs w:val="32"/>
        </w:rPr>
      </w:pPr>
    </w:p>
    <w:p w:rsidR="000E328D" w:rsidRDefault="00926674">
      <w:pPr>
        <w:widowControl/>
        <w:spacing w:line="720" w:lineRule="auto"/>
        <w:ind w:left="300"/>
        <w:jc w:val="center"/>
        <w:rPr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(</w:t>
      </w:r>
      <w:r>
        <w:rPr>
          <w:rFonts w:ascii="宋体" w:hAnsi="宋体" w:hint="eastAsia"/>
          <w:kern w:val="0"/>
          <w:sz w:val="32"/>
          <w:szCs w:val="32"/>
        </w:rPr>
        <w:t>送</w:t>
      </w:r>
      <w:r>
        <w:rPr>
          <w:rFonts w:ascii="宋体" w:hAnsi="宋体" w:hint="eastAsia"/>
          <w:kern w:val="0"/>
          <w:sz w:val="32"/>
          <w:szCs w:val="32"/>
        </w:rPr>
        <w:t>审稿</w:t>
      </w:r>
      <w:r>
        <w:rPr>
          <w:rFonts w:ascii="宋体" w:hAnsi="宋体" w:hint="eastAsia"/>
          <w:kern w:val="0"/>
          <w:sz w:val="32"/>
          <w:szCs w:val="32"/>
        </w:rPr>
        <w:t>)</w:t>
      </w:r>
    </w:p>
    <w:p w:rsidR="000E328D" w:rsidRDefault="000E328D">
      <w:pPr>
        <w:widowControl/>
        <w:rPr>
          <w:b/>
          <w:bCs/>
          <w:kern w:val="0"/>
          <w:sz w:val="44"/>
          <w:szCs w:val="44"/>
        </w:rPr>
      </w:pPr>
    </w:p>
    <w:p w:rsidR="000E328D" w:rsidRDefault="000E328D">
      <w:pPr>
        <w:widowControl/>
        <w:rPr>
          <w:b/>
          <w:bCs/>
          <w:kern w:val="0"/>
          <w:sz w:val="44"/>
          <w:szCs w:val="44"/>
        </w:rPr>
      </w:pPr>
    </w:p>
    <w:p w:rsidR="000E328D" w:rsidRDefault="000E328D">
      <w:pPr>
        <w:widowControl/>
        <w:rPr>
          <w:b/>
          <w:bCs/>
          <w:kern w:val="0"/>
          <w:sz w:val="44"/>
          <w:szCs w:val="44"/>
        </w:rPr>
      </w:pPr>
    </w:p>
    <w:p w:rsidR="000E328D" w:rsidRDefault="000E328D">
      <w:pPr>
        <w:widowControl/>
        <w:rPr>
          <w:b/>
          <w:bCs/>
          <w:kern w:val="0"/>
          <w:sz w:val="44"/>
          <w:szCs w:val="44"/>
        </w:rPr>
      </w:pPr>
    </w:p>
    <w:p w:rsidR="000E328D" w:rsidRDefault="000E328D">
      <w:pPr>
        <w:widowControl/>
        <w:rPr>
          <w:b/>
          <w:bCs/>
          <w:kern w:val="0"/>
          <w:sz w:val="44"/>
          <w:szCs w:val="44"/>
        </w:rPr>
      </w:pPr>
    </w:p>
    <w:p w:rsidR="000E328D" w:rsidRDefault="00926674">
      <w:pPr>
        <w:widowControl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XXXX-XX-XX</w:t>
      </w:r>
      <w:r>
        <w:rPr>
          <w:rFonts w:eastAsia="黑体"/>
          <w:kern w:val="0"/>
          <w:sz w:val="28"/>
          <w:szCs w:val="28"/>
        </w:rPr>
        <w:t>发布</w:t>
      </w:r>
      <w:r>
        <w:rPr>
          <w:rFonts w:eastAsia="黑体"/>
          <w:kern w:val="0"/>
          <w:sz w:val="28"/>
          <w:szCs w:val="28"/>
        </w:rPr>
        <w:t xml:space="preserve">                            XXXX-XX-XX</w:t>
      </w:r>
      <w:r>
        <w:rPr>
          <w:rFonts w:eastAsia="黑体"/>
          <w:kern w:val="0"/>
          <w:sz w:val="28"/>
          <w:szCs w:val="28"/>
        </w:rPr>
        <w:t>实施</w:t>
      </w:r>
    </w:p>
    <w:p w:rsidR="000E328D" w:rsidRDefault="000E328D">
      <w:pPr>
        <w:widowControl/>
        <w:jc w:val="center"/>
        <w:rPr>
          <w:kern w:val="0"/>
          <w:szCs w:val="21"/>
        </w:rPr>
      </w:pPr>
      <w:r w:rsidRPr="000E328D">
        <w:rPr>
          <w:rFonts w:ascii="黑体" w:eastAsia="黑体"/>
          <w:kern w:val="0"/>
          <w:sz w:val="28"/>
          <w:szCs w:val="28"/>
        </w:rPr>
        <w:pict>
          <v:line id="Line 2" o:spid="_x0000_s1027" style="position:absolute;left:0;text-align:left;flip:y;z-index:1" from="0,0" to="441pt,.05pt" o:preferrelative="t">
            <v:stroke miterlimit="2"/>
          </v:line>
        </w:pict>
      </w:r>
      <w:r w:rsidR="00926674">
        <w:rPr>
          <w:rFonts w:ascii="黑体" w:eastAsia="黑体" w:hint="eastAsia"/>
          <w:b/>
          <w:bCs/>
          <w:kern w:val="0"/>
          <w:sz w:val="36"/>
          <w:szCs w:val="36"/>
        </w:rPr>
        <w:t>中华人民共和国工业和信息化部</w:t>
      </w:r>
      <w:r w:rsidR="00926674">
        <w:rPr>
          <w:rFonts w:ascii="黑体" w:eastAsia="黑体" w:hint="eastAsia"/>
          <w:b/>
          <w:bCs/>
          <w:kern w:val="0"/>
          <w:sz w:val="28"/>
          <w:szCs w:val="28"/>
        </w:rPr>
        <w:t xml:space="preserve">  </w:t>
      </w:r>
      <w:r w:rsidR="00926674">
        <w:rPr>
          <w:rFonts w:ascii="黑体" w:eastAsia="黑体" w:hint="eastAsia"/>
          <w:b/>
          <w:bCs/>
          <w:kern w:val="0"/>
          <w:sz w:val="28"/>
          <w:szCs w:val="28"/>
        </w:rPr>
        <w:t>发布</w:t>
      </w:r>
    </w:p>
    <w:p w:rsidR="000E328D" w:rsidRDefault="000E328D">
      <w:pPr>
        <w:widowControl/>
        <w:jc w:val="center"/>
        <w:rPr>
          <w:kern w:val="0"/>
          <w:szCs w:val="21"/>
        </w:rPr>
      </w:pPr>
    </w:p>
    <w:p w:rsidR="000E328D" w:rsidRDefault="00926674">
      <w:pPr>
        <w:widowControl/>
        <w:ind w:left="300"/>
        <w:jc w:val="center"/>
        <w:rPr>
          <w:kern w:val="0"/>
          <w:szCs w:val="21"/>
        </w:rPr>
      </w:pPr>
      <w:r>
        <w:rPr>
          <w:kern w:val="0"/>
          <w:szCs w:val="21"/>
        </w:rPr>
        <w:t xml:space="preserve"> </w:t>
      </w:r>
      <w:r w:rsidR="00CA0409">
        <w:rPr>
          <w:rFonts w:hint="eastAsia"/>
          <w:kern w:val="0"/>
          <w:szCs w:val="21"/>
        </w:rPr>
        <w:t xml:space="preserve">                                                    </w:t>
      </w:r>
      <w:r>
        <w:rPr>
          <w:kern w:val="0"/>
          <w:szCs w:val="21"/>
        </w:rPr>
        <w:t>YS/T  XXX-XXXX</w:t>
      </w:r>
    </w:p>
    <w:p w:rsidR="000E328D" w:rsidRDefault="000E328D">
      <w:pPr>
        <w:widowControl/>
        <w:ind w:left="300"/>
        <w:jc w:val="center"/>
        <w:rPr>
          <w:rFonts w:ascii="宋体" w:hAnsi="宋体"/>
          <w:kern w:val="0"/>
          <w:szCs w:val="21"/>
        </w:rPr>
      </w:pPr>
    </w:p>
    <w:p w:rsidR="000E328D" w:rsidRDefault="000E328D">
      <w:pPr>
        <w:widowControl/>
        <w:ind w:left="300"/>
        <w:jc w:val="center"/>
        <w:rPr>
          <w:rFonts w:ascii="宋体" w:hAnsi="宋体"/>
          <w:kern w:val="0"/>
          <w:szCs w:val="21"/>
        </w:rPr>
      </w:pPr>
    </w:p>
    <w:p w:rsidR="000E328D" w:rsidRDefault="000E328D">
      <w:pPr>
        <w:widowControl/>
        <w:ind w:left="300"/>
        <w:jc w:val="center"/>
        <w:rPr>
          <w:rFonts w:ascii="宋体" w:hAnsi="宋体"/>
          <w:kern w:val="0"/>
          <w:szCs w:val="21"/>
        </w:rPr>
      </w:pPr>
    </w:p>
    <w:p w:rsidR="000E328D" w:rsidRDefault="00926674">
      <w:pPr>
        <w:widowControl/>
        <w:ind w:left="300"/>
        <w:jc w:val="center"/>
        <w:rPr>
          <w:b/>
          <w:bCs/>
          <w:kern w:val="0"/>
          <w:sz w:val="32"/>
          <w:szCs w:val="32"/>
        </w:rPr>
      </w:pPr>
      <w:r>
        <w:rPr>
          <w:rFonts w:ascii="黑体" w:eastAsia="黑体" w:hint="eastAsia"/>
          <w:b/>
          <w:bCs/>
          <w:kern w:val="0"/>
          <w:sz w:val="32"/>
          <w:szCs w:val="32"/>
        </w:rPr>
        <w:t>前</w:t>
      </w:r>
      <w:r>
        <w:rPr>
          <w:rFonts w:ascii="黑体" w:eastAsia="黑体" w:hint="eastAsia"/>
          <w:b/>
          <w:bCs/>
          <w:kern w:val="0"/>
          <w:sz w:val="32"/>
          <w:szCs w:val="32"/>
        </w:rPr>
        <w:t xml:space="preserve">    </w:t>
      </w:r>
      <w:r>
        <w:rPr>
          <w:rFonts w:ascii="黑体" w:eastAsia="黑体" w:hint="eastAsia"/>
          <w:b/>
          <w:bCs/>
          <w:kern w:val="0"/>
          <w:sz w:val="32"/>
          <w:szCs w:val="32"/>
        </w:rPr>
        <w:t>言</w:t>
      </w:r>
    </w:p>
    <w:p w:rsidR="000E328D" w:rsidRDefault="000E328D">
      <w:pPr>
        <w:widowControl/>
        <w:ind w:left="300"/>
        <w:jc w:val="center"/>
        <w:rPr>
          <w:b/>
          <w:bCs/>
          <w:kern w:val="0"/>
          <w:sz w:val="32"/>
          <w:szCs w:val="32"/>
        </w:rPr>
      </w:pPr>
    </w:p>
    <w:p w:rsidR="000E328D" w:rsidRDefault="00926674" w:rsidP="00CA0409">
      <w:pPr>
        <w:widowControl/>
        <w:spacing w:line="400" w:lineRule="exact"/>
        <w:ind w:firstLineChars="550" w:firstLine="1155"/>
        <w:rPr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本标准是按照</w:t>
      </w:r>
      <w:r>
        <w:rPr>
          <w:rFonts w:hint="eastAsia"/>
          <w:kern w:val="0"/>
          <w:szCs w:val="21"/>
        </w:rPr>
        <w:t>GB/T1.1-2009</w:t>
      </w:r>
      <w:r>
        <w:rPr>
          <w:rFonts w:ascii="宋体" w:hAnsi="宋体" w:hint="eastAsia"/>
          <w:kern w:val="0"/>
          <w:szCs w:val="21"/>
        </w:rPr>
        <w:t>给出的规则起草的。</w:t>
      </w:r>
    </w:p>
    <w:p w:rsidR="000E328D" w:rsidRDefault="00926674">
      <w:pPr>
        <w:widowControl/>
        <w:spacing w:line="400" w:lineRule="exact"/>
        <w:ind w:left="720" w:firstLine="420"/>
        <w:rPr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本标准由全国有色金属标准化技术委员会（</w:t>
      </w:r>
      <w:r>
        <w:rPr>
          <w:rFonts w:hint="eastAsia"/>
          <w:kern w:val="0"/>
          <w:szCs w:val="21"/>
        </w:rPr>
        <w:t>SAC/TC243</w:t>
      </w:r>
      <w:r>
        <w:rPr>
          <w:rFonts w:ascii="宋体" w:hAnsi="宋体" w:hint="eastAsia"/>
          <w:kern w:val="0"/>
          <w:szCs w:val="21"/>
        </w:rPr>
        <w:t>）归口。</w:t>
      </w:r>
    </w:p>
    <w:p w:rsidR="000E328D" w:rsidRDefault="00926674">
      <w:pPr>
        <w:widowControl/>
        <w:spacing w:line="400" w:lineRule="exact"/>
        <w:ind w:left="300" w:firstLine="840"/>
        <w:rPr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本标准负责起草单位：苏州金江铜业有限公司。</w:t>
      </w:r>
    </w:p>
    <w:p w:rsidR="000E328D" w:rsidRDefault="00926674">
      <w:pPr>
        <w:widowControl/>
        <w:spacing w:line="400" w:lineRule="exact"/>
        <w:ind w:left="300" w:firstLine="840"/>
        <w:rPr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本标准主要起草人员：</w:t>
      </w:r>
    </w:p>
    <w:p w:rsidR="000E328D" w:rsidRDefault="000E328D">
      <w:pPr>
        <w:widowControl/>
        <w:spacing w:line="400" w:lineRule="exact"/>
        <w:rPr>
          <w:kern w:val="0"/>
          <w:szCs w:val="21"/>
        </w:rPr>
      </w:pPr>
    </w:p>
    <w:p w:rsidR="000E328D" w:rsidRDefault="000E328D">
      <w:pPr>
        <w:widowControl/>
        <w:rPr>
          <w:kern w:val="0"/>
          <w:szCs w:val="21"/>
        </w:rPr>
      </w:pPr>
    </w:p>
    <w:p w:rsidR="000E328D" w:rsidRDefault="000E328D">
      <w:pPr>
        <w:widowControl/>
        <w:rPr>
          <w:kern w:val="0"/>
          <w:szCs w:val="21"/>
        </w:rPr>
      </w:pPr>
    </w:p>
    <w:p w:rsidR="000E328D" w:rsidRDefault="000E328D">
      <w:pPr>
        <w:widowControl/>
        <w:rPr>
          <w:kern w:val="0"/>
          <w:szCs w:val="21"/>
        </w:rPr>
      </w:pPr>
    </w:p>
    <w:p w:rsidR="000E328D" w:rsidRDefault="000E328D">
      <w:pPr>
        <w:widowControl/>
        <w:rPr>
          <w:kern w:val="0"/>
          <w:szCs w:val="21"/>
        </w:rPr>
      </w:pPr>
    </w:p>
    <w:p w:rsidR="000E328D" w:rsidRDefault="000E328D">
      <w:pPr>
        <w:widowControl/>
        <w:rPr>
          <w:kern w:val="0"/>
          <w:szCs w:val="21"/>
        </w:rPr>
      </w:pPr>
    </w:p>
    <w:p w:rsidR="000E328D" w:rsidRDefault="000E328D">
      <w:pPr>
        <w:widowControl/>
        <w:rPr>
          <w:kern w:val="0"/>
          <w:szCs w:val="21"/>
        </w:rPr>
      </w:pPr>
    </w:p>
    <w:p w:rsidR="000E328D" w:rsidRDefault="000E328D">
      <w:pPr>
        <w:widowControl/>
        <w:rPr>
          <w:kern w:val="0"/>
          <w:szCs w:val="21"/>
        </w:rPr>
      </w:pPr>
    </w:p>
    <w:p w:rsidR="000E328D" w:rsidRDefault="000E328D">
      <w:pPr>
        <w:widowControl/>
        <w:rPr>
          <w:kern w:val="0"/>
          <w:szCs w:val="21"/>
        </w:rPr>
      </w:pPr>
    </w:p>
    <w:p w:rsidR="000E328D" w:rsidRDefault="000E328D">
      <w:pPr>
        <w:widowControl/>
        <w:rPr>
          <w:kern w:val="0"/>
          <w:szCs w:val="21"/>
        </w:rPr>
      </w:pPr>
    </w:p>
    <w:p w:rsidR="000E328D" w:rsidRDefault="000E328D">
      <w:pPr>
        <w:widowControl/>
        <w:rPr>
          <w:kern w:val="0"/>
          <w:szCs w:val="21"/>
        </w:rPr>
      </w:pPr>
    </w:p>
    <w:p w:rsidR="000E328D" w:rsidRDefault="000E328D">
      <w:pPr>
        <w:widowControl/>
        <w:rPr>
          <w:kern w:val="0"/>
          <w:szCs w:val="21"/>
        </w:rPr>
      </w:pPr>
    </w:p>
    <w:p w:rsidR="000E328D" w:rsidRDefault="000E328D">
      <w:pPr>
        <w:widowControl/>
        <w:rPr>
          <w:kern w:val="0"/>
          <w:szCs w:val="21"/>
        </w:rPr>
      </w:pPr>
    </w:p>
    <w:p w:rsidR="000E328D" w:rsidRDefault="000E328D">
      <w:pPr>
        <w:widowControl/>
        <w:rPr>
          <w:kern w:val="0"/>
          <w:szCs w:val="21"/>
        </w:rPr>
      </w:pPr>
    </w:p>
    <w:p w:rsidR="000E328D" w:rsidRDefault="000E328D">
      <w:pPr>
        <w:widowControl/>
        <w:rPr>
          <w:kern w:val="0"/>
          <w:szCs w:val="21"/>
        </w:rPr>
      </w:pPr>
    </w:p>
    <w:p w:rsidR="000E328D" w:rsidRDefault="000E328D">
      <w:pPr>
        <w:widowControl/>
        <w:rPr>
          <w:kern w:val="0"/>
          <w:szCs w:val="21"/>
        </w:rPr>
      </w:pPr>
      <w:bookmarkStart w:id="0" w:name="_GoBack"/>
    </w:p>
    <w:bookmarkEnd w:id="0"/>
    <w:p w:rsidR="000E328D" w:rsidRDefault="000E328D">
      <w:pPr>
        <w:widowControl/>
        <w:rPr>
          <w:kern w:val="0"/>
          <w:szCs w:val="21"/>
        </w:rPr>
      </w:pPr>
    </w:p>
    <w:p w:rsidR="000E328D" w:rsidRDefault="000E328D">
      <w:pPr>
        <w:widowControl/>
        <w:rPr>
          <w:kern w:val="0"/>
          <w:szCs w:val="21"/>
        </w:rPr>
      </w:pPr>
    </w:p>
    <w:p w:rsidR="000E328D" w:rsidRDefault="000E328D">
      <w:pPr>
        <w:widowControl/>
        <w:rPr>
          <w:kern w:val="0"/>
          <w:szCs w:val="21"/>
        </w:rPr>
      </w:pPr>
    </w:p>
    <w:p w:rsidR="000E328D" w:rsidRDefault="000E328D">
      <w:pPr>
        <w:widowControl/>
        <w:rPr>
          <w:kern w:val="0"/>
          <w:szCs w:val="21"/>
        </w:rPr>
      </w:pPr>
    </w:p>
    <w:p w:rsidR="000E328D" w:rsidRDefault="000E328D">
      <w:pPr>
        <w:widowControl/>
        <w:rPr>
          <w:kern w:val="0"/>
          <w:szCs w:val="21"/>
        </w:rPr>
      </w:pPr>
    </w:p>
    <w:p w:rsidR="000E328D" w:rsidRDefault="000E328D">
      <w:pPr>
        <w:widowControl/>
        <w:rPr>
          <w:kern w:val="0"/>
          <w:szCs w:val="21"/>
        </w:rPr>
      </w:pPr>
    </w:p>
    <w:p w:rsidR="000E328D" w:rsidRDefault="000E328D">
      <w:pPr>
        <w:widowControl/>
        <w:rPr>
          <w:kern w:val="0"/>
          <w:szCs w:val="21"/>
        </w:rPr>
      </w:pPr>
    </w:p>
    <w:p w:rsidR="000E328D" w:rsidRDefault="000E328D">
      <w:pPr>
        <w:widowControl/>
        <w:rPr>
          <w:kern w:val="0"/>
          <w:szCs w:val="21"/>
        </w:rPr>
      </w:pPr>
    </w:p>
    <w:p w:rsidR="000E328D" w:rsidRDefault="000E328D">
      <w:pPr>
        <w:widowControl/>
        <w:rPr>
          <w:kern w:val="0"/>
          <w:szCs w:val="21"/>
        </w:rPr>
      </w:pPr>
    </w:p>
    <w:p w:rsidR="000E328D" w:rsidRDefault="000E328D">
      <w:pPr>
        <w:widowControl/>
        <w:rPr>
          <w:kern w:val="0"/>
          <w:szCs w:val="21"/>
        </w:rPr>
      </w:pPr>
    </w:p>
    <w:p w:rsidR="000E328D" w:rsidRDefault="000E328D">
      <w:pPr>
        <w:widowControl/>
        <w:rPr>
          <w:kern w:val="0"/>
          <w:szCs w:val="21"/>
        </w:rPr>
      </w:pPr>
    </w:p>
    <w:p w:rsidR="000E328D" w:rsidRDefault="000E328D">
      <w:pPr>
        <w:widowControl/>
        <w:rPr>
          <w:kern w:val="0"/>
          <w:szCs w:val="21"/>
        </w:rPr>
      </w:pPr>
    </w:p>
    <w:p w:rsidR="000E328D" w:rsidRDefault="000E328D">
      <w:pPr>
        <w:widowControl/>
        <w:rPr>
          <w:kern w:val="0"/>
          <w:szCs w:val="21"/>
        </w:rPr>
      </w:pPr>
    </w:p>
    <w:p w:rsidR="000E328D" w:rsidRDefault="000E328D">
      <w:pPr>
        <w:widowControl/>
        <w:jc w:val="right"/>
        <w:rPr>
          <w:kern w:val="0"/>
          <w:szCs w:val="21"/>
        </w:rPr>
      </w:pPr>
    </w:p>
    <w:p w:rsidR="000E328D" w:rsidRDefault="000E328D">
      <w:pPr>
        <w:widowControl/>
        <w:jc w:val="right"/>
        <w:rPr>
          <w:kern w:val="0"/>
          <w:szCs w:val="21"/>
        </w:rPr>
      </w:pPr>
    </w:p>
    <w:p w:rsidR="000E328D" w:rsidRDefault="00926674">
      <w:pPr>
        <w:widowControl/>
        <w:jc w:val="right"/>
        <w:rPr>
          <w:kern w:val="0"/>
          <w:sz w:val="32"/>
          <w:szCs w:val="32"/>
        </w:rPr>
      </w:pPr>
      <w:r>
        <w:rPr>
          <w:rFonts w:eastAsia="黑体"/>
          <w:b/>
          <w:bCs/>
          <w:kern w:val="0"/>
          <w:szCs w:val="21"/>
        </w:rPr>
        <w:t xml:space="preserve">YS/T </w:t>
      </w:r>
      <w:r>
        <w:rPr>
          <w:rFonts w:eastAsia="黑体"/>
          <w:kern w:val="0"/>
          <w:szCs w:val="21"/>
        </w:rPr>
        <w:t>XXX—</w:t>
      </w:r>
      <w:r>
        <w:rPr>
          <w:kern w:val="0"/>
          <w:szCs w:val="21"/>
        </w:rPr>
        <w:t>XXXX</w:t>
      </w:r>
    </w:p>
    <w:p w:rsidR="000E328D" w:rsidRDefault="00926674">
      <w:pPr>
        <w:widowControl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光电倍增管用铍青铜带</w:t>
      </w:r>
    </w:p>
    <w:p w:rsidR="000E328D" w:rsidRDefault="000E328D">
      <w:pPr>
        <w:widowControl/>
        <w:spacing w:line="360" w:lineRule="exact"/>
        <w:jc w:val="center"/>
        <w:rPr>
          <w:kern w:val="0"/>
          <w:szCs w:val="21"/>
        </w:rPr>
      </w:pPr>
    </w:p>
    <w:p w:rsidR="000E328D" w:rsidRDefault="00926674">
      <w:pPr>
        <w:widowControl/>
        <w:spacing w:line="36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 xml:space="preserve">1  </w:t>
      </w:r>
      <w:r>
        <w:rPr>
          <w:b/>
          <w:bCs/>
          <w:kern w:val="0"/>
          <w:szCs w:val="21"/>
        </w:rPr>
        <w:t>范围</w:t>
      </w:r>
    </w:p>
    <w:p w:rsidR="000E328D" w:rsidRDefault="00926674">
      <w:pPr>
        <w:widowControl/>
        <w:spacing w:line="360" w:lineRule="exact"/>
        <w:ind w:firstLine="315"/>
        <w:rPr>
          <w:kern w:val="0"/>
          <w:szCs w:val="21"/>
        </w:rPr>
      </w:pPr>
      <w:r>
        <w:rPr>
          <w:kern w:val="0"/>
          <w:szCs w:val="21"/>
        </w:rPr>
        <w:t>本标准规定了</w:t>
      </w:r>
      <w:r>
        <w:rPr>
          <w:rFonts w:hint="eastAsia"/>
          <w:kern w:val="0"/>
          <w:szCs w:val="21"/>
        </w:rPr>
        <w:t>光电倍增管用铍青铜带</w:t>
      </w:r>
      <w:r>
        <w:rPr>
          <w:kern w:val="0"/>
          <w:szCs w:val="21"/>
        </w:rPr>
        <w:t>（以下简称</w:t>
      </w:r>
      <w:r>
        <w:rPr>
          <w:rFonts w:hAnsi="宋体" w:hint="eastAsia"/>
          <w:kern w:val="0"/>
          <w:szCs w:val="21"/>
        </w:rPr>
        <w:t>带材</w:t>
      </w:r>
      <w:r>
        <w:rPr>
          <w:kern w:val="0"/>
          <w:szCs w:val="21"/>
        </w:rPr>
        <w:t>）的要求、试验方法、检验规则及标志、包装、运输、贮存、质量证明书和</w:t>
      </w:r>
      <w:r>
        <w:rPr>
          <w:rFonts w:hAnsi="宋体"/>
          <w:kern w:val="0"/>
          <w:szCs w:val="21"/>
        </w:rPr>
        <w:t>订货单（或合同）</w:t>
      </w:r>
      <w:r>
        <w:rPr>
          <w:kern w:val="0"/>
          <w:szCs w:val="21"/>
        </w:rPr>
        <w:t>等内容。</w:t>
      </w:r>
    </w:p>
    <w:p w:rsidR="000E328D" w:rsidRDefault="00926674">
      <w:pPr>
        <w:spacing w:line="360" w:lineRule="exact"/>
        <w:ind w:firstLineChars="150" w:firstLine="315"/>
        <w:rPr>
          <w:rFonts w:ascii="宋体" w:hAnsi="宋体"/>
          <w:szCs w:val="21"/>
        </w:rPr>
      </w:pPr>
      <w:r>
        <w:rPr>
          <w:rFonts w:ascii="宋体" w:hAnsi="宋体"/>
          <w:kern w:val="0"/>
          <w:szCs w:val="21"/>
        </w:rPr>
        <w:t>本标准适用于</w:t>
      </w:r>
      <w:r>
        <w:rPr>
          <w:rFonts w:hAnsi="宋体"/>
          <w:szCs w:val="21"/>
        </w:rPr>
        <w:t>航空航天、</w:t>
      </w:r>
      <w:r>
        <w:rPr>
          <w:rFonts w:ascii="宋体" w:hAnsi="宋体"/>
          <w:szCs w:val="21"/>
        </w:rPr>
        <w:t>光学测量</w:t>
      </w:r>
      <w:r>
        <w:rPr>
          <w:rFonts w:ascii="宋体" w:hAnsi="宋体" w:hint="eastAsia"/>
          <w:szCs w:val="21"/>
        </w:rPr>
        <w:t>、</w:t>
      </w:r>
      <w:hyperlink r:id="rId9" w:tgtFrame="_blank" w:history="1">
        <w:r>
          <w:rPr>
            <w:rFonts w:ascii="宋体" w:hAnsi="宋体"/>
            <w:szCs w:val="21"/>
          </w:rPr>
          <w:t>光谱分析</w:t>
        </w:r>
        <w:r>
          <w:rPr>
            <w:rFonts w:ascii="宋体" w:hAnsi="宋体" w:hint="eastAsia"/>
            <w:szCs w:val="21"/>
          </w:rPr>
          <w:t>、</w:t>
        </w:r>
        <w:r>
          <w:rPr>
            <w:szCs w:val="21"/>
          </w:rPr>
          <w:t>激光检测</w:t>
        </w:r>
        <w:r>
          <w:rPr>
            <w:rFonts w:hint="eastAsia"/>
            <w:szCs w:val="21"/>
          </w:rPr>
          <w:t>、</w:t>
        </w:r>
        <w:r>
          <w:rPr>
            <w:szCs w:val="21"/>
          </w:rPr>
          <w:t>影视发射和图</w:t>
        </w:r>
        <w:r>
          <w:rPr>
            <w:rFonts w:hint="eastAsia"/>
            <w:szCs w:val="21"/>
          </w:rPr>
          <w:t>像</w:t>
        </w:r>
        <w:r>
          <w:rPr>
            <w:szCs w:val="21"/>
          </w:rPr>
          <w:t>传送</w:t>
        </w:r>
      </w:hyperlink>
      <w:r>
        <w:rPr>
          <w:rFonts w:hAnsi="宋体"/>
          <w:szCs w:val="21"/>
        </w:rPr>
        <w:t>等</w:t>
      </w:r>
      <w:r>
        <w:rPr>
          <w:rFonts w:hAnsi="宋体" w:hint="eastAsia"/>
          <w:szCs w:val="21"/>
        </w:rPr>
        <w:t>仪器或装备的光电倍增管用铍青铜</w:t>
      </w:r>
      <w:r>
        <w:rPr>
          <w:rFonts w:ascii="宋体" w:hAnsi="宋体" w:hint="eastAsia"/>
          <w:kern w:val="0"/>
          <w:szCs w:val="21"/>
        </w:rPr>
        <w:t>带</w:t>
      </w:r>
      <w:r>
        <w:rPr>
          <w:rFonts w:ascii="宋体" w:hAnsi="宋体"/>
          <w:kern w:val="0"/>
          <w:szCs w:val="21"/>
        </w:rPr>
        <w:t>材</w:t>
      </w:r>
      <w:r>
        <w:rPr>
          <w:rFonts w:ascii="宋体" w:hAnsi="宋体"/>
          <w:szCs w:val="21"/>
        </w:rPr>
        <w:t>。</w:t>
      </w:r>
    </w:p>
    <w:p w:rsidR="000E328D" w:rsidRDefault="000E328D">
      <w:pPr>
        <w:spacing w:line="360" w:lineRule="exact"/>
        <w:ind w:firstLineChars="150" w:firstLine="315"/>
        <w:rPr>
          <w:rFonts w:ascii="宋体" w:hAnsi="宋体"/>
          <w:color w:val="FF0000"/>
          <w:szCs w:val="21"/>
        </w:rPr>
      </w:pPr>
    </w:p>
    <w:p w:rsidR="000E328D" w:rsidRDefault="00926674">
      <w:pPr>
        <w:widowControl/>
        <w:spacing w:line="360" w:lineRule="exact"/>
        <w:rPr>
          <w:bCs/>
          <w:color w:val="FF0000"/>
          <w:kern w:val="0"/>
          <w:szCs w:val="21"/>
        </w:rPr>
      </w:pPr>
      <w:r>
        <w:rPr>
          <w:b/>
          <w:bCs/>
          <w:kern w:val="0"/>
          <w:szCs w:val="21"/>
        </w:rPr>
        <w:t xml:space="preserve">2  </w:t>
      </w:r>
      <w:r>
        <w:rPr>
          <w:b/>
          <w:bCs/>
          <w:kern w:val="0"/>
          <w:szCs w:val="21"/>
        </w:rPr>
        <w:t>规范性引用文件</w:t>
      </w:r>
    </w:p>
    <w:p w:rsidR="000E328D" w:rsidRDefault="00926674">
      <w:pPr>
        <w:widowControl/>
        <w:spacing w:line="360" w:lineRule="exact"/>
        <w:ind w:left="13" w:hanging="13"/>
        <w:rPr>
          <w:kern w:val="0"/>
          <w:szCs w:val="21"/>
        </w:rPr>
      </w:pPr>
      <w:r>
        <w:rPr>
          <w:kern w:val="0"/>
          <w:szCs w:val="21"/>
        </w:rPr>
        <w:t xml:space="preserve">    </w:t>
      </w:r>
      <w:r>
        <w:rPr>
          <w:kern w:val="0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0E328D" w:rsidRDefault="00926674">
      <w:pPr>
        <w:widowControl/>
        <w:spacing w:line="360" w:lineRule="exact"/>
        <w:ind w:firstLine="420"/>
        <w:rPr>
          <w:kern w:val="0"/>
          <w:szCs w:val="21"/>
        </w:rPr>
      </w:pPr>
      <w:r>
        <w:rPr>
          <w:kern w:val="0"/>
          <w:szCs w:val="21"/>
        </w:rPr>
        <w:t xml:space="preserve">GB/T 228.1-2010  </w:t>
      </w:r>
      <w:r>
        <w:rPr>
          <w:kern w:val="0"/>
          <w:szCs w:val="21"/>
        </w:rPr>
        <w:t>金属材料</w:t>
      </w:r>
      <w:r>
        <w:rPr>
          <w:kern w:val="0"/>
          <w:szCs w:val="21"/>
        </w:rPr>
        <w:t xml:space="preserve"> </w:t>
      </w:r>
      <w:r>
        <w:rPr>
          <w:kern w:val="0"/>
          <w:szCs w:val="21"/>
        </w:rPr>
        <w:t>拉伸试验</w:t>
      </w:r>
      <w:r>
        <w:rPr>
          <w:kern w:val="0"/>
          <w:szCs w:val="21"/>
        </w:rPr>
        <w:t xml:space="preserve"> </w:t>
      </w:r>
      <w:r>
        <w:rPr>
          <w:kern w:val="0"/>
          <w:szCs w:val="21"/>
        </w:rPr>
        <w:t>第</w:t>
      </w:r>
      <w:r>
        <w:rPr>
          <w:kern w:val="0"/>
          <w:szCs w:val="21"/>
        </w:rPr>
        <w:t>1</w:t>
      </w:r>
      <w:r>
        <w:rPr>
          <w:kern w:val="0"/>
          <w:szCs w:val="21"/>
        </w:rPr>
        <w:t>部分：</w:t>
      </w:r>
      <w:r>
        <w:rPr>
          <w:kern w:val="0"/>
          <w:szCs w:val="21"/>
        </w:rPr>
        <w:t xml:space="preserve"> </w:t>
      </w:r>
      <w:r>
        <w:rPr>
          <w:kern w:val="0"/>
          <w:szCs w:val="21"/>
        </w:rPr>
        <w:t>室温试验方法（</w:t>
      </w:r>
      <w:r>
        <w:rPr>
          <w:kern w:val="0"/>
          <w:szCs w:val="21"/>
        </w:rPr>
        <w:t>ISO6892-1</w:t>
      </w:r>
      <w:r>
        <w:rPr>
          <w:kern w:val="0"/>
          <w:szCs w:val="21"/>
        </w:rPr>
        <w:t>：</w:t>
      </w:r>
      <w:r>
        <w:rPr>
          <w:kern w:val="0"/>
          <w:szCs w:val="21"/>
        </w:rPr>
        <w:t>2009</w:t>
      </w:r>
      <w:r>
        <w:rPr>
          <w:kern w:val="0"/>
          <w:szCs w:val="21"/>
        </w:rPr>
        <w:t>，</w:t>
      </w:r>
      <w:r>
        <w:rPr>
          <w:kern w:val="0"/>
          <w:szCs w:val="21"/>
        </w:rPr>
        <w:t>MOD</w:t>
      </w:r>
      <w:r>
        <w:rPr>
          <w:kern w:val="0"/>
          <w:szCs w:val="21"/>
        </w:rPr>
        <w:t>）</w:t>
      </w:r>
    </w:p>
    <w:p w:rsidR="000E328D" w:rsidRDefault="00926674">
      <w:pPr>
        <w:autoSpaceDE w:val="0"/>
        <w:autoSpaceDN w:val="0"/>
        <w:spacing w:line="360" w:lineRule="exact"/>
        <w:ind w:firstLineChars="200" w:firstLine="420"/>
        <w:rPr>
          <w:rFonts w:hAnsi="宋体"/>
          <w:szCs w:val="21"/>
        </w:rPr>
      </w:pPr>
      <w:r>
        <w:rPr>
          <w:szCs w:val="21"/>
        </w:rPr>
        <w:t xml:space="preserve">GB /T 351 </w:t>
      </w:r>
      <w:r>
        <w:rPr>
          <w:rFonts w:hAnsi="宋体"/>
          <w:szCs w:val="21"/>
        </w:rPr>
        <w:t>金属材料电阻系数测量方法</w:t>
      </w:r>
    </w:p>
    <w:p w:rsidR="000E328D" w:rsidRDefault="00926674">
      <w:pPr>
        <w:pStyle w:val="af2"/>
        <w:spacing w:before="50" w:after="50" w:line="360" w:lineRule="exact"/>
        <w:rPr>
          <w:rFonts w:ascii="Times New Roman"/>
        </w:rPr>
      </w:pPr>
      <w:r>
        <w:rPr>
          <w:rStyle w:val="af"/>
          <w:rFonts w:ascii="Times New Roman"/>
          <w:b w:val="0"/>
          <w:color w:val="000000"/>
        </w:rPr>
        <w:t>GB/T 4340.1</w:t>
      </w:r>
      <w:r>
        <w:rPr>
          <w:rFonts w:hint="eastAsia"/>
          <w:color w:val="000000"/>
        </w:rPr>
        <w:t>金属材料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维氏硬度试验</w:t>
      </w: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0000"/>
        </w:rPr>
        <w:t>第</w:t>
      </w:r>
      <w:r>
        <w:rPr>
          <w:rFonts w:ascii="Times New Roman"/>
          <w:color w:val="000000"/>
        </w:rPr>
        <w:t>1</w:t>
      </w:r>
      <w:r>
        <w:rPr>
          <w:rFonts w:ascii="Times New Roman"/>
          <w:color w:val="000000"/>
        </w:rPr>
        <w:t>部分：试</w:t>
      </w:r>
      <w:r>
        <w:rPr>
          <w:rFonts w:hint="eastAsia"/>
          <w:color w:val="000000"/>
        </w:rPr>
        <w:t>验方法</w:t>
      </w:r>
    </w:p>
    <w:p w:rsidR="000E328D" w:rsidRDefault="00926674">
      <w:pPr>
        <w:pStyle w:val="af2"/>
        <w:spacing w:before="50" w:after="50" w:line="360" w:lineRule="exact"/>
        <w:rPr>
          <w:rFonts w:ascii="Times New Roman" w:hAnsi="Arial" w:hint="eastAsia"/>
          <w:szCs w:val="21"/>
        </w:rPr>
      </w:pPr>
      <w:r>
        <w:rPr>
          <w:rStyle w:val="af"/>
          <w:rFonts w:ascii="Times New Roman"/>
          <w:b w:val="0"/>
        </w:rPr>
        <w:t>GB/T 5121</w:t>
      </w:r>
      <w:r>
        <w:rPr>
          <w:rStyle w:val="af"/>
          <w:rFonts w:ascii="Times New Roman"/>
          <w:b w:val="0"/>
        </w:rPr>
        <w:t>（所有部分）</w:t>
      </w:r>
      <w:r>
        <w:rPr>
          <w:rFonts w:ascii="Times New Roman" w:hAnsi="Arial"/>
          <w:szCs w:val="21"/>
        </w:rPr>
        <w:t>铜及铜合金化学分析方法</w:t>
      </w:r>
    </w:p>
    <w:p w:rsidR="001E7EB8" w:rsidRPr="001E7EB8" w:rsidRDefault="001E7EB8" w:rsidP="001E7EB8">
      <w:pPr>
        <w:pStyle w:val="af2"/>
        <w:spacing w:before="50" w:after="50" w:line="360" w:lineRule="exact"/>
        <w:rPr>
          <w:rFonts w:ascii="Times New Roman"/>
          <w:color w:val="FF0000"/>
        </w:rPr>
      </w:pPr>
      <w:r w:rsidRPr="001E7EB8">
        <w:rPr>
          <w:rFonts w:ascii="Times New Roman" w:hint="eastAsia"/>
          <w:color w:val="FF0000"/>
        </w:rPr>
        <w:t>GB</w:t>
      </w:r>
      <w:r w:rsidRPr="001E7EB8">
        <w:rPr>
          <w:rStyle w:val="af"/>
          <w:rFonts w:ascii="Times New Roman"/>
          <w:b w:val="0"/>
          <w:color w:val="FF0000"/>
        </w:rPr>
        <w:t>/</w:t>
      </w:r>
      <w:r w:rsidRPr="001E7EB8">
        <w:rPr>
          <w:rFonts w:ascii="Times New Roman" w:hint="eastAsia"/>
          <w:color w:val="FF0000"/>
        </w:rPr>
        <w:t xml:space="preserve">T 5125  </w:t>
      </w:r>
      <w:r w:rsidRPr="001E7EB8">
        <w:rPr>
          <w:rFonts w:ascii="Times New Roman" w:hint="eastAsia"/>
          <w:color w:val="FF0000"/>
        </w:rPr>
        <w:t>有色金属冲杯试验方法</w:t>
      </w:r>
    </w:p>
    <w:p w:rsidR="000E328D" w:rsidRDefault="00926674">
      <w:pPr>
        <w:pStyle w:val="af2"/>
        <w:spacing w:before="50" w:after="50" w:line="360" w:lineRule="exact"/>
        <w:rPr>
          <w:rFonts w:ascii="Times New Roman"/>
        </w:rPr>
      </w:pPr>
      <w:r>
        <w:rPr>
          <w:rStyle w:val="af"/>
          <w:rFonts w:ascii="Times New Roman"/>
          <w:b w:val="0"/>
        </w:rPr>
        <w:t>GB/T 4156</w:t>
      </w:r>
      <w:r>
        <w:rPr>
          <w:rFonts w:ascii="Times New Roman"/>
        </w:rPr>
        <w:t>金属材料</w:t>
      </w:r>
      <w:r>
        <w:rPr>
          <w:rFonts w:ascii="Times New Roman"/>
        </w:rPr>
        <w:t xml:space="preserve"> </w:t>
      </w:r>
      <w:r>
        <w:rPr>
          <w:rFonts w:ascii="Times New Roman"/>
        </w:rPr>
        <w:t>薄板和薄带埃里克森杯突试验</w:t>
      </w:r>
    </w:p>
    <w:p w:rsidR="000E328D" w:rsidRDefault="00926674">
      <w:pPr>
        <w:pStyle w:val="af2"/>
        <w:spacing w:before="50" w:after="50" w:line="360" w:lineRule="exact"/>
        <w:rPr>
          <w:rFonts w:ascii="Times New Roman"/>
        </w:rPr>
      </w:pPr>
      <w:r>
        <w:rPr>
          <w:rFonts w:ascii="Times New Roman"/>
        </w:rPr>
        <w:t xml:space="preserve">GB/T 8888   </w:t>
      </w:r>
      <w:r>
        <w:rPr>
          <w:rFonts w:ascii="Times New Roman"/>
        </w:rPr>
        <w:t>重有色金属加工产品的包装、标志、运输和贮存</w:t>
      </w:r>
    </w:p>
    <w:p w:rsidR="000E328D" w:rsidRDefault="00926674">
      <w:pPr>
        <w:pStyle w:val="af2"/>
        <w:spacing w:before="50" w:after="50" w:line="360" w:lineRule="exact"/>
        <w:rPr>
          <w:rFonts w:ascii="Times New Roman"/>
        </w:rPr>
      </w:pPr>
      <w:r>
        <w:rPr>
          <w:rFonts w:ascii="Times New Roman"/>
        </w:rPr>
        <w:t xml:space="preserve">GB/T 26303.3  </w:t>
      </w:r>
      <w:r>
        <w:rPr>
          <w:rFonts w:ascii="Times New Roman"/>
        </w:rPr>
        <w:t>铜及铜合金加工材外形尺寸检测方法</w:t>
      </w:r>
      <w:r>
        <w:rPr>
          <w:rFonts w:ascii="Times New Roman"/>
        </w:rPr>
        <w:t xml:space="preserve">  </w:t>
      </w:r>
      <w:r>
        <w:rPr>
          <w:rFonts w:ascii="Times New Roman"/>
        </w:rPr>
        <w:t>第</w:t>
      </w:r>
      <w:r>
        <w:rPr>
          <w:rFonts w:ascii="Times New Roman"/>
        </w:rPr>
        <w:t>3</w:t>
      </w:r>
      <w:r>
        <w:rPr>
          <w:rFonts w:ascii="Times New Roman"/>
        </w:rPr>
        <w:t>部分：板带材</w:t>
      </w:r>
    </w:p>
    <w:p w:rsidR="000E328D" w:rsidRDefault="00926674">
      <w:pPr>
        <w:pStyle w:val="af2"/>
        <w:spacing w:before="50" w:after="50" w:line="360" w:lineRule="exact"/>
        <w:rPr>
          <w:rFonts w:ascii="Times New Roman"/>
          <w:szCs w:val="21"/>
        </w:rPr>
      </w:pPr>
      <w:r>
        <w:rPr>
          <w:rFonts w:ascii="Times New Roman"/>
          <w:szCs w:val="21"/>
        </w:rPr>
        <w:t xml:space="preserve">YS/T 347  </w:t>
      </w:r>
      <w:r>
        <w:rPr>
          <w:rFonts w:ascii="Times New Roman"/>
          <w:szCs w:val="21"/>
        </w:rPr>
        <w:t>铜及铜合金平均晶粒度测定方法</w:t>
      </w:r>
    </w:p>
    <w:p w:rsidR="000E328D" w:rsidRDefault="00926674">
      <w:pPr>
        <w:autoSpaceDE w:val="0"/>
        <w:autoSpaceDN w:val="0"/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YS/T482   </w:t>
      </w:r>
      <w:r>
        <w:rPr>
          <w:rFonts w:hint="eastAsia"/>
          <w:szCs w:val="21"/>
        </w:rPr>
        <w:t>铜及铜合金分析方法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光电发射光谱法</w:t>
      </w:r>
    </w:p>
    <w:p w:rsidR="000E328D" w:rsidRDefault="00926674">
      <w:pPr>
        <w:autoSpaceDE w:val="0"/>
        <w:autoSpaceDN w:val="0"/>
        <w:spacing w:line="360" w:lineRule="exact"/>
        <w:ind w:firstLineChars="200" w:firstLine="420"/>
        <w:rPr>
          <w:color w:val="FF0000"/>
          <w:szCs w:val="21"/>
        </w:rPr>
      </w:pPr>
      <w:r>
        <w:rPr>
          <w:rFonts w:hint="eastAsia"/>
          <w:szCs w:val="21"/>
        </w:rPr>
        <w:t xml:space="preserve">YS/T668   </w:t>
      </w:r>
      <w:r>
        <w:rPr>
          <w:rFonts w:hint="eastAsia"/>
          <w:szCs w:val="21"/>
        </w:rPr>
        <w:t>铜及铜合金理化检测取样方法</w:t>
      </w:r>
    </w:p>
    <w:p w:rsidR="000E328D" w:rsidRDefault="00926674">
      <w:pPr>
        <w:autoSpaceDE w:val="0"/>
        <w:autoSpaceDN w:val="0"/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YS/T815   </w:t>
      </w:r>
      <w:r>
        <w:rPr>
          <w:rFonts w:hint="eastAsia"/>
          <w:szCs w:val="21"/>
        </w:rPr>
        <w:t>力学性能和工艺性能试样的制备方法</w:t>
      </w:r>
    </w:p>
    <w:p w:rsidR="000E328D" w:rsidRDefault="000E328D">
      <w:pPr>
        <w:autoSpaceDE w:val="0"/>
        <w:autoSpaceDN w:val="0"/>
        <w:spacing w:line="360" w:lineRule="exact"/>
        <w:ind w:firstLineChars="200" w:firstLine="420"/>
        <w:rPr>
          <w:szCs w:val="21"/>
        </w:rPr>
      </w:pPr>
    </w:p>
    <w:p w:rsidR="000E328D" w:rsidRDefault="00926674">
      <w:pPr>
        <w:widowControl/>
        <w:spacing w:line="360" w:lineRule="exact"/>
        <w:ind w:left="422" w:hanging="42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 xml:space="preserve">3 </w:t>
      </w:r>
      <w:r>
        <w:rPr>
          <w:b/>
          <w:bCs/>
          <w:kern w:val="0"/>
          <w:szCs w:val="21"/>
        </w:rPr>
        <w:t>要求</w:t>
      </w:r>
    </w:p>
    <w:p w:rsidR="000E328D" w:rsidRDefault="00926674">
      <w:pPr>
        <w:widowControl/>
        <w:spacing w:line="360" w:lineRule="exact"/>
        <w:ind w:left="422" w:hanging="42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3</w:t>
      </w:r>
      <w:r>
        <w:rPr>
          <w:b/>
          <w:bCs/>
          <w:kern w:val="0"/>
          <w:szCs w:val="21"/>
        </w:rPr>
        <w:t xml:space="preserve">.1 </w:t>
      </w:r>
      <w:r>
        <w:rPr>
          <w:rFonts w:hAnsi="宋体"/>
          <w:b/>
          <w:bCs/>
          <w:kern w:val="0"/>
          <w:szCs w:val="21"/>
        </w:rPr>
        <w:t>产品分类</w:t>
      </w:r>
    </w:p>
    <w:p w:rsidR="000E328D" w:rsidRDefault="00926674">
      <w:pPr>
        <w:widowControl/>
        <w:spacing w:line="360" w:lineRule="exact"/>
        <w:ind w:left="420" w:hanging="420"/>
        <w:rPr>
          <w:kern w:val="0"/>
          <w:szCs w:val="21"/>
        </w:rPr>
      </w:pPr>
      <w:r>
        <w:rPr>
          <w:rFonts w:hint="eastAsia"/>
          <w:kern w:val="0"/>
          <w:szCs w:val="21"/>
        </w:rPr>
        <w:t>3</w:t>
      </w:r>
      <w:r>
        <w:rPr>
          <w:kern w:val="0"/>
          <w:szCs w:val="21"/>
        </w:rPr>
        <w:t xml:space="preserve">.1.1  </w:t>
      </w:r>
      <w:r>
        <w:rPr>
          <w:kern w:val="0"/>
          <w:szCs w:val="21"/>
        </w:rPr>
        <w:t>产品的牌号、状态、规格</w:t>
      </w:r>
    </w:p>
    <w:p w:rsidR="000E328D" w:rsidRDefault="00926674">
      <w:pPr>
        <w:widowControl/>
        <w:spacing w:line="360" w:lineRule="exact"/>
        <w:ind w:left="420" w:hanging="420"/>
        <w:rPr>
          <w:kern w:val="0"/>
          <w:szCs w:val="21"/>
        </w:rPr>
      </w:pPr>
      <w:r>
        <w:rPr>
          <w:rFonts w:hAnsi="宋体" w:hint="eastAsia"/>
          <w:kern w:val="0"/>
          <w:szCs w:val="21"/>
        </w:rPr>
        <w:t>带</w:t>
      </w:r>
      <w:r>
        <w:rPr>
          <w:rFonts w:hAnsi="宋体"/>
          <w:kern w:val="0"/>
          <w:szCs w:val="21"/>
        </w:rPr>
        <w:t>材</w:t>
      </w:r>
      <w:r>
        <w:rPr>
          <w:kern w:val="0"/>
          <w:szCs w:val="21"/>
        </w:rPr>
        <w:t>的牌号、状态、规格应符合表</w:t>
      </w:r>
      <w:r>
        <w:rPr>
          <w:kern w:val="0"/>
          <w:szCs w:val="21"/>
        </w:rPr>
        <w:t>1</w:t>
      </w:r>
      <w:r>
        <w:rPr>
          <w:kern w:val="0"/>
          <w:szCs w:val="21"/>
        </w:rPr>
        <w:t>的规定。</w:t>
      </w:r>
    </w:p>
    <w:p w:rsidR="000E328D" w:rsidRDefault="00926674">
      <w:pPr>
        <w:widowControl/>
        <w:spacing w:line="360" w:lineRule="exact"/>
        <w:ind w:left="420" w:hanging="420"/>
        <w:jc w:val="center"/>
        <w:rPr>
          <w:kern w:val="0"/>
          <w:szCs w:val="21"/>
        </w:rPr>
      </w:pPr>
      <w:r>
        <w:rPr>
          <w:kern w:val="0"/>
          <w:szCs w:val="21"/>
        </w:rPr>
        <w:t>表</w:t>
      </w:r>
      <w:r>
        <w:rPr>
          <w:kern w:val="0"/>
          <w:szCs w:val="21"/>
        </w:rPr>
        <w:t xml:space="preserve">1  </w:t>
      </w:r>
      <w:r>
        <w:rPr>
          <w:kern w:val="0"/>
          <w:szCs w:val="21"/>
        </w:rPr>
        <w:t>牌号、状态、规格</w:t>
      </w:r>
    </w:p>
    <w:tbl>
      <w:tblPr>
        <w:tblW w:w="8789" w:type="dxa"/>
        <w:tblInd w:w="108" w:type="dxa"/>
        <w:tblLayout w:type="fixed"/>
        <w:tblLook w:val="04A0"/>
      </w:tblPr>
      <w:tblGrid>
        <w:gridCol w:w="1560"/>
        <w:gridCol w:w="3827"/>
        <w:gridCol w:w="1701"/>
        <w:gridCol w:w="1701"/>
      </w:tblGrid>
      <w:tr w:rsidR="000E328D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牌号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状态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328D" w:rsidRDefault="00926674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规格</w:t>
            </w:r>
            <w:r>
              <w:rPr>
                <w:kern w:val="0"/>
                <w:szCs w:val="21"/>
              </w:rPr>
              <w:t xml:space="preserve"> /mm</w:t>
            </w:r>
          </w:p>
        </w:tc>
      </w:tr>
      <w:tr w:rsidR="000E328D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328D" w:rsidRDefault="000E328D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0E328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厚度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宽</w:t>
            </w:r>
            <w:r>
              <w:rPr>
                <w:rFonts w:hAnsi="宋体"/>
                <w:kern w:val="0"/>
                <w:szCs w:val="21"/>
              </w:rPr>
              <w:t>度</w:t>
            </w:r>
          </w:p>
        </w:tc>
      </w:tr>
      <w:tr w:rsidR="000E328D">
        <w:trPr>
          <w:trHeight w:val="74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328D" w:rsidRDefault="00926674">
            <w:pPr>
              <w:pStyle w:val="af2"/>
              <w:spacing w:before="156" w:after="156"/>
              <w:ind w:firstLineChars="0" w:firstLin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TBe2</w:t>
            </w:r>
            <w:r>
              <w:rPr>
                <w:rFonts w:ascii="Times New Roman" w:hint="eastAsia"/>
                <w:sz w:val="18"/>
              </w:rPr>
              <w:t>.4</w:t>
            </w:r>
          </w:p>
          <w:p w:rsidR="000E328D" w:rsidRDefault="00926674">
            <w:pPr>
              <w:pStyle w:val="af2"/>
              <w:spacing w:before="156" w:after="156"/>
              <w:ind w:firstLineChars="0" w:firstLin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TBe</w:t>
            </w:r>
            <w:r>
              <w:rPr>
                <w:rFonts w:ascii="Times New Roman" w:hint="eastAsia"/>
                <w:sz w:val="18"/>
              </w:rPr>
              <w:t>2.8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328D" w:rsidRDefault="00926674">
            <w:pPr>
              <w:pStyle w:val="af2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固溶热处理</w:t>
            </w:r>
            <w:r>
              <w:rPr>
                <w:rFonts w:ascii="Times New Roman" w:hint="eastAsia"/>
                <w:sz w:val="18"/>
              </w:rPr>
              <w:t>+</w:t>
            </w:r>
            <w:r>
              <w:rPr>
                <w:rFonts w:ascii="Times New Roman"/>
                <w:sz w:val="18"/>
              </w:rPr>
              <w:t>冷加工</w:t>
            </w:r>
            <w:r>
              <w:rPr>
                <w:rFonts w:ascii="Times New Roman"/>
                <w:sz w:val="18"/>
              </w:rPr>
              <w:t>1/4</w:t>
            </w:r>
            <w:r>
              <w:rPr>
                <w:rFonts w:ascii="Times New Roman"/>
                <w:sz w:val="18"/>
              </w:rPr>
              <w:t>硬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>（</w:t>
            </w:r>
            <w:r>
              <w:rPr>
                <w:rFonts w:ascii="Times New Roman"/>
                <w:sz w:val="18"/>
              </w:rPr>
              <w:t>TD01</w:t>
            </w:r>
            <w:r>
              <w:rPr>
                <w:rFonts w:ascii="Times New Roman" w:hAnsi="宋体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328D" w:rsidRDefault="00926674">
            <w:pPr>
              <w:pStyle w:val="af2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</w:t>
            </w:r>
            <w:r>
              <w:rPr>
                <w:rFonts w:ascii="Times New Roman" w:hint="eastAsia"/>
                <w:sz w:val="18"/>
              </w:rPr>
              <w:t>10</w:t>
            </w:r>
            <w:r>
              <w:rPr>
                <w:rFonts w:ascii="Times New Roman"/>
                <w:sz w:val="18"/>
              </w:rPr>
              <w:t>～</w:t>
            </w:r>
            <w:r>
              <w:rPr>
                <w:rFonts w:ascii="Times New Roman" w:hint="eastAsia"/>
                <w:sz w:val="18"/>
              </w:rPr>
              <w:t>0.30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pStyle w:val="af2"/>
              <w:spacing w:before="156" w:after="156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25</w:t>
            </w:r>
            <w:r>
              <w:rPr>
                <w:rFonts w:ascii="Times New Roman"/>
                <w:sz w:val="18"/>
              </w:rPr>
              <w:t>～</w:t>
            </w:r>
            <w:r>
              <w:rPr>
                <w:rFonts w:ascii="Times New Roman" w:hint="eastAsia"/>
                <w:sz w:val="18"/>
              </w:rPr>
              <w:t>2</w:t>
            </w:r>
            <w:r>
              <w:rPr>
                <w:rFonts w:ascii="Times New Roman"/>
                <w:sz w:val="18"/>
              </w:rPr>
              <w:t>00</w:t>
            </w:r>
          </w:p>
        </w:tc>
      </w:tr>
      <w:tr w:rsidR="000E328D">
        <w:trPr>
          <w:trHeight w:val="268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注：</w:t>
            </w:r>
            <w:r>
              <w:rPr>
                <w:rFonts w:ascii="宋体" w:hAnsi="宋体"/>
              </w:rPr>
              <w:t>经供需双方协商，也可供应其它状态、规格的产品。</w:t>
            </w:r>
          </w:p>
        </w:tc>
      </w:tr>
    </w:tbl>
    <w:p w:rsidR="000E328D" w:rsidRDefault="000E328D">
      <w:pPr>
        <w:widowControl/>
        <w:spacing w:line="400" w:lineRule="exact"/>
        <w:ind w:left="420" w:hanging="420"/>
        <w:rPr>
          <w:kern w:val="0"/>
          <w:szCs w:val="21"/>
        </w:rPr>
      </w:pPr>
    </w:p>
    <w:p w:rsidR="000E328D" w:rsidRDefault="000E328D">
      <w:pPr>
        <w:widowControl/>
        <w:spacing w:line="400" w:lineRule="exact"/>
        <w:ind w:left="420" w:hanging="420"/>
        <w:rPr>
          <w:kern w:val="0"/>
          <w:szCs w:val="21"/>
        </w:rPr>
      </w:pPr>
    </w:p>
    <w:p w:rsidR="000E328D" w:rsidRDefault="00926674">
      <w:pPr>
        <w:widowControl/>
        <w:spacing w:line="400" w:lineRule="exact"/>
        <w:ind w:left="420" w:hanging="420"/>
        <w:rPr>
          <w:color w:val="FF0000"/>
          <w:kern w:val="0"/>
          <w:szCs w:val="21"/>
        </w:rPr>
      </w:pPr>
      <w:r>
        <w:rPr>
          <w:rFonts w:hint="eastAsia"/>
          <w:kern w:val="0"/>
          <w:szCs w:val="21"/>
        </w:rPr>
        <w:t>3</w:t>
      </w:r>
      <w:r>
        <w:rPr>
          <w:kern w:val="0"/>
          <w:szCs w:val="21"/>
        </w:rPr>
        <w:t>.</w:t>
      </w:r>
      <w:r>
        <w:rPr>
          <w:rFonts w:ascii="宋体" w:hAnsi="宋体" w:hint="eastAsia"/>
          <w:kern w:val="0"/>
          <w:szCs w:val="21"/>
        </w:rPr>
        <w:t>1</w:t>
      </w:r>
      <w:r>
        <w:rPr>
          <w:kern w:val="0"/>
          <w:szCs w:val="21"/>
        </w:rPr>
        <w:t>.2</w:t>
      </w:r>
      <w:r>
        <w:rPr>
          <w:kern w:val="0"/>
          <w:szCs w:val="21"/>
        </w:rPr>
        <w:t>产品标记示例</w:t>
      </w:r>
    </w:p>
    <w:p w:rsidR="000E328D" w:rsidRDefault="00926674">
      <w:pPr>
        <w:widowControl/>
        <w:spacing w:line="400" w:lineRule="exact"/>
        <w:rPr>
          <w:kern w:val="0"/>
          <w:szCs w:val="21"/>
        </w:rPr>
      </w:pPr>
      <w:r>
        <w:rPr>
          <w:kern w:val="0"/>
          <w:szCs w:val="21"/>
        </w:rPr>
        <w:t>产品</w:t>
      </w:r>
      <w:r>
        <w:rPr>
          <w:rFonts w:hint="eastAsia"/>
          <w:kern w:val="0"/>
          <w:szCs w:val="21"/>
        </w:rPr>
        <w:t>标记</w:t>
      </w:r>
      <w:r>
        <w:rPr>
          <w:kern w:val="0"/>
          <w:szCs w:val="21"/>
        </w:rPr>
        <w:t>按</w:t>
      </w:r>
      <w:r>
        <w:rPr>
          <w:rFonts w:ascii="宋体" w:hAnsi="宋体" w:hint="eastAsia"/>
          <w:kern w:val="0"/>
          <w:szCs w:val="21"/>
        </w:rPr>
        <w:t>产品</w:t>
      </w:r>
      <w:r>
        <w:rPr>
          <w:kern w:val="0"/>
          <w:szCs w:val="21"/>
        </w:rPr>
        <w:t>名称、</w:t>
      </w:r>
      <w:r>
        <w:rPr>
          <w:rFonts w:hint="eastAsia"/>
          <w:kern w:val="0"/>
          <w:szCs w:val="21"/>
        </w:rPr>
        <w:t>标准编号、</w:t>
      </w:r>
      <w:r>
        <w:rPr>
          <w:kern w:val="0"/>
          <w:szCs w:val="21"/>
        </w:rPr>
        <w:t>牌号、状态</w:t>
      </w:r>
      <w:r>
        <w:rPr>
          <w:rFonts w:ascii="宋体" w:hAnsi="宋体" w:hint="eastAsia"/>
          <w:kern w:val="0"/>
          <w:szCs w:val="21"/>
        </w:rPr>
        <w:t>、</w:t>
      </w:r>
      <w:r>
        <w:rPr>
          <w:kern w:val="0"/>
          <w:szCs w:val="21"/>
        </w:rPr>
        <w:t>规格的顺序表示。标记示例如下：</w:t>
      </w:r>
    </w:p>
    <w:p w:rsidR="000E328D" w:rsidRDefault="00926674">
      <w:pPr>
        <w:pStyle w:val="af2"/>
        <w:spacing w:before="156" w:after="156"/>
        <w:ind w:firstLineChars="0" w:firstLine="0"/>
        <w:rPr>
          <w:rFonts w:ascii="Times New Roman" w:hAnsi="宋体"/>
          <w:sz w:val="18"/>
          <w:szCs w:val="18"/>
        </w:rPr>
      </w:pPr>
      <w:r>
        <w:rPr>
          <w:rFonts w:hAnsi="宋体" w:hint="eastAsia"/>
          <w:sz w:val="18"/>
          <w:szCs w:val="18"/>
        </w:rPr>
        <w:t>示</w:t>
      </w:r>
      <w:r>
        <w:rPr>
          <w:sz w:val="18"/>
          <w:szCs w:val="18"/>
        </w:rPr>
        <w:t>例</w:t>
      </w:r>
      <w:r>
        <w:rPr>
          <w:sz w:val="18"/>
          <w:szCs w:val="18"/>
        </w:rPr>
        <w:t>1</w:t>
      </w:r>
      <w:r>
        <w:rPr>
          <w:sz w:val="18"/>
          <w:szCs w:val="18"/>
        </w:rPr>
        <w:t>：用</w:t>
      </w:r>
      <w:r>
        <w:rPr>
          <w:rFonts w:ascii="Times New Roman"/>
          <w:sz w:val="18"/>
          <w:szCs w:val="18"/>
        </w:rPr>
        <w:t>TBe2.4</w:t>
      </w:r>
      <w:r>
        <w:rPr>
          <w:rFonts w:ascii="Times New Roman" w:hAnsi="宋体"/>
          <w:sz w:val="18"/>
          <w:szCs w:val="18"/>
        </w:rPr>
        <w:t>制造的、</w:t>
      </w:r>
      <w:r>
        <w:rPr>
          <w:rFonts w:ascii="Times New Roman"/>
          <w:sz w:val="18"/>
          <w:szCs w:val="18"/>
        </w:rPr>
        <w:t>TD01</w:t>
      </w:r>
      <w:r>
        <w:rPr>
          <w:rFonts w:ascii="Times New Roman" w:hAnsi="宋体"/>
          <w:sz w:val="18"/>
          <w:szCs w:val="18"/>
        </w:rPr>
        <w:t>状态、厚度为</w:t>
      </w:r>
      <w:r>
        <w:rPr>
          <w:rFonts w:ascii="Times New Roman"/>
          <w:sz w:val="18"/>
          <w:szCs w:val="18"/>
        </w:rPr>
        <w:t>0.20mm</w:t>
      </w:r>
      <w:r>
        <w:rPr>
          <w:rFonts w:ascii="Times New Roman" w:hAnsi="宋体"/>
          <w:sz w:val="18"/>
          <w:szCs w:val="18"/>
        </w:rPr>
        <w:t>、宽度为</w:t>
      </w:r>
      <w:r>
        <w:rPr>
          <w:rFonts w:ascii="Times New Roman"/>
          <w:sz w:val="18"/>
          <w:szCs w:val="18"/>
        </w:rPr>
        <w:t>100mm</w:t>
      </w:r>
      <w:r>
        <w:rPr>
          <w:rFonts w:ascii="Times New Roman" w:hAnsi="宋体"/>
          <w:sz w:val="18"/>
          <w:szCs w:val="18"/>
        </w:rPr>
        <w:t>的带材，标记为：</w:t>
      </w:r>
    </w:p>
    <w:p w:rsidR="000E328D" w:rsidRDefault="00926674">
      <w:pPr>
        <w:pStyle w:val="af2"/>
        <w:spacing w:before="156" w:after="156"/>
        <w:ind w:firstLine="360"/>
        <w:rPr>
          <w:rFonts w:ascii="Times New Roman"/>
          <w:sz w:val="18"/>
          <w:szCs w:val="18"/>
        </w:rPr>
      </w:pPr>
      <w:r>
        <w:rPr>
          <w:rFonts w:ascii="Times New Roman"/>
          <w:sz w:val="18"/>
          <w:szCs w:val="18"/>
        </w:rPr>
        <w:t>带材</w:t>
      </w:r>
      <w:r>
        <w:rPr>
          <w:rFonts w:ascii="Times New Roman"/>
          <w:sz w:val="18"/>
          <w:szCs w:val="18"/>
        </w:rPr>
        <w:t xml:space="preserve"> YS/T XXX</w:t>
      </w:r>
      <w:r>
        <w:rPr>
          <w:rFonts w:ascii="Times New Roman" w:eastAsia="黑体"/>
          <w:sz w:val="18"/>
          <w:szCs w:val="18"/>
        </w:rPr>
        <w:t>-</w:t>
      </w:r>
      <w:r>
        <w:rPr>
          <w:rFonts w:ascii="Times New Roman"/>
          <w:sz w:val="18"/>
          <w:szCs w:val="18"/>
        </w:rPr>
        <w:t>TBe2.4 TD01</w:t>
      </w:r>
      <w:r>
        <w:rPr>
          <w:rFonts w:ascii="Times New Roman" w:eastAsia="黑体"/>
          <w:sz w:val="18"/>
          <w:szCs w:val="18"/>
        </w:rPr>
        <w:t>-</w:t>
      </w:r>
      <w:r>
        <w:rPr>
          <w:rFonts w:ascii="Times New Roman"/>
          <w:sz w:val="18"/>
          <w:szCs w:val="18"/>
        </w:rPr>
        <w:t>0.20×10</w:t>
      </w:r>
      <w:r>
        <w:rPr>
          <w:rFonts w:ascii="Times New Roman" w:hint="eastAsia"/>
          <w:sz w:val="18"/>
          <w:szCs w:val="18"/>
        </w:rPr>
        <w:t>0</w:t>
      </w:r>
    </w:p>
    <w:p w:rsidR="000E328D" w:rsidRDefault="00926674">
      <w:pPr>
        <w:widowControl/>
        <w:spacing w:line="400" w:lineRule="exact"/>
        <w:ind w:left="422" w:hanging="42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3</w:t>
      </w:r>
      <w:r>
        <w:rPr>
          <w:b/>
          <w:bCs/>
          <w:kern w:val="0"/>
          <w:szCs w:val="21"/>
        </w:rPr>
        <w:t>.</w:t>
      </w:r>
      <w:r>
        <w:rPr>
          <w:rFonts w:ascii="宋体" w:hAnsi="宋体" w:hint="eastAsia"/>
          <w:b/>
          <w:bCs/>
          <w:kern w:val="0"/>
          <w:szCs w:val="21"/>
        </w:rPr>
        <w:t xml:space="preserve">2 </w:t>
      </w:r>
      <w:r>
        <w:rPr>
          <w:b/>
          <w:bCs/>
          <w:kern w:val="0"/>
          <w:szCs w:val="21"/>
        </w:rPr>
        <w:t>化学成分</w:t>
      </w:r>
    </w:p>
    <w:p w:rsidR="000E328D" w:rsidRDefault="00926674">
      <w:pPr>
        <w:widowControl/>
        <w:spacing w:line="400" w:lineRule="exact"/>
        <w:ind w:firstLineChars="200" w:firstLine="420"/>
      </w:pPr>
      <w:r>
        <w:rPr>
          <w:rFonts w:ascii="宋体" w:hAnsi="宋体" w:hint="eastAsia"/>
          <w:bCs/>
          <w:szCs w:val="21"/>
        </w:rPr>
        <w:t>带材的化学成分应符合</w:t>
      </w:r>
      <w:r>
        <w:rPr>
          <w:rFonts w:hint="eastAsia"/>
        </w:rPr>
        <w:t>表</w:t>
      </w:r>
      <w:r>
        <w:t>2</w:t>
      </w:r>
      <w:r>
        <w:rPr>
          <w:rFonts w:ascii="宋体" w:hAnsi="宋体" w:hint="eastAsia"/>
          <w:bCs/>
          <w:szCs w:val="21"/>
        </w:rPr>
        <w:t>的规定</w:t>
      </w:r>
      <w:r>
        <w:rPr>
          <w:rFonts w:hint="eastAsia"/>
        </w:rPr>
        <w:t>。</w:t>
      </w:r>
    </w:p>
    <w:p w:rsidR="000E328D" w:rsidRDefault="00926674">
      <w:pPr>
        <w:widowControl/>
        <w:spacing w:line="400" w:lineRule="exact"/>
        <w:ind w:firstLine="3360"/>
        <w:rPr>
          <w:color w:val="FF0000"/>
          <w:kern w:val="0"/>
          <w:szCs w:val="21"/>
        </w:rPr>
      </w:pPr>
      <w:r>
        <w:rPr>
          <w:rFonts w:ascii="黑体" w:eastAsia="黑体" w:hint="eastAsia"/>
          <w:kern w:val="0"/>
          <w:szCs w:val="21"/>
        </w:rPr>
        <w:t xml:space="preserve"> </w:t>
      </w:r>
      <w:r>
        <w:rPr>
          <w:rFonts w:ascii="黑体" w:eastAsia="黑体" w:hint="eastAsia"/>
          <w:kern w:val="0"/>
          <w:szCs w:val="21"/>
        </w:rPr>
        <w:t>表</w:t>
      </w:r>
      <w:r>
        <w:rPr>
          <w:rFonts w:eastAsia="黑体" w:hint="eastAsia"/>
          <w:kern w:val="0"/>
          <w:szCs w:val="21"/>
        </w:rPr>
        <w:t xml:space="preserve">2  </w:t>
      </w:r>
      <w:r>
        <w:rPr>
          <w:kern w:val="0"/>
          <w:szCs w:val="21"/>
        </w:rPr>
        <w:t>化学成分</w:t>
      </w:r>
    </w:p>
    <w:tbl>
      <w:tblPr>
        <w:tblpPr w:leftFromText="180" w:rightFromText="180" w:vertAnchor="text" w:horzAnchor="page" w:tblpX="1277" w:tblpY="305"/>
        <w:tblOverlap w:val="never"/>
        <w:tblW w:w="9690" w:type="dxa"/>
        <w:tblLayout w:type="fixed"/>
        <w:tblLook w:val="04A0"/>
      </w:tblPr>
      <w:tblGrid>
        <w:gridCol w:w="990"/>
        <w:gridCol w:w="811"/>
        <w:gridCol w:w="810"/>
        <w:gridCol w:w="1020"/>
        <w:gridCol w:w="704"/>
        <w:gridCol w:w="660"/>
        <w:gridCol w:w="645"/>
        <w:gridCol w:w="795"/>
        <w:gridCol w:w="720"/>
        <w:gridCol w:w="825"/>
        <w:gridCol w:w="632"/>
        <w:gridCol w:w="1078"/>
      </w:tblGrid>
      <w:tr w:rsidR="000E328D"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牌号</w:t>
            </w:r>
          </w:p>
        </w:tc>
        <w:tc>
          <w:tcPr>
            <w:tcW w:w="869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328D" w:rsidRDefault="00926674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化学元素（质量分数</w:t>
            </w:r>
            <w:r>
              <w:rPr>
                <w:kern w:val="0"/>
                <w:sz w:val="18"/>
                <w:szCs w:val="18"/>
              </w:rPr>
              <w:t>%</w:t>
            </w:r>
            <w:r>
              <w:rPr>
                <w:kern w:val="0"/>
                <w:sz w:val="18"/>
                <w:szCs w:val="18"/>
              </w:rPr>
              <w:t>）</w:t>
            </w:r>
          </w:p>
        </w:tc>
      </w:tr>
      <w:tr w:rsidR="00CA0409" w:rsidTr="00CA0409"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A0409" w:rsidRDefault="00CA0409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A0409" w:rsidRPr="00CA0409" w:rsidRDefault="00CA0409"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CA0409">
              <w:rPr>
                <w:rFonts w:hint="eastAsia"/>
                <w:color w:val="FF0000"/>
                <w:kern w:val="0"/>
                <w:sz w:val="18"/>
                <w:szCs w:val="18"/>
              </w:rPr>
              <w:t>主含量</w:t>
            </w:r>
          </w:p>
        </w:tc>
        <w:tc>
          <w:tcPr>
            <w:tcW w:w="707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A0409" w:rsidRPr="00CA0409" w:rsidRDefault="00CA0409"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CA0409">
              <w:rPr>
                <w:color w:val="FF0000"/>
                <w:kern w:val="0"/>
                <w:sz w:val="18"/>
                <w:szCs w:val="18"/>
              </w:rPr>
              <w:t>杂质</w:t>
            </w:r>
            <w:r w:rsidRPr="00CA0409">
              <w:rPr>
                <w:rFonts w:hint="eastAsia"/>
                <w:color w:val="FF0000"/>
                <w:kern w:val="0"/>
                <w:sz w:val="18"/>
                <w:szCs w:val="18"/>
              </w:rPr>
              <w:t>含量，不大于</w:t>
            </w:r>
          </w:p>
        </w:tc>
      </w:tr>
      <w:tr w:rsidR="000E328D" w:rsidTr="00CA0409"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328D" w:rsidRDefault="000E328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328D" w:rsidRDefault="00926674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Cu</w:t>
            </w:r>
            <w:r>
              <w:rPr>
                <w:kern w:val="0"/>
                <w:sz w:val="18"/>
                <w:szCs w:val="18"/>
              </w:rPr>
              <w:t>+ Ag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328D" w:rsidRDefault="00926674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Sb+Sn+Zn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As+P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Co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Pb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Si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Al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Fe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Ni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杂质总和</w:t>
            </w:r>
            <w:r w:rsidR="00CA0409" w:rsidRPr="00CA0409">
              <w:rPr>
                <w:rFonts w:hint="eastAsia"/>
                <w:color w:val="FF0000"/>
                <w:kern w:val="0"/>
                <w:sz w:val="18"/>
                <w:szCs w:val="18"/>
                <w:vertAlign w:val="superscript"/>
              </w:rPr>
              <w:t>a</w:t>
            </w:r>
          </w:p>
        </w:tc>
      </w:tr>
      <w:tr w:rsidR="000E328D" w:rsidTr="00CA0409">
        <w:trPr>
          <w:trHeight w:val="26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TBe2.4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余量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2.3~2.5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0.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0.01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328D" w:rsidRDefault="00926674">
            <w:pPr>
              <w:widowControl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0.01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0.002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0.025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0.01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0.025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0.2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0.3</w:t>
            </w:r>
          </w:p>
        </w:tc>
      </w:tr>
      <w:tr w:rsidR="000E328D" w:rsidTr="00CA0409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TBe</w:t>
            </w:r>
            <w:r>
              <w:rPr>
                <w:rFonts w:hint="eastAsia"/>
                <w:sz w:val="18"/>
                <w:szCs w:val="18"/>
              </w:rPr>
              <w:t>2.8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余量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2.6~3.0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0.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0.01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328D" w:rsidRDefault="00926674">
            <w:pPr>
              <w:widowControl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0.01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0.002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0.025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0.01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0.025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0.2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0.3</w:t>
            </w:r>
          </w:p>
        </w:tc>
      </w:tr>
      <w:tr w:rsidR="000E328D">
        <w:tc>
          <w:tcPr>
            <w:tcW w:w="96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CA0409" w:rsidP="00CA040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CA0409">
              <w:rPr>
                <w:rFonts w:hint="eastAsia"/>
                <w:color w:val="FF0000"/>
                <w:kern w:val="0"/>
                <w:sz w:val="18"/>
                <w:szCs w:val="18"/>
                <w:vertAlign w:val="superscript"/>
              </w:rPr>
              <w:t>a</w:t>
            </w:r>
            <w:r w:rsidR="00926674" w:rsidRPr="00CA0409">
              <w:rPr>
                <w:rFonts w:hint="eastAsia"/>
                <w:color w:val="FF0000"/>
                <w:kern w:val="0"/>
                <w:sz w:val="18"/>
                <w:szCs w:val="18"/>
              </w:rPr>
              <w:t>杂质</w:t>
            </w:r>
            <w:r w:rsidRPr="00CA0409">
              <w:rPr>
                <w:color w:val="FF0000"/>
                <w:kern w:val="0"/>
                <w:sz w:val="18"/>
                <w:szCs w:val="18"/>
              </w:rPr>
              <w:t>总和</w:t>
            </w:r>
            <w:r w:rsidR="00926674">
              <w:rPr>
                <w:rFonts w:hint="eastAsia"/>
                <w:kern w:val="0"/>
                <w:sz w:val="18"/>
                <w:szCs w:val="18"/>
              </w:rPr>
              <w:t>包括：</w:t>
            </w:r>
            <w:r w:rsidR="00926674">
              <w:rPr>
                <w:kern w:val="0"/>
                <w:sz w:val="18"/>
                <w:szCs w:val="18"/>
              </w:rPr>
              <w:t>Sb</w:t>
            </w:r>
            <w:r w:rsidR="00926674">
              <w:rPr>
                <w:rFonts w:hint="eastAsia"/>
                <w:kern w:val="0"/>
                <w:sz w:val="18"/>
                <w:szCs w:val="18"/>
              </w:rPr>
              <w:t>、</w:t>
            </w:r>
            <w:r w:rsidR="00926674">
              <w:rPr>
                <w:kern w:val="0"/>
                <w:sz w:val="18"/>
                <w:szCs w:val="18"/>
              </w:rPr>
              <w:t>Sn</w:t>
            </w:r>
            <w:r w:rsidR="00926674">
              <w:rPr>
                <w:rFonts w:hint="eastAsia"/>
                <w:kern w:val="0"/>
                <w:sz w:val="18"/>
                <w:szCs w:val="18"/>
              </w:rPr>
              <w:t>、</w:t>
            </w:r>
            <w:r w:rsidR="00926674">
              <w:rPr>
                <w:kern w:val="0"/>
                <w:sz w:val="18"/>
                <w:szCs w:val="18"/>
              </w:rPr>
              <w:t>Zn</w:t>
            </w:r>
            <w:r w:rsidR="00926674">
              <w:rPr>
                <w:rFonts w:hint="eastAsia"/>
                <w:kern w:val="0"/>
                <w:sz w:val="18"/>
                <w:szCs w:val="18"/>
              </w:rPr>
              <w:t>、</w:t>
            </w:r>
            <w:r w:rsidR="00926674">
              <w:rPr>
                <w:kern w:val="0"/>
                <w:sz w:val="18"/>
                <w:szCs w:val="18"/>
              </w:rPr>
              <w:t>As</w:t>
            </w:r>
            <w:r w:rsidR="00926674">
              <w:rPr>
                <w:rFonts w:hint="eastAsia"/>
                <w:kern w:val="0"/>
                <w:sz w:val="18"/>
                <w:szCs w:val="18"/>
              </w:rPr>
              <w:t>、</w:t>
            </w:r>
            <w:r w:rsidR="00926674">
              <w:rPr>
                <w:kern w:val="0"/>
                <w:sz w:val="18"/>
                <w:szCs w:val="18"/>
              </w:rPr>
              <w:t>P</w:t>
            </w:r>
            <w:r w:rsidR="00926674">
              <w:rPr>
                <w:rFonts w:hint="eastAsia"/>
                <w:kern w:val="0"/>
                <w:sz w:val="18"/>
                <w:szCs w:val="18"/>
              </w:rPr>
              <w:t>、</w:t>
            </w:r>
            <w:r w:rsidR="00926674">
              <w:rPr>
                <w:kern w:val="0"/>
                <w:sz w:val="18"/>
                <w:szCs w:val="18"/>
              </w:rPr>
              <w:t>Co</w:t>
            </w:r>
            <w:r w:rsidR="00926674">
              <w:rPr>
                <w:rFonts w:hint="eastAsia"/>
                <w:kern w:val="0"/>
                <w:sz w:val="18"/>
                <w:szCs w:val="18"/>
              </w:rPr>
              <w:t>、</w:t>
            </w:r>
            <w:r w:rsidR="00926674">
              <w:rPr>
                <w:kern w:val="0"/>
                <w:sz w:val="18"/>
                <w:szCs w:val="18"/>
              </w:rPr>
              <w:t>Pb</w:t>
            </w:r>
            <w:r w:rsidR="00926674">
              <w:rPr>
                <w:rFonts w:hint="eastAsia"/>
                <w:kern w:val="0"/>
                <w:sz w:val="18"/>
                <w:szCs w:val="18"/>
              </w:rPr>
              <w:t>、</w:t>
            </w:r>
            <w:r w:rsidR="00926674">
              <w:rPr>
                <w:kern w:val="0"/>
                <w:sz w:val="18"/>
                <w:szCs w:val="18"/>
              </w:rPr>
              <w:t>Si</w:t>
            </w:r>
            <w:r w:rsidR="00926674">
              <w:rPr>
                <w:rFonts w:hint="eastAsia"/>
                <w:kern w:val="0"/>
                <w:sz w:val="18"/>
                <w:szCs w:val="18"/>
              </w:rPr>
              <w:t>、</w:t>
            </w:r>
            <w:r w:rsidR="00926674">
              <w:rPr>
                <w:kern w:val="0"/>
                <w:sz w:val="18"/>
                <w:szCs w:val="18"/>
              </w:rPr>
              <w:t>Al</w:t>
            </w:r>
            <w:r w:rsidR="00926674">
              <w:rPr>
                <w:rFonts w:hint="eastAsia"/>
                <w:kern w:val="0"/>
                <w:sz w:val="18"/>
                <w:szCs w:val="18"/>
              </w:rPr>
              <w:t>、</w:t>
            </w:r>
            <w:r w:rsidR="00926674">
              <w:rPr>
                <w:kern w:val="0"/>
                <w:sz w:val="18"/>
                <w:szCs w:val="18"/>
              </w:rPr>
              <w:t>Fe</w:t>
            </w:r>
            <w:r w:rsidR="00926674">
              <w:rPr>
                <w:rFonts w:hint="eastAsia"/>
                <w:kern w:val="0"/>
                <w:sz w:val="18"/>
                <w:szCs w:val="18"/>
              </w:rPr>
              <w:t>、</w:t>
            </w:r>
            <w:r w:rsidR="00926674">
              <w:rPr>
                <w:kern w:val="0"/>
                <w:sz w:val="18"/>
                <w:szCs w:val="18"/>
              </w:rPr>
              <w:t>Ni</w:t>
            </w:r>
            <w:r>
              <w:rPr>
                <w:rFonts w:hint="eastAsia"/>
                <w:kern w:val="0"/>
                <w:sz w:val="18"/>
                <w:szCs w:val="18"/>
              </w:rPr>
              <w:t>元素</w:t>
            </w:r>
            <w:r w:rsidR="00926674">
              <w:rPr>
                <w:rFonts w:hint="eastAsia"/>
                <w:kern w:val="0"/>
                <w:sz w:val="18"/>
                <w:szCs w:val="18"/>
              </w:rPr>
              <w:t>。</w:t>
            </w:r>
          </w:p>
        </w:tc>
      </w:tr>
    </w:tbl>
    <w:p w:rsidR="000E328D" w:rsidRDefault="000E328D">
      <w:pPr>
        <w:widowControl/>
        <w:ind w:right="560"/>
        <w:rPr>
          <w:b/>
          <w:bCs/>
          <w:color w:val="FF0000"/>
          <w:kern w:val="0"/>
          <w:szCs w:val="21"/>
        </w:rPr>
      </w:pPr>
    </w:p>
    <w:p w:rsidR="000E328D" w:rsidRDefault="00926674">
      <w:pPr>
        <w:widowControl/>
        <w:spacing w:line="400" w:lineRule="exact"/>
        <w:ind w:right="561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3</w:t>
      </w:r>
      <w:r>
        <w:rPr>
          <w:b/>
          <w:bCs/>
          <w:kern w:val="0"/>
          <w:szCs w:val="21"/>
        </w:rPr>
        <w:t xml:space="preserve">.3 </w:t>
      </w:r>
      <w:r>
        <w:rPr>
          <w:b/>
          <w:bCs/>
          <w:kern w:val="0"/>
          <w:szCs w:val="21"/>
        </w:rPr>
        <w:t>尺寸及其允许偏差</w:t>
      </w:r>
      <w:r>
        <w:rPr>
          <w:b/>
          <w:bCs/>
          <w:kern w:val="0"/>
          <w:szCs w:val="21"/>
        </w:rPr>
        <w:t xml:space="preserve"> </w:t>
      </w:r>
    </w:p>
    <w:p w:rsidR="000E328D" w:rsidRDefault="0092667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</w:rPr>
        <w:t>带材</w: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 w:hint="eastAsia"/>
        </w:rPr>
        <w:t>尺寸及其允许偏差</w:t>
      </w:r>
      <w:r>
        <w:rPr>
          <w:rFonts w:ascii="宋体" w:hAnsi="宋体" w:hint="eastAsia"/>
          <w:szCs w:val="21"/>
        </w:rPr>
        <w:t>应符合</w:t>
      </w:r>
      <w:r>
        <w:rPr>
          <w:rFonts w:hAnsi="宋体"/>
          <w:szCs w:val="21"/>
        </w:rPr>
        <w:t>表</w:t>
      </w:r>
      <w:r>
        <w:rPr>
          <w:szCs w:val="21"/>
        </w:rPr>
        <w:t>3</w:t>
      </w:r>
      <w:r>
        <w:rPr>
          <w:rFonts w:ascii="宋体" w:hAnsi="宋体" w:hint="eastAsia"/>
          <w:szCs w:val="21"/>
        </w:rPr>
        <w:t>的规定。</w:t>
      </w:r>
    </w:p>
    <w:p w:rsidR="000E328D" w:rsidRDefault="00926674">
      <w:pPr>
        <w:widowControl/>
        <w:spacing w:line="360" w:lineRule="auto"/>
        <w:jc w:val="right"/>
        <w:rPr>
          <w:rFonts w:ascii="宋体" w:hAnsi="宋体"/>
          <w:kern w:val="0"/>
          <w:szCs w:val="21"/>
        </w:rPr>
      </w:pPr>
      <w:r>
        <w:rPr>
          <w:kern w:val="0"/>
          <w:szCs w:val="21"/>
        </w:rPr>
        <w:t>表</w:t>
      </w:r>
      <w:r>
        <w:rPr>
          <w:rFonts w:hint="eastAsia"/>
          <w:kern w:val="0"/>
          <w:szCs w:val="21"/>
        </w:rPr>
        <w:t>3</w:t>
      </w:r>
      <w:r>
        <w:rPr>
          <w:rFonts w:ascii="宋体" w:hAnsi="宋体" w:hint="eastAsia"/>
          <w:kern w:val="0"/>
          <w:szCs w:val="21"/>
        </w:rPr>
        <w:t>尺寸及其</w:t>
      </w:r>
      <w:r>
        <w:rPr>
          <w:rFonts w:ascii="宋体" w:hAnsi="宋体"/>
          <w:kern w:val="0"/>
          <w:szCs w:val="21"/>
        </w:rPr>
        <w:t>允许偏差</w:t>
      </w:r>
      <w:r>
        <w:rPr>
          <w:rFonts w:ascii="宋体" w:hAnsi="宋体"/>
          <w:kern w:val="0"/>
          <w:szCs w:val="21"/>
        </w:rPr>
        <w:t xml:space="preserve">      </w:t>
      </w:r>
      <w:r>
        <w:rPr>
          <w:rFonts w:ascii="宋体" w:hAnsi="宋体" w:hint="eastAsia"/>
          <w:kern w:val="0"/>
          <w:sz w:val="18"/>
          <w:szCs w:val="18"/>
        </w:rPr>
        <w:t>单位为毫米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236"/>
        <w:gridCol w:w="2237"/>
        <w:gridCol w:w="2237"/>
      </w:tblGrid>
      <w:tr w:rsidR="000E328D">
        <w:tc>
          <w:tcPr>
            <w:tcW w:w="2236" w:type="dxa"/>
            <w:vAlign w:val="center"/>
          </w:tcPr>
          <w:p w:rsidR="000E328D" w:rsidRDefault="009266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厚度</w:t>
            </w:r>
          </w:p>
        </w:tc>
        <w:tc>
          <w:tcPr>
            <w:tcW w:w="2236" w:type="dxa"/>
            <w:vAlign w:val="center"/>
          </w:tcPr>
          <w:p w:rsidR="000E328D" w:rsidRDefault="009266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厚度允许偏差</w:t>
            </w:r>
          </w:p>
        </w:tc>
        <w:tc>
          <w:tcPr>
            <w:tcW w:w="2237" w:type="dxa"/>
            <w:vAlign w:val="center"/>
          </w:tcPr>
          <w:p w:rsidR="000E328D" w:rsidRDefault="009266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宽度</w:t>
            </w:r>
          </w:p>
        </w:tc>
        <w:tc>
          <w:tcPr>
            <w:tcW w:w="2237" w:type="dxa"/>
            <w:vAlign w:val="center"/>
          </w:tcPr>
          <w:p w:rsidR="000E328D" w:rsidRDefault="009266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宽度允许偏差</w:t>
            </w:r>
          </w:p>
        </w:tc>
      </w:tr>
      <w:tr w:rsidR="000E328D">
        <w:tc>
          <w:tcPr>
            <w:tcW w:w="2236" w:type="dxa"/>
            <w:vAlign w:val="center"/>
          </w:tcPr>
          <w:p w:rsidR="000E328D" w:rsidRDefault="009266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10</w:t>
            </w:r>
            <w:r>
              <w:rPr>
                <w:kern w:val="0"/>
                <w:szCs w:val="21"/>
              </w:rPr>
              <w:t>~0.14</w:t>
            </w:r>
          </w:p>
        </w:tc>
        <w:tc>
          <w:tcPr>
            <w:tcW w:w="2236" w:type="dxa"/>
            <w:vAlign w:val="center"/>
          </w:tcPr>
          <w:p w:rsidR="000E328D" w:rsidRDefault="00926674">
            <w:pPr>
              <w:jc w:val="center"/>
            </w:pPr>
            <w:r>
              <w:t>-0.015</w:t>
            </w:r>
          </w:p>
        </w:tc>
        <w:tc>
          <w:tcPr>
            <w:tcW w:w="2237" w:type="dxa"/>
            <w:vMerge w:val="restart"/>
            <w:vAlign w:val="center"/>
          </w:tcPr>
          <w:p w:rsidR="000E328D" w:rsidRDefault="00926674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25</w:t>
            </w:r>
            <w:r>
              <w:rPr>
                <w:kern w:val="0"/>
                <w:szCs w:val="21"/>
              </w:rPr>
              <w:t>~200</w:t>
            </w:r>
          </w:p>
        </w:tc>
        <w:tc>
          <w:tcPr>
            <w:tcW w:w="2237" w:type="dxa"/>
            <w:vMerge w:val="restart"/>
            <w:vAlign w:val="center"/>
          </w:tcPr>
          <w:p w:rsidR="000E328D" w:rsidRDefault="009266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-2</w:t>
            </w:r>
          </w:p>
        </w:tc>
      </w:tr>
      <w:tr w:rsidR="000E328D">
        <w:tc>
          <w:tcPr>
            <w:tcW w:w="2236" w:type="dxa"/>
            <w:vAlign w:val="center"/>
          </w:tcPr>
          <w:p w:rsidR="000E328D" w:rsidRDefault="0092667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&gt;</w:t>
            </w:r>
            <w:r>
              <w:rPr>
                <w:szCs w:val="21"/>
              </w:rPr>
              <w:t>0.14</w:t>
            </w:r>
            <w:r>
              <w:rPr>
                <w:kern w:val="0"/>
                <w:szCs w:val="21"/>
              </w:rPr>
              <w:t>~0.30</w:t>
            </w:r>
          </w:p>
        </w:tc>
        <w:tc>
          <w:tcPr>
            <w:tcW w:w="2236" w:type="dxa"/>
            <w:vAlign w:val="center"/>
          </w:tcPr>
          <w:p w:rsidR="000E328D" w:rsidRDefault="00926674">
            <w:pPr>
              <w:jc w:val="center"/>
            </w:pPr>
            <w:r>
              <w:t>-0.02</w:t>
            </w:r>
          </w:p>
        </w:tc>
        <w:tc>
          <w:tcPr>
            <w:tcW w:w="2237" w:type="dxa"/>
            <w:vMerge/>
            <w:vAlign w:val="center"/>
          </w:tcPr>
          <w:p w:rsidR="000E328D" w:rsidRDefault="000E328D">
            <w:pPr>
              <w:jc w:val="center"/>
              <w:rPr>
                <w:szCs w:val="21"/>
              </w:rPr>
            </w:pPr>
          </w:p>
        </w:tc>
        <w:tc>
          <w:tcPr>
            <w:tcW w:w="2237" w:type="dxa"/>
            <w:vMerge/>
            <w:vAlign w:val="center"/>
          </w:tcPr>
          <w:p w:rsidR="000E328D" w:rsidRDefault="000E328D">
            <w:pPr>
              <w:jc w:val="center"/>
              <w:rPr>
                <w:szCs w:val="21"/>
              </w:rPr>
            </w:pPr>
          </w:p>
        </w:tc>
      </w:tr>
    </w:tbl>
    <w:p w:rsidR="000E328D" w:rsidRDefault="000E328D">
      <w:pPr>
        <w:widowControl/>
        <w:spacing w:line="360" w:lineRule="auto"/>
        <w:ind w:right="420"/>
        <w:rPr>
          <w:rFonts w:ascii="宋体" w:hAnsi="宋体"/>
          <w:kern w:val="0"/>
          <w:szCs w:val="21"/>
        </w:rPr>
      </w:pPr>
    </w:p>
    <w:p w:rsidR="000E328D" w:rsidRDefault="00926674">
      <w:pPr>
        <w:widowControl/>
        <w:spacing w:line="400" w:lineRule="exact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3</w:t>
      </w:r>
      <w:r>
        <w:rPr>
          <w:b/>
          <w:bCs/>
          <w:kern w:val="0"/>
          <w:szCs w:val="21"/>
        </w:rPr>
        <w:t xml:space="preserve">.4  </w:t>
      </w:r>
      <w:r>
        <w:rPr>
          <w:b/>
          <w:bCs/>
          <w:kern w:val="0"/>
          <w:szCs w:val="21"/>
        </w:rPr>
        <w:t>室温力学性能</w:t>
      </w:r>
    </w:p>
    <w:p w:rsidR="000E328D" w:rsidRDefault="00926674">
      <w:pPr>
        <w:widowControl/>
        <w:spacing w:line="400" w:lineRule="exact"/>
        <w:ind w:firstLineChars="200" w:firstLine="420"/>
        <w:rPr>
          <w:rFonts w:ascii="宋体" w:hAnsi="宋体"/>
        </w:rPr>
      </w:pPr>
      <w:r>
        <w:rPr>
          <w:rFonts w:hAnsi="宋体" w:hint="eastAsia"/>
          <w:kern w:val="0"/>
          <w:szCs w:val="21"/>
        </w:rPr>
        <w:t>带</w:t>
      </w:r>
      <w:r>
        <w:rPr>
          <w:rFonts w:hAnsi="宋体"/>
          <w:kern w:val="0"/>
          <w:szCs w:val="21"/>
        </w:rPr>
        <w:t>材</w:t>
      </w:r>
      <w:r>
        <w:rPr>
          <w:kern w:val="0"/>
          <w:szCs w:val="21"/>
        </w:rPr>
        <w:t>的室温</w:t>
      </w:r>
      <w:r>
        <w:rPr>
          <w:rFonts w:hint="eastAsia"/>
          <w:kern w:val="0"/>
          <w:szCs w:val="21"/>
        </w:rPr>
        <w:t>纵向</w:t>
      </w:r>
      <w:r>
        <w:rPr>
          <w:kern w:val="0"/>
          <w:szCs w:val="21"/>
        </w:rPr>
        <w:t>力学性能应符合表</w:t>
      </w:r>
      <w:r>
        <w:rPr>
          <w:rFonts w:hint="eastAsia"/>
          <w:kern w:val="0"/>
          <w:szCs w:val="21"/>
        </w:rPr>
        <w:t>4</w:t>
      </w:r>
      <w:r>
        <w:rPr>
          <w:kern w:val="0"/>
          <w:szCs w:val="21"/>
        </w:rPr>
        <w:t>的规定。</w:t>
      </w:r>
      <w:r>
        <w:rPr>
          <w:rFonts w:hint="eastAsia"/>
          <w:kern w:val="0"/>
          <w:szCs w:val="21"/>
        </w:rPr>
        <w:t>需方要求时，应进行硬度试验，维氏硬度试验负荷为</w:t>
      </w:r>
      <w:r>
        <w:rPr>
          <w:rFonts w:hint="eastAsia"/>
          <w:kern w:val="0"/>
          <w:szCs w:val="21"/>
        </w:rPr>
        <w:t>9.8N</w:t>
      </w:r>
      <w:r>
        <w:rPr>
          <w:rFonts w:hint="eastAsia"/>
          <w:kern w:val="0"/>
          <w:szCs w:val="21"/>
        </w:rPr>
        <w:t>，</w:t>
      </w:r>
      <w:r>
        <w:rPr>
          <w:rFonts w:hint="eastAsia"/>
        </w:rPr>
        <w:t>允许带材用显微硬度计测定硬度值，显微硬度试验</w:t>
      </w:r>
      <w:r>
        <w:rPr>
          <w:rFonts w:hint="eastAsia"/>
          <w:kern w:val="0"/>
          <w:szCs w:val="21"/>
        </w:rPr>
        <w:t>负荷为</w:t>
      </w:r>
      <w:r>
        <w:rPr>
          <w:rFonts w:hint="eastAsia"/>
          <w:kern w:val="0"/>
          <w:szCs w:val="21"/>
        </w:rPr>
        <w:t>0.98</w:t>
      </w:r>
      <w:r>
        <w:rPr>
          <w:rFonts w:hint="eastAsia"/>
          <w:kern w:val="0"/>
          <w:szCs w:val="21"/>
        </w:rPr>
        <w:t>N</w:t>
      </w:r>
      <w:r>
        <w:rPr>
          <w:rFonts w:hint="eastAsia"/>
          <w:kern w:val="0"/>
          <w:szCs w:val="21"/>
        </w:rPr>
        <w:t>。</w:t>
      </w:r>
    </w:p>
    <w:p w:rsidR="000E328D" w:rsidRDefault="00926674">
      <w:pPr>
        <w:widowControl/>
        <w:spacing w:line="400" w:lineRule="exact"/>
        <w:ind w:left="420" w:hanging="420"/>
        <w:jc w:val="center"/>
        <w:rPr>
          <w:kern w:val="0"/>
          <w:szCs w:val="21"/>
        </w:rPr>
      </w:pPr>
      <w:r>
        <w:rPr>
          <w:kern w:val="0"/>
          <w:szCs w:val="21"/>
        </w:rPr>
        <w:t xml:space="preserve">  </w:t>
      </w:r>
      <w:r>
        <w:rPr>
          <w:kern w:val="0"/>
          <w:szCs w:val="21"/>
        </w:rPr>
        <w:t>表</w:t>
      </w:r>
      <w:r>
        <w:rPr>
          <w:rFonts w:hint="eastAsia"/>
          <w:kern w:val="0"/>
          <w:szCs w:val="21"/>
        </w:rPr>
        <w:t>4</w:t>
      </w:r>
      <w:r>
        <w:rPr>
          <w:kern w:val="0"/>
          <w:szCs w:val="21"/>
        </w:rPr>
        <w:t xml:space="preserve">  </w:t>
      </w:r>
      <w:r>
        <w:rPr>
          <w:kern w:val="0"/>
          <w:szCs w:val="21"/>
        </w:rPr>
        <w:t>力学性能</w:t>
      </w:r>
    </w:p>
    <w:tbl>
      <w:tblPr>
        <w:tblW w:w="8871" w:type="dxa"/>
        <w:tblInd w:w="26" w:type="dxa"/>
        <w:tblLayout w:type="fixed"/>
        <w:tblLook w:val="04A0"/>
      </w:tblPr>
      <w:tblGrid>
        <w:gridCol w:w="1783"/>
        <w:gridCol w:w="1418"/>
        <w:gridCol w:w="1843"/>
        <w:gridCol w:w="1842"/>
        <w:gridCol w:w="1985"/>
      </w:tblGrid>
      <w:tr w:rsidR="000E328D"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牌号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状态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拉伸试验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硬度试验</w:t>
            </w:r>
          </w:p>
        </w:tc>
      </w:tr>
      <w:tr w:rsidR="000E328D">
        <w:tc>
          <w:tcPr>
            <w:tcW w:w="1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0E328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0E328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抗拉强度</w:t>
            </w:r>
            <w:r>
              <w:rPr>
                <w:kern w:val="0"/>
                <w:szCs w:val="21"/>
              </w:rPr>
              <w:t>Rm</w:t>
            </w:r>
          </w:p>
          <w:p w:rsidR="000E328D" w:rsidRDefault="0092667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MPa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断后伸长率</w:t>
            </w:r>
            <w:r>
              <w:rPr>
                <w:kern w:val="0"/>
                <w:szCs w:val="21"/>
              </w:rPr>
              <w:t>A</w:t>
            </w:r>
          </w:p>
          <w:p w:rsidR="000E328D" w:rsidRDefault="0092667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维氏</w:t>
            </w:r>
            <w:r>
              <w:rPr>
                <w:kern w:val="0"/>
                <w:szCs w:val="21"/>
              </w:rPr>
              <w:t>硬度</w:t>
            </w:r>
          </w:p>
          <w:p w:rsidR="000E328D" w:rsidRDefault="0092667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</w:t>
            </w:r>
            <w:r>
              <w:rPr>
                <w:rFonts w:hint="eastAsia"/>
                <w:kern w:val="0"/>
                <w:szCs w:val="21"/>
              </w:rPr>
              <w:t>V</w:t>
            </w:r>
          </w:p>
        </w:tc>
      </w:tr>
      <w:tr w:rsidR="000E328D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TBe2.4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TD01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750~880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≥</w:t>
            </w:r>
            <w:r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sz w:val="18"/>
                <w:szCs w:val="18"/>
              </w:rPr>
              <w:t>120</w:t>
            </w:r>
            <w:r>
              <w:rPr>
                <w:rFonts w:hAnsi="宋体" w:hint="eastAsia"/>
                <w:sz w:val="18"/>
                <w:szCs w:val="18"/>
              </w:rPr>
              <w:t>～</w:t>
            </w:r>
            <w:r>
              <w:rPr>
                <w:rFonts w:hAnsi="宋体" w:hint="eastAsia"/>
                <w:sz w:val="18"/>
                <w:szCs w:val="18"/>
              </w:rPr>
              <w:t>220</w:t>
            </w:r>
          </w:p>
        </w:tc>
      </w:tr>
      <w:tr w:rsidR="000E328D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TBe</w:t>
            </w:r>
            <w:r>
              <w:rPr>
                <w:rFonts w:hint="eastAsia"/>
                <w:sz w:val="18"/>
                <w:szCs w:val="18"/>
              </w:rPr>
              <w:t>2.8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328D" w:rsidRDefault="000E328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800~950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≥</w:t>
            </w: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0E32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:rsidR="000E328D" w:rsidRDefault="00926674">
      <w:pPr>
        <w:widowControl/>
        <w:spacing w:line="400" w:lineRule="exact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 xml:space="preserve">3.5 </w:t>
      </w:r>
      <w:r>
        <w:rPr>
          <w:rFonts w:hint="eastAsia"/>
          <w:b/>
          <w:bCs/>
          <w:kern w:val="0"/>
          <w:szCs w:val="21"/>
        </w:rPr>
        <w:t>电性能</w:t>
      </w:r>
    </w:p>
    <w:p w:rsidR="000E328D" w:rsidRDefault="00926674">
      <w:pPr>
        <w:spacing w:line="400" w:lineRule="exact"/>
        <w:ind w:firstLineChars="200" w:firstLine="420"/>
        <w:rPr>
          <w:rFonts w:hAnsi="宋体"/>
        </w:rPr>
      </w:pPr>
      <w:r>
        <w:rPr>
          <w:rFonts w:hAnsi="宋体"/>
        </w:rPr>
        <w:t>在</w:t>
      </w:r>
      <w:r>
        <w:t>20</w:t>
      </w:r>
      <w:r>
        <w:rPr>
          <w:rFonts w:hAnsi="宋体"/>
        </w:rPr>
        <w:t>℃</w:t>
      </w:r>
      <w:r>
        <w:rPr>
          <w:rFonts w:hAnsi="宋体"/>
        </w:rPr>
        <w:t>的温度下测试，带材的导电率应符合表</w:t>
      </w:r>
      <w:r>
        <w:rPr>
          <w:rFonts w:hint="eastAsia"/>
        </w:rPr>
        <w:t>5</w:t>
      </w:r>
      <w:r>
        <w:rPr>
          <w:rFonts w:hAnsi="宋体"/>
        </w:rPr>
        <w:t>的规定。</w:t>
      </w:r>
    </w:p>
    <w:p w:rsidR="000E328D" w:rsidRDefault="00926674">
      <w:pPr>
        <w:jc w:val="center"/>
        <w:rPr>
          <w:rFonts w:hAnsi="宋体"/>
        </w:rPr>
      </w:pPr>
      <w:r>
        <w:rPr>
          <w:rFonts w:hAnsi="宋体"/>
        </w:rPr>
        <w:t>表</w:t>
      </w:r>
      <w:r>
        <w:rPr>
          <w:rFonts w:hint="eastAsia"/>
        </w:rPr>
        <w:t>5</w:t>
      </w:r>
      <w:r>
        <w:rPr>
          <w:rFonts w:hAnsi="宋体"/>
        </w:rPr>
        <w:t>导电率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9"/>
        <w:gridCol w:w="1264"/>
        <w:gridCol w:w="2700"/>
        <w:gridCol w:w="2313"/>
      </w:tblGrid>
      <w:tr w:rsidR="000E328D">
        <w:trPr>
          <w:jc w:val="center"/>
        </w:trPr>
        <w:tc>
          <w:tcPr>
            <w:tcW w:w="2669" w:type="dxa"/>
            <w:vAlign w:val="center"/>
          </w:tcPr>
          <w:p w:rsidR="000E328D" w:rsidRDefault="0092667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牌号</w:t>
            </w:r>
          </w:p>
        </w:tc>
        <w:tc>
          <w:tcPr>
            <w:tcW w:w="1264" w:type="dxa"/>
            <w:vAlign w:val="center"/>
          </w:tcPr>
          <w:p w:rsidR="000E328D" w:rsidRDefault="009266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状态</w:t>
            </w:r>
          </w:p>
        </w:tc>
        <w:tc>
          <w:tcPr>
            <w:tcW w:w="2700" w:type="dxa"/>
            <w:vAlign w:val="center"/>
          </w:tcPr>
          <w:p w:rsidR="000E328D" w:rsidRDefault="00926674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电阻</w:t>
            </w:r>
            <w:r>
              <w:rPr>
                <w:bCs/>
                <w:szCs w:val="21"/>
              </w:rPr>
              <w:t>系数</w:t>
            </w:r>
            <w:r>
              <w:rPr>
                <w:bCs/>
                <w:szCs w:val="21"/>
              </w:rPr>
              <w:t>/Ω·mm</w:t>
            </w:r>
            <w:r>
              <w:rPr>
                <w:bCs/>
                <w:szCs w:val="21"/>
                <w:vertAlign w:val="superscript"/>
              </w:rPr>
              <w:t>2</w:t>
            </w:r>
            <w:r>
              <w:rPr>
                <w:bCs/>
                <w:szCs w:val="21"/>
              </w:rPr>
              <w:t>/m</w:t>
            </w:r>
          </w:p>
        </w:tc>
        <w:tc>
          <w:tcPr>
            <w:tcW w:w="2313" w:type="dxa"/>
            <w:vAlign w:val="center"/>
          </w:tcPr>
          <w:p w:rsidR="000E328D" w:rsidRDefault="00926674">
            <w:pPr>
              <w:jc w:val="center"/>
            </w:pPr>
            <w:r>
              <w:rPr>
                <w:szCs w:val="21"/>
              </w:rPr>
              <w:t>导电率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％</w:t>
            </w:r>
            <w:r>
              <w:rPr>
                <w:szCs w:val="21"/>
              </w:rPr>
              <w:t>IACS</w:t>
            </w:r>
          </w:p>
        </w:tc>
      </w:tr>
      <w:tr w:rsidR="000E328D">
        <w:trPr>
          <w:jc w:val="center"/>
        </w:trPr>
        <w:tc>
          <w:tcPr>
            <w:tcW w:w="2669" w:type="dxa"/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TBe2.4</w:t>
            </w:r>
          </w:p>
        </w:tc>
        <w:tc>
          <w:tcPr>
            <w:tcW w:w="1264" w:type="dxa"/>
            <w:vMerge w:val="restart"/>
            <w:vAlign w:val="center"/>
          </w:tcPr>
          <w:p w:rsidR="000E328D" w:rsidRDefault="00926674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TD01</w:t>
            </w:r>
          </w:p>
        </w:tc>
        <w:tc>
          <w:tcPr>
            <w:tcW w:w="2700" w:type="dxa"/>
            <w:vAlign w:val="center"/>
          </w:tcPr>
          <w:p w:rsidR="000E328D" w:rsidRDefault="009266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</w:t>
            </w:r>
            <w:r>
              <w:rPr>
                <w:szCs w:val="21"/>
              </w:rPr>
              <w:t>0.0588</w:t>
            </w:r>
          </w:p>
        </w:tc>
        <w:tc>
          <w:tcPr>
            <w:tcW w:w="2313" w:type="dxa"/>
            <w:vAlign w:val="center"/>
          </w:tcPr>
          <w:p w:rsidR="000E328D" w:rsidRDefault="00926674">
            <w:pPr>
              <w:jc w:val="center"/>
            </w:pPr>
            <w:r>
              <w:rPr>
                <w:szCs w:val="21"/>
              </w:rPr>
              <w:t>≥17</w:t>
            </w:r>
          </w:p>
        </w:tc>
      </w:tr>
      <w:tr w:rsidR="000E328D">
        <w:trPr>
          <w:jc w:val="center"/>
        </w:trPr>
        <w:tc>
          <w:tcPr>
            <w:tcW w:w="2669" w:type="dxa"/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TBe</w:t>
            </w:r>
            <w:r>
              <w:rPr>
                <w:rFonts w:hint="eastAsia"/>
                <w:sz w:val="18"/>
                <w:szCs w:val="18"/>
              </w:rPr>
              <w:t>2.8</w:t>
            </w:r>
          </w:p>
        </w:tc>
        <w:tc>
          <w:tcPr>
            <w:tcW w:w="1264" w:type="dxa"/>
            <w:vMerge/>
            <w:vAlign w:val="center"/>
          </w:tcPr>
          <w:p w:rsidR="000E328D" w:rsidRDefault="000E328D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E328D" w:rsidRDefault="009266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</w:t>
            </w:r>
            <w:r>
              <w:rPr>
                <w:szCs w:val="21"/>
              </w:rPr>
              <w:t>0.0667</w:t>
            </w:r>
          </w:p>
        </w:tc>
        <w:tc>
          <w:tcPr>
            <w:tcW w:w="2313" w:type="dxa"/>
            <w:vAlign w:val="center"/>
          </w:tcPr>
          <w:p w:rsidR="000E328D" w:rsidRDefault="00926674">
            <w:pPr>
              <w:jc w:val="center"/>
            </w:pPr>
            <w:r>
              <w:rPr>
                <w:szCs w:val="21"/>
              </w:rPr>
              <w:t>≥15</w:t>
            </w:r>
          </w:p>
        </w:tc>
      </w:tr>
    </w:tbl>
    <w:p w:rsidR="000E328D" w:rsidRDefault="000E328D"/>
    <w:p w:rsidR="000E328D" w:rsidRDefault="00926674">
      <w:pPr>
        <w:widowControl/>
        <w:spacing w:line="360" w:lineRule="exact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 xml:space="preserve">3.6 </w:t>
      </w:r>
      <w:r>
        <w:rPr>
          <w:rFonts w:hint="eastAsia"/>
          <w:b/>
          <w:bCs/>
          <w:kern w:val="0"/>
          <w:szCs w:val="21"/>
        </w:rPr>
        <w:t>工艺性能</w:t>
      </w:r>
    </w:p>
    <w:p w:rsidR="000E328D" w:rsidRDefault="00926674" w:rsidP="00CA0409">
      <w:pPr>
        <w:widowControl/>
        <w:spacing w:line="360" w:lineRule="exact"/>
        <w:ind w:firstLineChars="300" w:firstLine="63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带材的杯</w:t>
      </w:r>
      <w:r>
        <w:rPr>
          <w:rFonts w:hint="eastAsia"/>
          <w:bCs/>
          <w:kern w:val="0"/>
          <w:szCs w:val="21"/>
        </w:rPr>
        <w:t>突</w:t>
      </w:r>
      <w:r>
        <w:rPr>
          <w:rFonts w:hint="eastAsia"/>
          <w:bCs/>
          <w:kern w:val="0"/>
          <w:szCs w:val="21"/>
        </w:rPr>
        <w:t>试验结果应符合表</w:t>
      </w:r>
      <w:r>
        <w:rPr>
          <w:rFonts w:hint="eastAsia"/>
          <w:bCs/>
          <w:kern w:val="0"/>
          <w:szCs w:val="21"/>
        </w:rPr>
        <w:t>6</w:t>
      </w:r>
      <w:r>
        <w:rPr>
          <w:rFonts w:hint="eastAsia"/>
          <w:bCs/>
          <w:kern w:val="0"/>
          <w:szCs w:val="21"/>
        </w:rPr>
        <w:t>的规定。</w:t>
      </w:r>
    </w:p>
    <w:p w:rsidR="000E328D" w:rsidRDefault="00926674">
      <w:pPr>
        <w:widowControl/>
        <w:spacing w:line="360" w:lineRule="exact"/>
        <w:jc w:val="center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表</w:t>
      </w:r>
      <w:r>
        <w:rPr>
          <w:rFonts w:hint="eastAsia"/>
          <w:bCs/>
          <w:kern w:val="0"/>
          <w:szCs w:val="21"/>
        </w:rPr>
        <w:t xml:space="preserve">6 </w:t>
      </w:r>
      <w:r>
        <w:rPr>
          <w:rFonts w:hint="eastAsia"/>
          <w:bCs/>
          <w:kern w:val="0"/>
          <w:szCs w:val="21"/>
        </w:rPr>
        <w:t>杯</w:t>
      </w:r>
      <w:r>
        <w:rPr>
          <w:rFonts w:hint="eastAsia"/>
          <w:bCs/>
          <w:kern w:val="0"/>
          <w:szCs w:val="21"/>
        </w:rPr>
        <w:t>突</w:t>
      </w:r>
      <w:r>
        <w:rPr>
          <w:rFonts w:hint="eastAsia"/>
          <w:bCs/>
          <w:kern w:val="0"/>
          <w:szCs w:val="21"/>
        </w:rPr>
        <w:t>试验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1"/>
        <w:gridCol w:w="1009"/>
        <w:gridCol w:w="1950"/>
        <w:gridCol w:w="1740"/>
        <w:gridCol w:w="1840"/>
      </w:tblGrid>
      <w:tr w:rsidR="000E328D">
        <w:trPr>
          <w:trHeight w:val="165"/>
          <w:jc w:val="center"/>
        </w:trPr>
        <w:tc>
          <w:tcPr>
            <w:tcW w:w="2091" w:type="dxa"/>
            <w:vMerge w:val="restart"/>
            <w:vAlign w:val="center"/>
          </w:tcPr>
          <w:p w:rsidR="000E328D" w:rsidRDefault="009266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牌号</w:t>
            </w:r>
          </w:p>
        </w:tc>
        <w:tc>
          <w:tcPr>
            <w:tcW w:w="1009" w:type="dxa"/>
            <w:vMerge w:val="restart"/>
            <w:vAlign w:val="center"/>
          </w:tcPr>
          <w:p w:rsidR="000E328D" w:rsidRDefault="009266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状态</w:t>
            </w:r>
          </w:p>
        </w:tc>
        <w:tc>
          <w:tcPr>
            <w:tcW w:w="1950" w:type="dxa"/>
            <w:vMerge w:val="restart"/>
            <w:vAlign w:val="center"/>
          </w:tcPr>
          <w:p w:rsidR="000E328D" w:rsidRDefault="009266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冲头半径</w:t>
            </w:r>
          </w:p>
          <w:p w:rsidR="000E328D" w:rsidRDefault="00926674">
            <w:pPr>
              <w:jc w:val="center"/>
              <w:rPr>
                <w:szCs w:val="21"/>
              </w:rPr>
            </w:pPr>
            <w:r>
              <w:t>/mm</w:t>
            </w:r>
          </w:p>
        </w:tc>
        <w:tc>
          <w:tcPr>
            <w:tcW w:w="3580" w:type="dxa"/>
            <w:gridSpan w:val="2"/>
            <w:vAlign w:val="center"/>
          </w:tcPr>
          <w:p w:rsidR="000E328D" w:rsidRDefault="009266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带材厚度</w:t>
            </w:r>
            <w:r>
              <w:rPr>
                <w:szCs w:val="21"/>
              </w:rPr>
              <w:t>/mm</w:t>
            </w:r>
          </w:p>
        </w:tc>
      </w:tr>
      <w:tr w:rsidR="000E328D">
        <w:trPr>
          <w:trHeight w:val="150"/>
          <w:jc w:val="center"/>
        </w:trPr>
        <w:tc>
          <w:tcPr>
            <w:tcW w:w="2091" w:type="dxa"/>
            <w:vMerge/>
            <w:vAlign w:val="center"/>
          </w:tcPr>
          <w:p w:rsidR="000E328D" w:rsidRDefault="000E328D">
            <w:pPr>
              <w:jc w:val="center"/>
              <w:rPr>
                <w:szCs w:val="21"/>
              </w:rPr>
            </w:pPr>
          </w:p>
        </w:tc>
        <w:tc>
          <w:tcPr>
            <w:tcW w:w="1009" w:type="dxa"/>
            <w:vMerge/>
            <w:vAlign w:val="center"/>
          </w:tcPr>
          <w:p w:rsidR="000E328D" w:rsidRDefault="000E328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vMerge/>
            <w:vAlign w:val="center"/>
          </w:tcPr>
          <w:p w:rsidR="000E328D" w:rsidRDefault="000E328D">
            <w:pPr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0E328D" w:rsidRDefault="009266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~0.15</w:t>
            </w:r>
          </w:p>
        </w:tc>
        <w:tc>
          <w:tcPr>
            <w:tcW w:w="1840" w:type="dxa"/>
            <w:vAlign w:val="center"/>
          </w:tcPr>
          <w:p w:rsidR="000E328D" w:rsidRDefault="0092667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&gt;</w:t>
            </w:r>
            <w:r>
              <w:rPr>
                <w:szCs w:val="21"/>
              </w:rPr>
              <w:t>0.15~0.30</w:t>
            </w:r>
          </w:p>
        </w:tc>
      </w:tr>
      <w:tr w:rsidR="000E328D">
        <w:trPr>
          <w:trHeight w:val="150"/>
          <w:jc w:val="center"/>
        </w:trPr>
        <w:tc>
          <w:tcPr>
            <w:tcW w:w="2091" w:type="dxa"/>
            <w:vMerge/>
            <w:vAlign w:val="center"/>
          </w:tcPr>
          <w:p w:rsidR="000E328D" w:rsidRDefault="000E328D">
            <w:pPr>
              <w:jc w:val="center"/>
              <w:rPr>
                <w:szCs w:val="21"/>
              </w:rPr>
            </w:pPr>
          </w:p>
        </w:tc>
        <w:tc>
          <w:tcPr>
            <w:tcW w:w="1009" w:type="dxa"/>
            <w:vMerge/>
            <w:vAlign w:val="center"/>
          </w:tcPr>
          <w:p w:rsidR="000E328D" w:rsidRDefault="000E328D">
            <w:pPr>
              <w:jc w:val="center"/>
            </w:pPr>
          </w:p>
        </w:tc>
        <w:tc>
          <w:tcPr>
            <w:tcW w:w="1950" w:type="dxa"/>
            <w:vMerge/>
            <w:vAlign w:val="center"/>
          </w:tcPr>
          <w:p w:rsidR="000E328D" w:rsidRDefault="000E328D">
            <w:pPr>
              <w:jc w:val="center"/>
              <w:rPr>
                <w:szCs w:val="21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0E328D" w:rsidRDefault="00926674">
            <w:pPr>
              <w:jc w:val="center"/>
              <w:rPr>
                <w:szCs w:val="21"/>
              </w:rPr>
            </w:pPr>
            <w:r>
              <w:t>杯</w:t>
            </w:r>
            <w:r>
              <w:rPr>
                <w:rFonts w:hint="eastAsia"/>
              </w:rPr>
              <w:t>突</w:t>
            </w:r>
            <w:r>
              <w:t>深度</w:t>
            </w:r>
            <w:r>
              <w:t>/mm</w:t>
            </w:r>
          </w:p>
        </w:tc>
      </w:tr>
      <w:tr w:rsidR="000E328D">
        <w:trPr>
          <w:trHeight w:val="614"/>
          <w:jc w:val="center"/>
        </w:trPr>
        <w:tc>
          <w:tcPr>
            <w:tcW w:w="2091" w:type="dxa"/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TBe2.4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TBe</w:t>
            </w:r>
            <w:r>
              <w:rPr>
                <w:rFonts w:hint="eastAsia"/>
                <w:sz w:val="18"/>
                <w:szCs w:val="18"/>
              </w:rPr>
              <w:t>2.8</w:t>
            </w:r>
          </w:p>
        </w:tc>
        <w:tc>
          <w:tcPr>
            <w:tcW w:w="1009" w:type="dxa"/>
            <w:vAlign w:val="center"/>
          </w:tcPr>
          <w:p w:rsidR="000E328D" w:rsidRDefault="00926674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TD01</w:t>
            </w:r>
          </w:p>
        </w:tc>
        <w:tc>
          <w:tcPr>
            <w:tcW w:w="1950" w:type="dxa"/>
            <w:vAlign w:val="center"/>
          </w:tcPr>
          <w:p w:rsidR="000E328D" w:rsidRDefault="0092667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740" w:type="dxa"/>
            <w:vAlign w:val="center"/>
          </w:tcPr>
          <w:p w:rsidR="000E328D" w:rsidRDefault="009266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≥4.5</w:t>
            </w:r>
          </w:p>
        </w:tc>
        <w:tc>
          <w:tcPr>
            <w:tcW w:w="1840" w:type="dxa"/>
            <w:vAlign w:val="center"/>
          </w:tcPr>
          <w:p w:rsidR="000E328D" w:rsidRDefault="009266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≥5.5</w:t>
            </w:r>
          </w:p>
        </w:tc>
      </w:tr>
    </w:tbl>
    <w:p w:rsidR="000E328D" w:rsidRDefault="000E328D">
      <w:pPr>
        <w:widowControl/>
        <w:rPr>
          <w:bCs/>
          <w:kern w:val="0"/>
          <w:szCs w:val="21"/>
        </w:rPr>
      </w:pPr>
    </w:p>
    <w:p w:rsidR="000E328D" w:rsidRDefault="00926674">
      <w:pPr>
        <w:widowControl/>
        <w:spacing w:line="360" w:lineRule="exact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 xml:space="preserve">3.7 </w:t>
      </w:r>
      <w:r>
        <w:rPr>
          <w:rFonts w:hint="eastAsia"/>
          <w:b/>
          <w:bCs/>
          <w:kern w:val="0"/>
          <w:szCs w:val="21"/>
        </w:rPr>
        <w:t>晶粒度</w:t>
      </w:r>
    </w:p>
    <w:p w:rsidR="000E328D" w:rsidRDefault="00926674">
      <w:pPr>
        <w:spacing w:line="360" w:lineRule="exact"/>
        <w:ind w:firstLineChars="200" w:firstLine="420"/>
      </w:pPr>
      <w:r>
        <w:rPr>
          <w:rFonts w:hint="eastAsia"/>
        </w:rPr>
        <w:t>需方要求时，应</w:t>
      </w:r>
      <w:r>
        <w:rPr>
          <w:rFonts w:hint="eastAsia"/>
        </w:rPr>
        <w:t>在固溶热处理状态下</w:t>
      </w:r>
      <w:r>
        <w:rPr>
          <w:rFonts w:hint="eastAsia"/>
        </w:rPr>
        <w:t>进行</w:t>
      </w:r>
      <w:r>
        <w:rPr>
          <w:rFonts w:hint="eastAsia"/>
        </w:rPr>
        <w:t>带材</w:t>
      </w:r>
      <w:r>
        <w:rPr>
          <w:rFonts w:hint="eastAsia"/>
        </w:rPr>
        <w:t>晶粒度检测，</w:t>
      </w:r>
      <w:r>
        <w:t>带材的晶粒平均</w:t>
      </w:r>
      <w:r>
        <w:rPr>
          <w:rFonts w:hint="eastAsia"/>
        </w:rPr>
        <w:t>直径</w:t>
      </w:r>
      <w:r>
        <w:t>应在</w:t>
      </w:r>
      <w:r>
        <w:t>0.010</w:t>
      </w:r>
      <w:r>
        <w:t>～</w:t>
      </w:r>
      <w:r>
        <w:t>0.030mm</w:t>
      </w:r>
      <w:r>
        <w:t>的范围内。</w:t>
      </w:r>
    </w:p>
    <w:p w:rsidR="000E328D" w:rsidRDefault="00926674">
      <w:pPr>
        <w:spacing w:line="360" w:lineRule="exact"/>
        <w:rPr>
          <w:b/>
        </w:rPr>
      </w:pPr>
      <w:r>
        <w:rPr>
          <w:rFonts w:hint="eastAsia"/>
          <w:b/>
        </w:rPr>
        <w:t xml:space="preserve">3.8 </w:t>
      </w:r>
      <w:r>
        <w:rPr>
          <w:rFonts w:hint="eastAsia"/>
          <w:b/>
        </w:rPr>
        <w:t>表面质量</w:t>
      </w:r>
    </w:p>
    <w:p w:rsidR="000E328D" w:rsidRDefault="00926674">
      <w:pPr>
        <w:spacing w:line="360" w:lineRule="exact"/>
      </w:pPr>
      <w:r>
        <w:t xml:space="preserve">3.8.1  </w:t>
      </w:r>
      <w:r>
        <w:t>带材的两边应切齐，无</w:t>
      </w:r>
      <w:r>
        <w:rPr>
          <w:rFonts w:hint="eastAsia"/>
        </w:rPr>
        <w:t>裂边、卷边等缺陷。</w:t>
      </w:r>
    </w:p>
    <w:p w:rsidR="000E328D" w:rsidRDefault="00926674">
      <w:pPr>
        <w:spacing w:line="360" w:lineRule="exact"/>
      </w:pPr>
      <w:r>
        <w:t>3.</w:t>
      </w:r>
      <w:r>
        <w:rPr>
          <w:rFonts w:hint="eastAsia"/>
        </w:rPr>
        <w:t>8</w:t>
      </w:r>
      <w:r>
        <w:t>.</w:t>
      </w:r>
      <w:r>
        <w:rPr>
          <w:rFonts w:hint="eastAsia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带材的表面应光滑、清洁，不允许有分层、裂纹、起皮、起刺、气泡、压折、夹杂、氧化和绿锈等</w:t>
      </w:r>
      <w:r>
        <w:rPr>
          <w:rFonts w:hint="eastAsia"/>
          <w:szCs w:val="21"/>
        </w:rPr>
        <w:t>影响使用的缺陷。</w:t>
      </w:r>
    </w:p>
    <w:p w:rsidR="000E328D" w:rsidRDefault="000E328D">
      <w:pPr>
        <w:widowControl/>
        <w:spacing w:line="360" w:lineRule="exact"/>
        <w:ind w:left="422" w:hanging="420"/>
        <w:rPr>
          <w:b/>
          <w:bCs/>
          <w:kern w:val="0"/>
          <w:szCs w:val="21"/>
        </w:rPr>
      </w:pPr>
    </w:p>
    <w:p w:rsidR="000E328D" w:rsidRDefault="00926674">
      <w:pPr>
        <w:widowControl/>
        <w:spacing w:line="360" w:lineRule="exact"/>
        <w:ind w:left="422" w:hanging="42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4</w:t>
      </w:r>
      <w:r>
        <w:rPr>
          <w:rFonts w:hAnsi="宋体"/>
          <w:b/>
          <w:bCs/>
          <w:kern w:val="0"/>
          <w:szCs w:val="21"/>
        </w:rPr>
        <w:t>试验方法</w:t>
      </w:r>
    </w:p>
    <w:p w:rsidR="000E328D" w:rsidRDefault="00926674">
      <w:pPr>
        <w:widowControl/>
        <w:spacing w:line="360" w:lineRule="exact"/>
        <w:ind w:left="422" w:hanging="42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4</w:t>
      </w:r>
      <w:r>
        <w:rPr>
          <w:b/>
          <w:bCs/>
          <w:kern w:val="0"/>
          <w:szCs w:val="21"/>
        </w:rPr>
        <w:t xml:space="preserve">.1  </w:t>
      </w:r>
      <w:r>
        <w:rPr>
          <w:rFonts w:hAnsi="宋体"/>
          <w:b/>
          <w:bCs/>
          <w:kern w:val="0"/>
          <w:szCs w:val="21"/>
        </w:rPr>
        <w:t>化学成分分析方法</w:t>
      </w:r>
    </w:p>
    <w:p w:rsidR="000E328D" w:rsidRDefault="00926674">
      <w:pPr>
        <w:autoSpaceDE w:val="0"/>
        <w:autoSpaceDN w:val="0"/>
        <w:spacing w:line="360" w:lineRule="exact"/>
        <w:ind w:firstLineChars="200" w:firstLine="420"/>
        <w:rPr>
          <w:szCs w:val="21"/>
        </w:rPr>
      </w:pPr>
      <w:r>
        <w:rPr>
          <w:rFonts w:hAnsi="宋体" w:hint="eastAsia"/>
          <w:kern w:val="0"/>
          <w:szCs w:val="21"/>
        </w:rPr>
        <w:t>带</w:t>
      </w:r>
      <w:r>
        <w:rPr>
          <w:rFonts w:hAnsi="宋体"/>
          <w:kern w:val="0"/>
          <w:szCs w:val="21"/>
        </w:rPr>
        <w:t>材</w:t>
      </w:r>
      <w:r>
        <w:rPr>
          <w:rFonts w:hAnsi="宋体"/>
          <w:szCs w:val="21"/>
        </w:rPr>
        <w:t>化学成分的分析方法按</w:t>
      </w:r>
      <w:r>
        <w:rPr>
          <w:szCs w:val="21"/>
        </w:rPr>
        <w:t>GB/T 5121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YS/T482</w:t>
      </w:r>
      <w:r>
        <w:rPr>
          <w:rFonts w:hAnsi="宋体"/>
          <w:szCs w:val="21"/>
        </w:rPr>
        <w:t>的规定进行</w:t>
      </w:r>
      <w:r>
        <w:rPr>
          <w:rFonts w:hAnsi="宋体" w:hint="eastAsia"/>
          <w:szCs w:val="21"/>
        </w:rPr>
        <w:t>，</w:t>
      </w:r>
      <w:r>
        <w:rPr>
          <w:rFonts w:hAnsi="宋体"/>
          <w:szCs w:val="21"/>
        </w:rPr>
        <w:t>仲裁</w:t>
      </w:r>
      <w:r>
        <w:rPr>
          <w:rFonts w:hAnsi="宋体" w:hint="eastAsia"/>
          <w:szCs w:val="21"/>
        </w:rPr>
        <w:t>时</w:t>
      </w:r>
      <w:r>
        <w:rPr>
          <w:rFonts w:hAnsi="宋体"/>
          <w:szCs w:val="21"/>
        </w:rPr>
        <w:t>按</w:t>
      </w:r>
      <w:r>
        <w:rPr>
          <w:szCs w:val="21"/>
        </w:rPr>
        <w:t>GB/T 5121</w:t>
      </w:r>
      <w:r>
        <w:rPr>
          <w:rFonts w:hAnsi="宋体"/>
          <w:szCs w:val="21"/>
        </w:rPr>
        <w:t>的规定进行</w:t>
      </w:r>
      <w:r>
        <w:rPr>
          <w:rFonts w:hAnsi="宋体" w:hint="eastAsia"/>
          <w:szCs w:val="21"/>
        </w:rPr>
        <w:t>。</w:t>
      </w:r>
    </w:p>
    <w:p w:rsidR="000E328D" w:rsidRDefault="00926674">
      <w:pPr>
        <w:autoSpaceDE w:val="0"/>
        <w:autoSpaceDN w:val="0"/>
        <w:spacing w:line="360" w:lineRule="exact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4</w:t>
      </w:r>
      <w:r>
        <w:rPr>
          <w:b/>
          <w:bCs/>
          <w:kern w:val="0"/>
          <w:szCs w:val="21"/>
        </w:rPr>
        <w:t xml:space="preserve">.2  </w:t>
      </w:r>
      <w:r>
        <w:rPr>
          <w:rFonts w:hAnsi="宋体"/>
          <w:b/>
          <w:bCs/>
          <w:kern w:val="0"/>
          <w:szCs w:val="21"/>
        </w:rPr>
        <w:t>外形尺寸测量方法</w:t>
      </w:r>
    </w:p>
    <w:p w:rsidR="000E328D" w:rsidRDefault="00926674">
      <w:pPr>
        <w:widowControl/>
        <w:spacing w:line="360" w:lineRule="exact"/>
        <w:ind w:left="420" w:hanging="420"/>
        <w:rPr>
          <w:kern w:val="0"/>
          <w:szCs w:val="21"/>
        </w:rPr>
      </w:pPr>
      <w:r>
        <w:rPr>
          <w:rFonts w:hAnsi="宋体" w:hint="eastAsia"/>
          <w:kern w:val="0"/>
          <w:szCs w:val="21"/>
        </w:rPr>
        <w:t>带</w:t>
      </w:r>
      <w:r>
        <w:rPr>
          <w:rFonts w:hAnsi="宋体"/>
          <w:kern w:val="0"/>
          <w:szCs w:val="21"/>
        </w:rPr>
        <w:t>材外形尺寸的测量方法按</w:t>
      </w:r>
      <w:r>
        <w:rPr>
          <w:kern w:val="0"/>
          <w:szCs w:val="21"/>
        </w:rPr>
        <w:t>GB/T26303.</w:t>
      </w:r>
      <w:r>
        <w:rPr>
          <w:rFonts w:hint="eastAsia"/>
          <w:kern w:val="0"/>
          <w:szCs w:val="21"/>
        </w:rPr>
        <w:t>3</w:t>
      </w:r>
      <w:r>
        <w:rPr>
          <w:rFonts w:hAnsi="宋体"/>
          <w:kern w:val="0"/>
          <w:szCs w:val="21"/>
        </w:rPr>
        <w:t>的规定进行。</w:t>
      </w:r>
    </w:p>
    <w:p w:rsidR="000E328D" w:rsidRDefault="00926674">
      <w:pPr>
        <w:widowControl/>
        <w:spacing w:line="360" w:lineRule="exact"/>
        <w:ind w:left="422" w:hanging="42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4</w:t>
      </w:r>
      <w:r>
        <w:rPr>
          <w:b/>
          <w:bCs/>
          <w:kern w:val="0"/>
          <w:szCs w:val="21"/>
        </w:rPr>
        <w:t xml:space="preserve">.3 </w:t>
      </w:r>
      <w:r>
        <w:rPr>
          <w:rFonts w:hint="eastAsia"/>
          <w:b/>
          <w:bCs/>
          <w:kern w:val="0"/>
          <w:szCs w:val="21"/>
        </w:rPr>
        <w:t>室温</w:t>
      </w:r>
      <w:r>
        <w:rPr>
          <w:rFonts w:hAnsi="宋体"/>
          <w:b/>
          <w:bCs/>
          <w:kern w:val="0"/>
          <w:szCs w:val="21"/>
        </w:rPr>
        <w:t>力学性能试验方法</w:t>
      </w:r>
    </w:p>
    <w:p w:rsidR="000E328D" w:rsidRDefault="00926674">
      <w:pPr>
        <w:widowControl/>
        <w:spacing w:line="360" w:lineRule="exact"/>
        <w:ind w:firstLine="420"/>
        <w:rPr>
          <w:rFonts w:hAnsi="宋体"/>
          <w:kern w:val="0"/>
          <w:szCs w:val="21"/>
        </w:rPr>
      </w:pPr>
      <w:r>
        <w:rPr>
          <w:rFonts w:hAnsi="宋体" w:hint="eastAsia"/>
          <w:kern w:val="0"/>
          <w:szCs w:val="21"/>
        </w:rPr>
        <w:t>带</w:t>
      </w:r>
      <w:r>
        <w:rPr>
          <w:rFonts w:hAnsi="宋体"/>
          <w:kern w:val="0"/>
          <w:szCs w:val="21"/>
        </w:rPr>
        <w:t>材的</w:t>
      </w:r>
      <w:r>
        <w:rPr>
          <w:rFonts w:hAnsi="宋体" w:hint="eastAsia"/>
          <w:kern w:val="0"/>
          <w:szCs w:val="21"/>
        </w:rPr>
        <w:t>拉伸</w:t>
      </w:r>
      <w:r>
        <w:rPr>
          <w:rFonts w:hAnsi="宋体"/>
          <w:kern w:val="0"/>
          <w:szCs w:val="21"/>
        </w:rPr>
        <w:t>试验方法按</w:t>
      </w:r>
      <w:r>
        <w:rPr>
          <w:kern w:val="0"/>
          <w:szCs w:val="21"/>
        </w:rPr>
        <w:t>GB/T 228.1</w:t>
      </w:r>
      <w:r>
        <w:rPr>
          <w:rFonts w:hint="eastAsia"/>
          <w:kern w:val="0"/>
          <w:szCs w:val="21"/>
        </w:rPr>
        <w:t>-2010</w:t>
      </w:r>
      <w:r>
        <w:rPr>
          <w:rFonts w:hAnsi="宋体"/>
          <w:kern w:val="0"/>
          <w:szCs w:val="21"/>
        </w:rPr>
        <w:t>的规定进行</w:t>
      </w:r>
      <w:r>
        <w:rPr>
          <w:rFonts w:hAnsi="宋体" w:hint="eastAsia"/>
          <w:kern w:val="0"/>
          <w:szCs w:val="21"/>
        </w:rPr>
        <w:t>，</w:t>
      </w:r>
      <w:r>
        <w:rPr>
          <w:rFonts w:hint="eastAsia"/>
        </w:rPr>
        <w:t>试样</w:t>
      </w:r>
      <w:r>
        <w:rPr>
          <w:rFonts w:hAnsi="宋体" w:hint="eastAsia"/>
          <w:kern w:val="0"/>
          <w:szCs w:val="21"/>
        </w:rPr>
        <w:t>编号为</w:t>
      </w:r>
      <w:r>
        <w:rPr>
          <w:rFonts w:hint="eastAsia"/>
        </w:rPr>
        <w:t>GB/T 228.1-2010</w:t>
      </w:r>
      <w:r>
        <w:rPr>
          <w:rFonts w:hint="eastAsia"/>
        </w:rPr>
        <w:t>附录</w:t>
      </w:r>
      <w:r>
        <w:rPr>
          <w:rFonts w:hint="eastAsia"/>
        </w:rPr>
        <w:t>B</w:t>
      </w:r>
      <w:r>
        <w:rPr>
          <w:rFonts w:hint="eastAsia"/>
        </w:rPr>
        <w:t>表</w:t>
      </w:r>
      <w:r>
        <w:rPr>
          <w:rFonts w:hint="eastAsia"/>
        </w:rPr>
        <w:t>B.1</w:t>
      </w:r>
      <w:r>
        <w:rPr>
          <w:rFonts w:hint="eastAsia"/>
        </w:rPr>
        <w:t>中</w:t>
      </w:r>
      <w:r>
        <w:rPr>
          <w:rFonts w:hAnsi="宋体" w:hint="eastAsia"/>
          <w:kern w:val="0"/>
          <w:szCs w:val="21"/>
        </w:rPr>
        <w:t>的</w:t>
      </w:r>
      <w:r>
        <w:rPr>
          <w:rFonts w:hAnsi="宋体" w:hint="eastAsia"/>
          <w:kern w:val="0"/>
          <w:szCs w:val="21"/>
        </w:rPr>
        <w:t>P1</w:t>
      </w:r>
      <w:r>
        <w:rPr>
          <w:rFonts w:hAnsi="宋体" w:hint="eastAsia"/>
          <w:kern w:val="0"/>
          <w:szCs w:val="21"/>
        </w:rPr>
        <w:t>。</w:t>
      </w:r>
      <w:r>
        <w:rPr>
          <w:rFonts w:hAnsi="宋体" w:hint="eastAsia"/>
          <w:kern w:val="0"/>
          <w:szCs w:val="21"/>
        </w:rPr>
        <w:t>维氏</w:t>
      </w:r>
      <w:r>
        <w:rPr>
          <w:rFonts w:hAnsi="宋体" w:hint="eastAsia"/>
          <w:szCs w:val="21"/>
        </w:rPr>
        <w:t>硬度的试验方法按</w:t>
      </w:r>
      <w:r>
        <w:rPr>
          <w:rStyle w:val="af"/>
          <w:b w:val="0"/>
          <w:color w:val="000000"/>
        </w:rPr>
        <w:t>GB/T 4340.1</w:t>
      </w:r>
      <w:r>
        <w:rPr>
          <w:rFonts w:hint="eastAsia"/>
          <w:kern w:val="0"/>
          <w:szCs w:val="21"/>
        </w:rPr>
        <w:t>的规定进行</w:t>
      </w:r>
      <w:r>
        <w:rPr>
          <w:rFonts w:hAnsi="宋体" w:hint="eastAsia"/>
          <w:kern w:val="0"/>
          <w:szCs w:val="21"/>
        </w:rPr>
        <w:t>。</w:t>
      </w:r>
    </w:p>
    <w:p w:rsidR="000E328D" w:rsidRDefault="00926674">
      <w:pPr>
        <w:pStyle w:val="1"/>
        <w:widowControl/>
        <w:numPr>
          <w:ilvl w:val="1"/>
          <w:numId w:val="2"/>
        </w:numPr>
        <w:spacing w:line="360" w:lineRule="exact"/>
        <w:ind w:firstLineChars="0"/>
        <w:jc w:val="left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电性能</w:t>
      </w:r>
      <w:r>
        <w:rPr>
          <w:rFonts w:hAnsi="宋体"/>
          <w:b/>
          <w:szCs w:val="21"/>
        </w:rPr>
        <w:t>试验</w:t>
      </w:r>
      <w:r>
        <w:rPr>
          <w:rFonts w:hAnsi="宋体" w:hint="eastAsia"/>
          <w:b/>
          <w:szCs w:val="21"/>
        </w:rPr>
        <w:t>方法</w:t>
      </w:r>
    </w:p>
    <w:p w:rsidR="000E328D" w:rsidRDefault="00926674">
      <w:pPr>
        <w:widowControl/>
        <w:spacing w:line="360" w:lineRule="exact"/>
        <w:ind w:firstLineChars="200" w:firstLine="420"/>
        <w:jc w:val="left"/>
        <w:rPr>
          <w:b/>
          <w:bCs/>
          <w:kern w:val="0"/>
          <w:szCs w:val="21"/>
        </w:rPr>
      </w:pPr>
      <w:r>
        <w:rPr>
          <w:rFonts w:hAnsi="宋体" w:hint="eastAsia"/>
          <w:szCs w:val="21"/>
        </w:rPr>
        <w:t>导</w:t>
      </w:r>
      <w:r>
        <w:rPr>
          <w:rFonts w:hAnsi="宋体"/>
          <w:szCs w:val="21"/>
        </w:rPr>
        <w:t>电</w:t>
      </w:r>
      <w:r>
        <w:rPr>
          <w:rFonts w:hAnsi="宋体" w:hint="eastAsia"/>
          <w:szCs w:val="21"/>
        </w:rPr>
        <w:t>率</w:t>
      </w:r>
      <w:r>
        <w:rPr>
          <w:rFonts w:hAnsi="宋体"/>
          <w:szCs w:val="21"/>
        </w:rPr>
        <w:t>的试验</w:t>
      </w:r>
      <w:r>
        <w:rPr>
          <w:rFonts w:hAnsi="宋体" w:hint="eastAsia"/>
          <w:szCs w:val="21"/>
        </w:rPr>
        <w:t>方法</w:t>
      </w:r>
      <w:r>
        <w:rPr>
          <w:rFonts w:hAnsi="宋体"/>
          <w:szCs w:val="21"/>
        </w:rPr>
        <w:t>按</w:t>
      </w:r>
      <w:r>
        <w:rPr>
          <w:szCs w:val="21"/>
        </w:rPr>
        <w:t>GB/T 351</w:t>
      </w:r>
      <w:r>
        <w:rPr>
          <w:rFonts w:hAnsi="宋体"/>
          <w:szCs w:val="21"/>
        </w:rPr>
        <w:t>的规定进行</w:t>
      </w:r>
      <w:r>
        <w:rPr>
          <w:rFonts w:hAnsi="宋体" w:hint="eastAsia"/>
          <w:szCs w:val="21"/>
        </w:rPr>
        <w:t>。</w:t>
      </w:r>
    </w:p>
    <w:p w:rsidR="000E328D" w:rsidRDefault="00926674">
      <w:pPr>
        <w:pStyle w:val="1"/>
        <w:widowControl/>
        <w:numPr>
          <w:ilvl w:val="1"/>
          <w:numId w:val="2"/>
        </w:numPr>
        <w:spacing w:line="360" w:lineRule="exact"/>
        <w:ind w:firstLineChars="0"/>
        <w:jc w:val="left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工艺性能</w:t>
      </w:r>
      <w:r>
        <w:rPr>
          <w:rFonts w:hint="eastAsia"/>
          <w:b/>
        </w:rPr>
        <w:t>试验方法</w:t>
      </w:r>
    </w:p>
    <w:p w:rsidR="000E328D" w:rsidRDefault="00926674">
      <w:pPr>
        <w:pStyle w:val="1"/>
        <w:widowControl/>
        <w:spacing w:line="360" w:lineRule="exact"/>
        <w:ind w:left="360" w:firstLineChars="0" w:firstLine="0"/>
        <w:jc w:val="left"/>
        <w:rPr>
          <w:b/>
          <w:bCs/>
          <w:kern w:val="0"/>
          <w:szCs w:val="21"/>
        </w:rPr>
      </w:pPr>
      <w:r>
        <w:rPr>
          <w:rFonts w:hAnsi="宋体" w:hint="eastAsia"/>
        </w:rPr>
        <w:t>带材</w:t>
      </w:r>
      <w:r>
        <w:rPr>
          <w:rFonts w:hint="eastAsia"/>
        </w:rPr>
        <w:t>的</w:t>
      </w:r>
      <w:r>
        <w:rPr>
          <w:rFonts w:hint="eastAsia"/>
        </w:rPr>
        <w:t>冲</w:t>
      </w:r>
      <w:r>
        <w:rPr>
          <w:rFonts w:hint="eastAsia"/>
        </w:rPr>
        <w:t>杯试验方法按</w:t>
      </w:r>
      <w:r>
        <w:rPr>
          <w:rStyle w:val="af"/>
          <w:b w:val="0"/>
        </w:rPr>
        <w:t>GB/T 512</w:t>
      </w:r>
      <w:r>
        <w:rPr>
          <w:rStyle w:val="af"/>
          <w:rFonts w:hint="eastAsia"/>
          <w:b w:val="0"/>
        </w:rPr>
        <w:t>5</w:t>
      </w:r>
      <w:r>
        <w:rPr>
          <w:rFonts w:hint="eastAsia"/>
        </w:rPr>
        <w:t>的规定进行。</w:t>
      </w:r>
    </w:p>
    <w:p w:rsidR="000E328D" w:rsidRDefault="00926674">
      <w:pPr>
        <w:widowControl/>
        <w:spacing w:line="360" w:lineRule="exact"/>
        <w:ind w:left="422" w:hanging="420"/>
        <w:rPr>
          <w:b/>
          <w:bCs/>
          <w:kern w:val="0"/>
          <w:szCs w:val="21"/>
        </w:rPr>
      </w:pPr>
      <w:r>
        <w:rPr>
          <w:rFonts w:hAnsi="宋体" w:hint="eastAsia"/>
          <w:b/>
          <w:bCs/>
          <w:kern w:val="0"/>
          <w:szCs w:val="21"/>
        </w:rPr>
        <w:t xml:space="preserve">4.6  </w:t>
      </w:r>
      <w:r>
        <w:rPr>
          <w:rFonts w:hint="eastAsia"/>
          <w:b/>
          <w:bCs/>
          <w:kern w:val="0"/>
          <w:szCs w:val="21"/>
        </w:rPr>
        <w:t>晶粒度测定方法</w:t>
      </w:r>
    </w:p>
    <w:p w:rsidR="000E328D" w:rsidRDefault="00926674">
      <w:pPr>
        <w:widowControl/>
        <w:spacing w:line="360" w:lineRule="exact"/>
        <w:ind w:left="422" w:hanging="420"/>
        <w:rPr>
          <w:rFonts w:hAnsi="宋体"/>
          <w:kern w:val="0"/>
          <w:szCs w:val="21"/>
        </w:rPr>
      </w:pPr>
      <w:r>
        <w:rPr>
          <w:rFonts w:hint="eastAsia"/>
          <w:bCs/>
          <w:kern w:val="0"/>
          <w:szCs w:val="21"/>
        </w:rPr>
        <w:t xml:space="preserve"> </w:t>
      </w:r>
      <w:r w:rsidR="001E7EB8">
        <w:rPr>
          <w:rFonts w:hint="eastAsia"/>
          <w:bCs/>
          <w:kern w:val="0"/>
          <w:szCs w:val="21"/>
        </w:rPr>
        <w:t xml:space="preserve">   </w:t>
      </w:r>
      <w:r>
        <w:rPr>
          <w:rFonts w:hint="eastAsia"/>
          <w:bCs/>
          <w:kern w:val="0"/>
          <w:szCs w:val="21"/>
        </w:rPr>
        <w:t>带材</w:t>
      </w:r>
      <w:r>
        <w:rPr>
          <w:rFonts w:hint="eastAsia"/>
        </w:rPr>
        <w:t>的晶粒度测定方法按</w:t>
      </w:r>
      <w:r>
        <w:t>YS/T 347</w:t>
      </w:r>
      <w:r>
        <w:rPr>
          <w:rFonts w:hint="eastAsia"/>
        </w:rPr>
        <w:t>的规定进行</w:t>
      </w:r>
      <w:r>
        <w:rPr>
          <w:rFonts w:hAnsi="宋体" w:hint="eastAsia"/>
          <w:kern w:val="0"/>
          <w:szCs w:val="21"/>
        </w:rPr>
        <w:t>。</w:t>
      </w:r>
    </w:p>
    <w:p w:rsidR="000E328D" w:rsidRDefault="00926674">
      <w:pPr>
        <w:widowControl/>
        <w:spacing w:line="360" w:lineRule="exact"/>
        <w:ind w:left="422" w:hanging="42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4</w:t>
      </w:r>
      <w:r>
        <w:rPr>
          <w:b/>
          <w:bCs/>
          <w:kern w:val="0"/>
          <w:szCs w:val="21"/>
        </w:rPr>
        <w:t>.</w:t>
      </w:r>
      <w:r>
        <w:rPr>
          <w:rFonts w:hint="eastAsia"/>
          <w:b/>
          <w:bCs/>
          <w:kern w:val="0"/>
          <w:szCs w:val="21"/>
        </w:rPr>
        <w:t xml:space="preserve">7 </w:t>
      </w:r>
      <w:r>
        <w:rPr>
          <w:rFonts w:hint="eastAsia"/>
          <w:b/>
          <w:bCs/>
          <w:kern w:val="0"/>
          <w:szCs w:val="21"/>
        </w:rPr>
        <w:t>表</w:t>
      </w:r>
      <w:r>
        <w:rPr>
          <w:rFonts w:hAnsi="宋体"/>
          <w:b/>
          <w:bCs/>
          <w:kern w:val="0"/>
          <w:szCs w:val="21"/>
        </w:rPr>
        <w:t>面质量检验方法</w:t>
      </w:r>
    </w:p>
    <w:p w:rsidR="000E328D" w:rsidRDefault="00926674">
      <w:pPr>
        <w:widowControl/>
        <w:spacing w:line="360" w:lineRule="exact"/>
        <w:ind w:left="420" w:hanging="420"/>
        <w:rPr>
          <w:rFonts w:hAnsi="宋体"/>
          <w:kern w:val="0"/>
          <w:szCs w:val="21"/>
        </w:rPr>
      </w:pPr>
      <w:r>
        <w:rPr>
          <w:rFonts w:hAnsi="宋体" w:hint="eastAsia"/>
          <w:kern w:val="0"/>
          <w:szCs w:val="21"/>
        </w:rPr>
        <w:t>带</w:t>
      </w:r>
      <w:r>
        <w:rPr>
          <w:rFonts w:hAnsi="宋体"/>
          <w:kern w:val="0"/>
          <w:szCs w:val="21"/>
        </w:rPr>
        <w:t>材的表面质量用目视进行检验。</w:t>
      </w:r>
    </w:p>
    <w:p w:rsidR="000E328D" w:rsidRDefault="000E328D">
      <w:pPr>
        <w:widowControl/>
        <w:spacing w:line="360" w:lineRule="exact"/>
        <w:ind w:left="420" w:hanging="420"/>
        <w:rPr>
          <w:kern w:val="0"/>
          <w:szCs w:val="21"/>
        </w:rPr>
      </w:pPr>
    </w:p>
    <w:p w:rsidR="000E328D" w:rsidRDefault="00926674">
      <w:pPr>
        <w:widowControl/>
        <w:spacing w:line="360" w:lineRule="exact"/>
        <w:ind w:left="422" w:hanging="42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5</w:t>
      </w:r>
      <w:r>
        <w:rPr>
          <w:rFonts w:hAnsi="宋体"/>
          <w:b/>
          <w:bCs/>
          <w:kern w:val="0"/>
          <w:szCs w:val="21"/>
        </w:rPr>
        <w:t>检验规则</w:t>
      </w:r>
    </w:p>
    <w:p w:rsidR="000E328D" w:rsidRDefault="00926674">
      <w:pPr>
        <w:widowControl/>
        <w:spacing w:line="360" w:lineRule="exact"/>
        <w:ind w:left="422" w:hanging="42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lastRenderedPageBreak/>
        <w:t>5</w:t>
      </w:r>
      <w:r>
        <w:rPr>
          <w:b/>
          <w:bCs/>
          <w:kern w:val="0"/>
          <w:szCs w:val="21"/>
        </w:rPr>
        <w:t xml:space="preserve">.1 </w:t>
      </w:r>
      <w:r>
        <w:rPr>
          <w:rFonts w:hAnsi="宋体"/>
          <w:b/>
          <w:bCs/>
          <w:kern w:val="0"/>
          <w:szCs w:val="21"/>
        </w:rPr>
        <w:t>检查和验收</w:t>
      </w:r>
    </w:p>
    <w:p w:rsidR="000E328D" w:rsidRDefault="00926674">
      <w:pPr>
        <w:widowControl/>
        <w:spacing w:line="360" w:lineRule="exact"/>
        <w:ind w:left="13" w:right="45" w:hanging="13"/>
        <w:rPr>
          <w:kern w:val="0"/>
          <w:szCs w:val="21"/>
        </w:rPr>
      </w:pPr>
      <w:r>
        <w:rPr>
          <w:rFonts w:hint="eastAsia"/>
          <w:kern w:val="0"/>
          <w:szCs w:val="21"/>
        </w:rPr>
        <w:t>5</w:t>
      </w:r>
      <w:r>
        <w:rPr>
          <w:kern w:val="0"/>
          <w:szCs w:val="21"/>
        </w:rPr>
        <w:t>.1.1</w:t>
      </w:r>
      <w:r>
        <w:rPr>
          <w:rFonts w:hAnsi="宋体" w:hint="eastAsia"/>
          <w:kern w:val="0"/>
          <w:szCs w:val="21"/>
        </w:rPr>
        <w:t>带</w:t>
      </w:r>
      <w:r>
        <w:rPr>
          <w:rFonts w:hAnsi="宋体"/>
          <w:kern w:val="0"/>
          <w:szCs w:val="21"/>
        </w:rPr>
        <w:t>材应由供方质量检验部门进行检验，保证产品质量符合本标准及订货单（或合同）要求，并填写产品质量证明书。</w:t>
      </w:r>
    </w:p>
    <w:p w:rsidR="000E328D" w:rsidRDefault="00926674">
      <w:pPr>
        <w:widowControl/>
        <w:spacing w:line="360" w:lineRule="exact"/>
        <w:ind w:left="27" w:right="-11" w:hanging="27"/>
        <w:rPr>
          <w:kern w:val="0"/>
          <w:szCs w:val="21"/>
        </w:rPr>
      </w:pPr>
      <w:r>
        <w:rPr>
          <w:rFonts w:hint="eastAsia"/>
          <w:kern w:val="0"/>
          <w:szCs w:val="21"/>
        </w:rPr>
        <w:t>5</w:t>
      </w:r>
      <w:r>
        <w:rPr>
          <w:kern w:val="0"/>
          <w:szCs w:val="21"/>
        </w:rPr>
        <w:t>.1.2</w:t>
      </w:r>
      <w:r>
        <w:rPr>
          <w:rFonts w:hAnsi="宋体"/>
          <w:kern w:val="0"/>
          <w:szCs w:val="21"/>
        </w:rPr>
        <w:t>需方应对收到的产品按本标准的规定进行检验。如检验结果与本标准及订货单（或合同）的规定不符时，应以书面形式向供方提出，由供需双方协商解决。属于表面质量及尺寸偏差的异议，应在收到产品之日起一个月内提出。属于其他的异议，应在收到产品之日起三个月内提出。如需仲裁，可委托供需双方认可的第三方进行，由供需双方共同取样。</w:t>
      </w:r>
    </w:p>
    <w:p w:rsidR="000E328D" w:rsidRDefault="00926674">
      <w:pPr>
        <w:widowControl/>
        <w:spacing w:line="360" w:lineRule="exact"/>
        <w:ind w:left="422" w:hanging="42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5</w:t>
      </w:r>
      <w:r>
        <w:rPr>
          <w:b/>
          <w:bCs/>
          <w:kern w:val="0"/>
          <w:szCs w:val="21"/>
        </w:rPr>
        <w:t>.2</w:t>
      </w:r>
      <w:r>
        <w:rPr>
          <w:rFonts w:hAnsi="宋体"/>
          <w:b/>
          <w:bCs/>
          <w:kern w:val="0"/>
          <w:szCs w:val="21"/>
        </w:rPr>
        <w:t>组批</w:t>
      </w:r>
    </w:p>
    <w:p w:rsidR="000E328D" w:rsidRDefault="00926674">
      <w:pPr>
        <w:widowControl/>
        <w:spacing w:line="360" w:lineRule="exact"/>
        <w:rPr>
          <w:kern w:val="0"/>
          <w:szCs w:val="21"/>
        </w:rPr>
      </w:pPr>
      <w:r>
        <w:rPr>
          <w:rFonts w:hAnsi="宋体" w:hint="eastAsia"/>
          <w:kern w:val="0"/>
          <w:szCs w:val="21"/>
        </w:rPr>
        <w:t>带</w:t>
      </w:r>
      <w:r>
        <w:rPr>
          <w:rFonts w:hAnsi="宋体"/>
          <w:kern w:val="0"/>
          <w:szCs w:val="21"/>
        </w:rPr>
        <w:t>材应成批提交验收，每批应由同一牌号、状态和规格的产品组成。每批重量应不大于</w:t>
      </w:r>
      <w:r>
        <w:rPr>
          <w:rFonts w:hint="eastAsia"/>
          <w:kern w:val="0"/>
          <w:szCs w:val="21"/>
        </w:rPr>
        <w:t>10</w:t>
      </w:r>
      <w:r>
        <w:rPr>
          <w:kern w:val="0"/>
          <w:szCs w:val="21"/>
        </w:rPr>
        <w:t>00kg</w:t>
      </w:r>
      <w:r>
        <w:rPr>
          <w:rFonts w:hAnsi="宋体"/>
          <w:kern w:val="0"/>
          <w:szCs w:val="21"/>
        </w:rPr>
        <w:t>。</w:t>
      </w:r>
    </w:p>
    <w:p w:rsidR="000E328D" w:rsidRDefault="00926674">
      <w:pPr>
        <w:widowControl/>
        <w:spacing w:line="360" w:lineRule="exact"/>
        <w:ind w:left="422" w:hanging="42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5</w:t>
      </w:r>
      <w:r>
        <w:rPr>
          <w:b/>
          <w:bCs/>
          <w:kern w:val="0"/>
          <w:szCs w:val="21"/>
        </w:rPr>
        <w:t>.3</w:t>
      </w:r>
      <w:r>
        <w:rPr>
          <w:rFonts w:hAnsi="宋体"/>
          <w:b/>
          <w:bCs/>
          <w:kern w:val="0"/>
          <w:szCs w:val="21"/>
        </w:rPr>
        <w:t>检验项目</w:t>
      </w:r>
    </w:p>
    <w:p w:rsidR="000E328D" w:rsidRDefault="00926674">
      <w:pPr>
        <w:spacing w:line="360" w:lineRule="exact"/>
        <w:ind w:firstLine="435"/>
        <w:rPr>
          <w:rFonts w:hAnsi="宋体"/>
          <w:kern w:val="0"/>
          <w:szCs w:val="21"/>
        </w:rPr>
      </w:pPr>
      <w:r>
        <w:rPr>
          <w:rFonts w:hAnsi="宋体"/>
          <w:kern w:val="0"/>
          <w:szCs w:val="21"/>
        </w:rPr>
        <w:t>每批产品应进行化学成分、外形尺寸</w:t>
      </w:r>
      <w:r>
        <w:rPr>
          <w:rFonts w:hAnsi="宋体" w:hint="eastAsia"/>
          <w:kern w:val="0"/>
          <w:szCs w:val="21"/>
        </w:rPr>
        <w:t>及其</w:t>
      </w:r>
      <w:r>
        <w:rPr>
          <w:rFonts w:hAnsi="宋体"/>
          <w:kern w:val="0"/>
          <w:szCs w:val="21"/>
        </w:rPr>
        <w:t>允许偏差、</w:t>
      </w:r>
      <w:r>
        <w:rPr>
          <w:rFonts w:hint="eastAsia"/>
          <w:kern w:val="0"/>
          <w:szCs w:val="21"/>
        </w:rPr>
        <w:t>拉伸试验</w:t>
      </w:r>
      <w:r>
        <w:rPr>
          <w:rFonts w:hAnsi="宋体"/>
          <w:kern w:val="0"/>
          <w:szCs w:val="21"/>
        </w:rPr>
        <w:t>、</w:t>
      </w:r>
      <w:r>
        <w:rPr>
          <w:rFonts w:hAnsi="宋体" w:hint="eastAsia"/>
          <w:kern w:val="0"/>
          <w:szCs w:val="21"/>
        </w:rPr>
        <w:t>导电率、工艺性能</w:t>
      </w:r>
      <w:r>
        <w:rPr>
          <w:rFonts w:hAnsi="宋体"/>
          <w:kern w:val="0"/>
          <w:szCs w:val="21"/>
        </w:rPr>
        <w:t>和表面质量</w:t>
      </w:r>
      <w:r>
        <w:rPr>
          <w:rFonts w:hAnsi="宋体"/>
          <w:kern w:val="0"/>
          <w:szCs w:val="21"/>
        </w:rPr>
        <w:t>的检验；需方有要求并在合同中注明时，</w:t>
      </w:r>
      <w:r>
        <w:rPr>
          <w:rFonts w:hAnsi="宋体" w:hint="eastAsia"/>
          <w:kern w:val="0"/>
          <w:szCs w:val="21"/>
        </w:rPr>
        <w:t>带</w:t>
      </w:r>
      <w:r>
        <w:rPr>
          <w:rFonts w:hAnsi="宋体"/>
          <w:kern w:val="0"/>
          <w:szCs w:val="21"/>
        </w:rPr>
        <w:t>材还应进行</w:t>
      </w:r>
      <w:r>
        <w:rPr>
          <w:rFonts w:hAnsi="宋体" w:hint="eastAsia"/>
          <w:kern w:val="0"/>
          <w:szCs w:val="21"/>
        </w:rPr>
        <w:t>维氏硬度和晶粒度的</w:t>
      </w:r>
      <w:r>
        <w:rPr>
          <w:rFonts w:hAnsi="宋体"/>
          <w:kern w:val="0"/>
          <w:szCs w:val="21"/>
        </w:rPr>
        <w:t>检</w:t>
      </w:r>
      <w:r>
        <w:rPr>
          <w:rFonts w:hAnsi="宋体" w:hint="eastAsia"/>
          <w:kern w:val="0"/>
          <w:szCs w:val="21"/>
        </w:rPr>
        <w:t>测</w:t>
      </w:r>
      <w:r>
        <w:rPr>
          <w:rFonts w:hAnsi="宋体"/>
          <w:kern w:val="0"/>
          <w:szCs w:val="21"/>
        </w:rPr>
        <w:t>。</w:t>
      </w:r>
    </w:p>
    <w:p w:rsidR="000E328D" w:rsidRDefault="00926674">
      <w:pPr>
        <w:spacing w:line="360" w:lineRule="exact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5.</w:t>
      </w:r>
      <w:r>
        <w:rPr>
          <w:b/>
          <w:bCs/>
          <w:kern w:val="0"/>
          <w:szCs w:val="21"/>
        </w:rPr>
        <w:t>4</w:t>
      </w:r>
      <w:r>
        <w:rPr>
          <w:rFonts w:hAnsi="宋体"/>
          <w:b/>
          <w:bCs/>
          <w:kern w:val="0"/>
          <w:szCs w:val="21"/>
        </w:rPr>
        <w:t>取样</w:t>
      </w:r>
    </w:p>
    <w:p w:rsidR="000E328D" w:rsidRDefault="00926674">
      <w:pPr>
        <w:widowControl/>
        <w:spacing w:line="360" w:lineRule="exact"/>
        <w:ind w:firstLineChars="200" w:firstLine="420"/>
        <w:rPr>
          <w:kern w:val="0"/>
          <w:szCs w:val="21"/>
        </w:rPr>
      </w:pPr>
      <w:r>
        <w:rPr>
          <w:rFonts w:hAnsi="宋体" w:hint="eastAsia"/>
          <w:kern w:val="0"/>
          <w:szCs w:val="21"/>
        </w:rPr>
        <w:t>带</w:t>
      </w:r>
      <w:r>
        <w:rPr>
          <w:rFonts w:hAnsi="宋体"/>
          <w:kern w:val="0"/>
          <w:szCs w:val="21"/>
        </w:rPr>
        <w:t>材的取样应符合表</w:t>
      </w:r>
      <w:r>
        <w:rPr>
          <w:rFonts w:hint="eastAsia"/>
          <w:kern w:val="0"/>
          <w:szCs w:val="21"/>
        </w:rPr>
        <w:t>7</w:t>
      </w:r>
      <w:r>
        <w:rPr>
          <w:rFonts w:hAnsi="宋体"/>
          <w:kern w:val="0"/>
          <w:szCs w:val="21"/>
        </w:rPr>
        <w:t>的规定</w:t>
      </w:r>
      <w:r>
        <w:rPr>
          <w:rFonts w:hAnsi="宋体" w:hint="eastAsia"/>
          <w:kern w:val="0"/>
          <w:szCs w:val="21"/>
        </w:rPr>
        <w:t>，取样方法按</w:t>
      </w:r>
      <w:r>
        <w:rPr>
          <w:rFonts w:hAnsi="宋体" w:hint="eastAsia"/>
          <w:kern w:val="0"/>
          <w:szCs w:val="21"/>
        </w:rPr>
        <w:t>YS/T668</w:t>
      </w:r>
      <w:r>
        <w:rPr>
          <w:rFonts w:hAnsi="宋体" w:hint="eastAsia"/>
          <w:kern w:val="0"/>
          <w:szCs w:val="21"/>
        </w:rPr>
        <w:t>的规定进行</w:t>
      </w:r>
      <w:r>
        <w:rPr>
          <w:rFonts w:hAnsi="宋体"/>
          <w:kern w:val="0"/>
          <w:szCs w:val="21"/>
        </w:rPr>
        <w:t>。</w:t>
      </w:r>
      <w:r>
        <w:rPr>
          <w:rFonts w:hAnsi="宋体" w:hint="eastAsia"/>
          <w:kern w:val="0"/>
          <w:szCs w:val="21"/>
        </w:rPr>
        <w:t>力学性能和工艺性能</w:t>
      </w:r>
      <w:r>
        <w:rPr>
          <w:rFonts w:hint="eastAsia"/>
          <w:kern w:val="0"/>
          <w:szCs w:val="21"/>
        </w:rPr>
        <w:t>试样的制备按</w:t>
      </w:r>
      <w:r>
        <w:rPr>
          <w:rFonts w:hint="eastAsia"/>
          <w:szCs w:val="21"/>
        </w:rPr>
        <w:t>YS/T815</w:t>
      </w:r>
      <w:r>
        <w:rPr>
          <w:rFonts w:hint="eastAsia"/>
          <w:kern w:val="0"/>
          <w:szCs w:val="21"/>
        </w:rPr>
        <w:t>的规定进行。</w:t>
      </w:r>
    </w:p>
    <w:p w:rsidR="000E328D" w:rsidRDefault="00926674">
      <w:pPr>
        <w:widowControl/>
        <w:spacing w:line="360" w:lineRule="exact"/>
        <w:ind w:left="420" w:hanging="420"/>
        <w:jc w:val="center"/>
        <w:rPr>
          <w:kern w:val="0"/>
          <w:szCs w:val="21"/>
        </w:rPr>
      </w:pPr>
      <w:r>
        <w:rPr>
          <w:rFonts w:hAnsi="宋体"/>
          <w:kern w:val="0"/>
          <w:szCs w:val="21"/>
        </w:rPr>
        <w:t>表</w:t>
      </w:r>
      <w:r>
        <w:rPr>
          <w:rFonts w:hint="eastAsia"/>
          <w:kern w:val="0"/>
          <w:szCs w:val="21"/>
        </w:rPr>
        <w:t>7</w:t>
      </w:r>
      <w:r>
        <w:rPr>
          <w:rFonts w:hAnsi="宋体"/>
          <w:kern w:val="0"/>
          <w:szCs w:val="21"/>
        </w:rPr>
        <w:t>取样</w:t>
      </w:r>
    </w:p>
    <w:tbl>
      <w:tblPr>
        <w:tblW w:w="8775" w:type="dxa"/>
        <w:tblInd w:w="108" w:type="dxa"/>
        <w:tblLayout w:type="fixed"/>
        <w:tblLook w:val="04A0"/>
      </w:tblPr>
      <w:tblGrid>
        <w:gridCol w:w="1418"/>
        <w:gridCol w:w="4111"/>
        <w:gridCol w:w="1417"/>
        <w:gridCol w:w="1829"/>
      </w:tblGrid>
      <w:tr w:rsidR="000E328D">
        <w:trPr>
          <w:trHeight w:val="3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检验项目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取样与制样方法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要求的章条号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试验方法的章条号</w:t>
            </w:r>
          </w:p>
        </w:tc>
      </w:tr>
      <w:tr w:rsidR="000E328D">
        <w:trPr>
          <w:trHeight w:val="43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化学成分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328D" w:rsidRDefault="00926674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供方每炉取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个试样；需方每批随机抽取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个试样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.2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.1</w:t>
            </w:r>
          </w:p>
        </w:tc>
      </w:tr>
      <w:tr w:rsidR="000E328D">
        <w:trPr>
          <w:trHeight w:val="29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尺寸允许偏差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328D" w:rsidRDefault="00926674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逐卷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.3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.2</w:t>
            </w:r>
          </w:p>
        </w:tc>
      </w:tr>
      <w:tr w:rsidR="000E328D">
        <w:trPr>
          <w:trHeight w:val="4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室温力学性能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328D" w:rsidRDefault="00926674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任选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卷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kern w:val="0"/>
                <w:sz w:val="18"/>
                <w:szCs w:val="18"/>
              </w:rPr>
              <w:t>批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，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个试样</w:t>
            </w:r>
            <w:r>
              <w:rPr>
                <w:rFonts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.4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.3</w:t>
            </w:r>
          </w:p>
        </w:tc>
      </w:tr>
      <w:tr w:rsidR="000E328D">
        <w:trPr>
          <w:trHeight w:val="4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电性能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328D" w:rsidRDefault="00926674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任选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卷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kern w:val="0"/>
                <w:sz w:val="18"/>
                <w:szCs w:val="18"/>
              </w:rPr>
              <w:t>批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，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个试样</w:t>
            </w:r>
            <w:r>
              <w:rPr>
                <w:rFonts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.4</w:t>
            </w:r>
          </w:p>
        </w:tc>
      </w:tr>
      <w:tr w:rsidR="000E328D">
        <w:trPr>
          <w:trHeight w:val="4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工艺性能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328D" w:rsidRDefault="00926674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任选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卷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kern w:val="0"/>
                <w:sz w:val="18"/>
                <w:szCs w:val="18"/>
              </w:rPr>
              <w:t>批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，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个试样</w:t>
            </w:r>
            <w:r>
              <w:rPr>
                <w:rFonts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3.6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.5</w:t>
            </w:r>
          </w:p>
        </w:tc>
      </w:tr>
      <w:tr w:rsidR="000E328D">
        <w:trPr>
          <w:trHeight w:val="4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晶粒度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328D" w:rsidRDefault="00926674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任选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卷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kern w:val="0"/>
                <w:sz w:val="18"/>
                <w:szCs w:val="18"/>
              </w:rPr>
              <w:t>批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，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个试样</w:t>
            </w:r>
            <w:r>
              <w:rPr>
                <w:rFonts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.6</w:t>
            </w:r>
          </w:p>
        </w:tc>
      </w:tr>
      <w:tr w:rsidR="000E328D">
        <w:trPr>
          <w:trHeight w:val="4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表面质量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328D" w:rsidRDefault="00926674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逐卷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328D" w:rsidRDefault="009266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kern w:val="0"/>
                <w:sz w:val="18"/>
                <w:szCs w:val="18"/>
              </w:rPr>
              <w:t>7</w:t>
            </w:r>
          </w:p>
        </w:tc>
      </w:tr>
    </w:tbl>
    <w:p w:rsidR="000E328D" w:rsidRDefault="000E328D">
      <w:pPr>
        <w:widowControl/>
        <w:ind w:left="422" w:hanging="420"/>
        <w:rPr>
          <w:b/>
          <w:bCs/>
          <w:kern w:val="0"/>
          <w:szCs w:val="21"/>
        </w:rPr>
      </w:pPr>
    </w:p>
    <w:p w:rsidR="000E328D" w:rsidRDefault="00926674">
      <w:pPr>
        <w:widowControl/>
        <w:spacing w:line="400" w:lineRule="exact"/>
        <w:ind w:left="422" w:hanging="42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5</w:t>
      </w:r>
      <w:r>
        <w:rPr>
          <w:b/>
          <w:bCs/>
          <w:kern w:val="0"/>
          <w:szCs w:val="21"/>
        </w:rPr>
        <w:t>.5</w:t>
      </w:r>
      <w:r>
        <w:rPr>
          <w:b/>
          <w:bCs/>
          <w:kern w:val="0"/>
          <w:szCs w:val="21"/>
        </w:rPr>
        <w:t>检验结果的判定</w:t>
      </w:r>
    </w:p>
    <w:p w:rsidR="000E328D" w:rsidRDefault="00926674">
      <w:pPr>
        <w:widowControl/>
        <w:spacing w:line="400" w:lineRule="exact"/>
        <w:ind w:left="525" w:hanging="525"/>
        <w:rPr>
          <w:kern w:val="0"/>
          <w:szCs w:val="21"/>
        </w:rPr>
      </w:pPr>
      <w:r>
        <w:rPr>
          <w:rFonts w:hint="eastAsia"/>
          <w:kern w:val="0"/>
          <w:szCs w:val="21"/>
        </w:rPr>
        <w:t>5</w:t>
      </w:r>
      <w:r>
        <w:rPr>
          <w:kern w:val="0"/>
          <w:szCs w:val="21"/>
        </w:rPr>
        <w:t>.5.1</w:t>
      </w:r>
      <w:r>
        <w:rPr>
          <w:kern w:val="0"/>
          <w:szCs w:val="21"/>
        </w:rPr>
        <w:t>化学成分分析结果不合格时，判该批</w:t>
      </w:r>
      <w:r>
        <w:rPr>
          <w:rFonts w:ascii="宋体" w:hAnsi="宋体" w:hint="eastAsia"/>
          <w:kern w:val="0"/>
          <w:szCs w:val="21"/>
        </w:rPr>
        <w:t>带材</w:t>
      </w:r>
      <w:r>
        <w:rPr>
          <w:kern w:val="0"/>
          <w:szCs w:val="21"/>
        </w:rPr>
        <w:t>不合格。</w:t>
      </w:r>
    </w:p>
    <w:p w:rsidR="000E328D" w:rsidRDefault="00926674">
      <w:pPr>
        <w:spacing w:line="400" w:lineRule="exact"/>
      </w:pPr>
      <w:r>
        <w:rPr>
          <w:rFonts w:hint="eastAsia"/>
          <w:kern w:val="0"/>
          <w:szCs w:val="21"/>
        </w:rPr>
        <w:t>5</w:t>
      </w:r>
      <w:r>
        <w:rPr>
          <w:kern w:val="0"/>
          <w:szCs w:val="21"/>
        </w:rPr>
        <w:t>.5.2</w:t>
      </w:r>
      <w:r>
        <w:rPr>
          <w:kern w:val="0"/>
          <w:szCs w:val="21"/>
        </w:rPr>
        <w:t>外形尺寸</w:t>
      </w:r>
      <w:r>
        <w:rPr>
          <w:rFonts w:ascii="宋体" w:hAnsi="宋体" w:hint="eastAsia"/>
          <w:kern w:val="0"/>
          <w:szCs w:val="21"/>
        </w:rPr>
        <w:t>和表面质量</w:t>
      </w:r>
      <w:r>
        <w:rPr>
          <w:kern w:val="0"/>
          <w:szCs w:val="21"/>
        </w:rPr>
        <w:t>的检验结果不合格时，</w:t>
      </w:r>
      <w:r>
        <w:rPr>
          <w:rFonts w:ascii="宋体" w:hAnsi="宋体" w:hint="eastAsia"/>
          <w:kern w:val="0"/>
          <w:szCs w:val="21"/>
        </w:rPr>
        <w:t>判该卷带材</w:t>
      </w:r>
      <w:r>
        <w:rPr>
          <w:kern w:val="0"/>
          <w:szCs w:val="21"/>
        </w:rPr>
        <w:t>不合格。</w:t>
      </w:r>
    </w:p>
    <w:p w:rsidR="000E328D" w:rsidRDefault="00926674">
      <w:pPr>
        <w:widowControl/>
        <w:spacing w:line="400" w:lineRule="exact"/>
        <w:rPr>
          <w:kern w:val="0"/>
          <w:szCs w:val="21"/>
        </w:rPr>
      </w:pPr>
      <w:r>
        <w:rPr>
          <w:rFonts w:hint="eastAsia"/>
          <w:kern w:val="0"/>
          <w:szCs w:val="21"/>
        </w:rPr>
        <w:t>5</w:t>
      </w:r>
      <w:r>
        <w:rPr>
          <w:kern w:val="0"/>
          <w:szCs w:val="21"/>
        </w:rPr>
        <w:t>.5.3</w:t>
      </w:r>
      <w:r>
        <w:rPr>
          <w:rFonts w:hint="eastAsia"/>
          <w:kern w:val="0"/>
          <w:szCs w:val="21"/>
        </w:rPr>
        <w:t>室温</w:t>
      </w:r>
      <w:r>
        <w:rPr>
          <w:rFonts w:ascii="宋体" w:hAnsi="宋体" w:hint="eastAsia"/>
          <w:kern w:val="0"/>
          <w:szCs w:val="21"/>
        </w:rPr>
        <w:t>力学性能、电性能、</w:t>
      </w:r>
      <w:r>
        <w:rPr>
          <w:rFonts w:hint="eastAsia"/>
          <w:kern w:val="0"/>
          <w:szCs w:val="21"/>
        </w:rPr>
        <w:t>工艺性能</w:t>
      </w:r>
      <w:r>
        <w:rPr>
          <w:rFonts w:ascii="宋体" w:hAnsi="宋体" w:hint="eastAsia"/>
          <w:kern w:val="0"/>
          <w:szCs w:val="21"/>
        </w:rPr>
        <w:t>和晶粒度</w:t>
      </w:r>
      <w:r>
        <w:rPr>
          <w:kern w:val="0"/>
          <w:szCs w:val="21"/>
        </w:rPr>
        <w:t>的试验结果中有试样不合格时，应从该批</w:t>
      </w:r>
      <w:r>
        <w:rPr>
          <w:rFonts w:hint="eastAsia"/>
          <w:kern w:val="0"/>
          <w:szCs w:val="21"/>
        </w:rPr>
        <w:t>带材（</w:t>
      </w:r>
      <w:r>
        <w:rPr>
          <w:rFonts w:ascii="宋体" w:hAnsi="宋体"/>
          <w:kern w:val="0"/>
          <w:szCs w:val="21"/>
        </w:rPr>
        <w:t>包括原检验不合格的那</w:t>
      </w:r>
      <w:r>
        <w:rPr>
          <w:rFonts w:ascii="宋体" w:hAnsi="宋体" w:hint="eastAsia"/>
          <w:kern w:val="0"/>
          <w:szCs w:val="21"/>
        </w:rPr>
        <w:t>卷</w:t>
      </w:r>
      <w:r>
        <w:rPr>
          <w:kern w:val="0"/>
          <w:szCs w:val="21"/>
        </w:rPr>
        <w:t>产品或该不合格试样代表的那</w:t>
      </w:r>
      <w:r>
        <w:rPr>
          <w:rFonts w:ascii="宋体" w:hAnsi="宋体" w:hint="eastAsia"/>
          <w:kern w:val="0"/>
          <w:szCs w:val="21"/>
        </w:rPr>
        <w:t>卷</w:t>
      </w:r>
      <w:r>
        <w:rPr>
          <w:kern w:val="0"/>
          <w:szCs w:val="21"/>
        </w:rPr>
        <w:t>产品</w:t>
      </w:r>
      <w:r>
        <w:rPr>
          <w:rFonts w:hint="eastAsia"/>
          <w:kern w:val="0"/>
          <w:szCs w:val="21"/>
        </w:rPr>
        <w:t>）</w:t>
      </w:r>
      <w:r>
        <w:rPr>
          <w:kern w:val="0"/>
          <w:szCs w:val="21"/>
        </w:rPr>
        <w:t>中取双倍数量的试样进行重复试验，重复试验结果全部合格，则判整批产品合格。若重复试验结果仍有试样不合格，则判该批</w:t>
      </w:r>
      <w:r>
        <w:rPr>
          <w:rFonts w:hint="eastAsia"/>
          <w:kern w:val="0"/>
          <w:szCs w:val="21"/>
        </w:rPr>
        <w:t>带</w:t>
      </w:r>
      <w:r>
        <w:rPr>
          <w:kern w:val="0"/>
          <w:szCs w:val="21"/>
        </w:rPr>
        <w:t>材不合格，或由供方逐</w:t>
      </w:r>
      <w:r>
        <w:rPr>
          <w:rFonts w:hint="eastAsia"/>
          <w:kern w:val="0"/>
          <w:szCs w:val="21"/>
        </w:rPr>
        <w:t>卷</w:t>
      </w:r>
      <w:r>
        <w:rPr>
          <w:kern w:val="0"/>
          <w:szCs w:val="21"/>
        </w:rPr>
        <w:t>检验，合格者交货。</w:t>
      </w:r>
    </w:p>
    <w:p w:rsidR="000E328D" w:rsidRDefault="000E328D">
      <w:pPr>
        <w:widowControl/>
        <w:spacing w:line="400" w:lineRule="exact"/>
        <w:rPr>
          <w:kern w:val="0"/>
          <w:szCs w:val="21"/>
        </w:rPr>
      </w:pPr>
    </w:p>
    <w:p w:rsidR="000E328D" w:rsidRDefault="00926674">
      <w:pPr>
        <w:widowControl/>
        <w:spacing w:line="400" w:lineRule="exact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6</w:t>
      </w:r>
      <w:r>
        <w:rPr>
          <w:b/>
          <w:bCs/>
          <w:kern w:val="0"/>
          <w:szCs w:val="21"/>
        </w:rPr>
        <w:t>．标志、包装、运输、贮存和质量证明书</w:t>
      </w:r>
    </w:p>
    <w:p w:rsidR="000E328D" w:rsidRDefault="00926674">
      <w:pPr>
        <w:widowControl/>
        <w:spacing w:line="400" w:lineRule="exact"/>
        <w:ind w:left="13" w:hanging="13"/>
        <w:rPr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带材</w:t>
      </w:r>
      <w:r>
        <w:rPr>
          <w:kern w:val="0"/>
          <w:szCs w:val="21"/>
        </w:rPr>
        <w:t>产品的标志、包装、运输、贮存和质量证明书应符合</w:t>
      </w:r>
      <w:r>
        <w:rPr>
          <w:kern w:val="0"/>
          <w:szCs w:val="21"/>
        </w:rPr>
        <w:t>GB/T8888</w:t>
      </w:r>
      <w:r>
        <w:rPr>
          <w:kern w:val="0"/>
          <w:szCs w:val="21"/>
        </w:rPr>
        <w:t>的规定。</w:t>
      </w:r>
      <w:r>
        <w:rPr>
          <w:kern w:val="0"/>
          <w:szCs w:val="21"/>
        </w:rPr>
        <w:t xml:space="preserve"> </w:t>
      </w:r>
    </w:p>
    <w:p w:rsidR="000E328D" w:rsidRDefault="000E328D">
      <w:pPr>
        <w:widowControl/>
        <w:spacing w:line="400" w:lineRule="exact"/>
        <w:ind w:left="13" w:hanging="13"/>
        <w:rPr>
          <w:kern w:val="0"/>
          <w:szCs w:val="21"/>
        </w:rPr>
      </w:pPr>
    </w:p>
    <w:p w:rsidR="000E328D" w:rsidRDefault="00926674">
      <w:pPr>
        <w:widowControl/>
        <w:spacing w:line="400" w:lineRule="exact"/>
        <w:ind w:left="316" w:hanging="315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lastRenderedPageBreak/>
        <w:t>7</w:t>
      </w:r>
      <w:r>
        <w:rPr>
          <w:rFonts w:ascii="宋体" w:hAnsi="宋体" w:hint="eastAsia"/>
          <w:b/>
          <w:bCs/>
          <w:kern w:val="0"/>
          <w:szCs w:val="21"/>
        </w:rPr>
        <w:t>．</w:t>
      </w:r>
      <w:r>
        <w:rPr>
          <w:b/>
          <w:bCs/>
          <w:kern w:val="0"/>
          <w:szCs w:val="21"/>
        </w:rPr>
        <w:t>订货单（或合同）</w:t>
      </w:r>
      <w:r>
        <w:rPr>
          <w:rFonts w:ascii="宋体" w:hAnsi="宋体" w:hint="eastAsia"/>
          <w:b/>
          <w:bCs/>
          <w:kern w:val="0"/>
          <w:szCs w:val="21"/>
        </w:rPr>
        <w:t>内容</w:t>
      </w:r>
    </w:p>
    <w:p w:rsidR="000E328D" w:rsidRDefault="00926674">
      <w:pPr>
        <w:widowControl/>
        <w:spacing w:line="400" w:lineRule="exact"/>
        <w:ind w:left="315"/>
        <w:rPr>
          <w:kern w:val="0"/>
          <w:szCs w:val="21"/>
        </w:rPr>
      </w:pPr>
      <w:r>
        <w:rPr>
          <w:kern w:val="0"/>
          <w:szCs w:val="21"/>
        </w:rPr>
        <w:t>订购本标准所列</w:t>
      </w:r>
      <w:r>
        <w:rPr>
          <w:rFonts w:ascii="宋体" w:hAnsi="宋体" w:hint="eastAsia"/>
          <w:kern w:val="0"/>
          <w:szCs w:val="21"/>
        </w:rPr>
        <w:t>产品</w:t>
      </w:r>
      <w:r>
        <w:rPr>
          <w:kern w:val="0"/>
          <w:szCs w:val="21"/>
        </w:rPr>
        <w:t>的订货单（或合同）内容应包括：</w:t>
      </w:r>
    </w:p>
    <w:p w:rsidR="000E328D" w:rsidRDefault="00926674">
      <w:pPr>
        <w:widowControl/>
        <w:spacing w:line="400" w:lineRule="exact"/>
        <w:ind w:left="602" w:hanging="302"/>
        <w:rPr>
          <w:kern w:val="0"/>
          <w:szCs w:val="21"/>
        </w:rPr>
      </w:pPr>
      <w:r>
        <w:rPr>
          <w:kern w:val="0"/>
          <w:szCs w:val="21"/>
        </w:rPr>
        <w:t xml:space="preserve">a) </w:t>
      </w:r>
      <w:r>
        <w:rPr>
          <w:kern w:val="0"/>
          <w:szCs w:val="21"/>
        </w:rPr>
        <w:t>产品名称；</w:t>
      </w:r>
    </w:p>
    <w:p w:rsidR="000E328D" w:rsidRDefault="00926674">
      <w:pPr>
        <w:widowControl/>
        <w:spacing w:line="400" w:lineRule="exact"/>
        <w:ind w:left="588" w:hanging="288"/>
        <w:rPr>
          <w:kern w:val="0"/>
          <w:szCs w:val="21"/>
        </w:rPr>
      </w:pPr>
      <w:r>
        <w:rPr>
          <w:kern w:val="0"/>
          <w:szCs w:val="21"/>
        </w:rPr>
        <w:t xml:space="preserve">b) </w:t>
      </w:r>
      <w:r>
        <w:rPr>
          <w:kern w:val="0"/>
          <w:szCs w:val="21"/>
        </w:rPr>
        <w:t>牌号</w:t>
      </w:r>
      <w:r>
        <w:rPr>
          <w:rFonts w:ascii="宋体" w:hAnsi="宋体" w:hint="eastAsia"/>
          <w:kern w:val="0"/>
          <w:szCs w:val="21"/>
        </w:rPr>
        <w:t>；</w:t>
      </w:r>
    </w:p>
    <w:p w:rsidR="000E328D" w:rsidRDefault="00926674">
      <w:pPr>
        <w:widowControl/>
        <w:spacing w:line="400" w:lineRule="exact"/>
        <w:ind w:left="588" w:hanging="288"/>
        <w:rPr>
          <w:kern w:val="0"/>
          <w:szCs w:val="21"/>
        </w:rPr>
      </w:pPr>
      <w:r>
        <w:rPr>
          <w:kern w:val="0"/>
          <w:szCs w:val="21"/>
        </w:rPr>
        <w:t xml:space="preserve">c) </w:t>
      </w:r>
      <w:r>
        <w:rPr>
          <w:kern w:val="0"/>
          <w:szCs w:val="21"/>
        </w:rPr>
        <w:t>状态</w:t>
      </w:r>
      <w:r>
        <w:rPr>
          <w:rFonts w:ascii="宋体" w:hAnsi="宋体" w:hint="eastAsia"/>
          <w:kern w:val="0"/>
          <w:szCs w:val="21"/>
        </w:rPr>
        <w:t>；</w:t>
      </w:r>
    </w:p>
    <w:p w:rsidR="000E328D" w:rsidRDefault="00926674">
      <w:pPr>
        <w:widowControl/>
        <w:spacing w:line="400" w:lineRule="exact"/>
        <w:ind w:left="588" w:hanging="288"/>
        <w:rPr>
          <w:kern w:val="0"/>
          <w:szCs w:val="21"/>
        </w:rPr>
      </w:pPr>
      <w:r>
        <w:rPr>
          <w:kern w:val="0"/>
          <w:szCs w:val="21"/>
        </w:rPr>
        <w:t xml:space="preserve">d) </w:t>
      </w:r>
      <w:r>
        <w:rPr>
          <w:kern w:val="0"/>
          <w:szCs w:val="21"/>
        </w:rPr>
        <w:t>规格；</w:t>
      </w:r>
    </w:p>
    <w:p w:rsidR="000E328D" w:rsidRDefault="00926674">
      <w:pPr>
        <w:widowControl/>
        <w:spacing w:line="400" w:lineRule="exact"/>
        <w:ind w:left="660" w:hanging="360"/>
        <w:rPr>
          <w:kern w:val="0"/>
          <w:szCs w:val="21"/>
        </w:rPr>
      </w:pPr>
      <w:r>
        <w:rPr>
          <w:kern w:val="0"/>
          <w:szCs w:val="21"/>
        </w:rPr>
        <w:t>e)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维氏硬度</w:t>
      </w:r>
      <w:r>
        <w:rPr>
          <w:kern w:val="0"/>
          <w:szCs w:val="21"/>
        </w:rPr>
        <w:t>（有要求时）</w:t>
      </w:r>
      <w:r>
        <w:rPr>
          <w:rFonts w:hint="eastAsia"/>
          <w:kern w:val="0"/>
          <w:szCs w:val="21"/>
        </w:rPr>
        <w:t>；</w:t>
      </w:r>
    </w:p>
    <w:p w:rsidR="000E328D" w:rsidRDefault="00926674">
      <w:pPr>
        <w:widowControl/>
        <w:spacing w:line="400" w:lineRule="exact"/>
        <w:ind w:left="660" w:hanging="360"/>
        <w:rPr>
          <w:kern w:val="0"/>
          <w:szCs w:val="21"/>
        </w:rPr>
      </w:pPr>
      <w:r>
        <w:rPr>
          <w:kern w:val="0"/>
          <w:szCs w:val="21"/>
        </w:rPr>
        <w:t>f)</w:t>
      </w:r>
      <w:r>
        <w:rPr>
          <w:rFonts w:ascii="宋体" w:hAnsi="宋体" w:hint="eastAsia"/>
          <w:kern w:val="0"/>
          <w:szCs w:val="21"/>
        </w:rPr>
        <w:t>晶粒度</w:t>
      </w:r>
      <w:r>
        <w:rPr>
          <w:kern w:val="0"/>
          <w:szCs w:val="21"/>
        </w:rPr>
        <w:t>（有要求时）；</w:t>
      </w:r>
    </w:p>
    <w:p w:rsidR="000E328D" w:rsidRDefault="00926674">
      <w:pPr>
        <w:widowControl/>
        <w:spacing w:line="400" w:lineRule="exact"/>
        <w:ind w:left="660" w:hanging="360"/>
        <w:rPr>
          <w:rFonts w:ascii="宋体" w:hAnsi="宋体"/>
          <w:kern w:val="0"/>
          <w:szCs w:val="21"/>
        </w:rPr>
      </w:pPr>
      <w:r>
        <w:rPr>
          <w:kern w:val="0"/>
          <w:szCs w:val="21"/>
        </w:rPr>
        <w:t>g)</w:t>
      </w:r>
      <w:r>
        <w:rPr>
          <w:kern w:val="0"/>
          <w:szCs w:val="21"/>
        </w:rPr>
        <w:t>重量</w:t>
      </w:r>
      <w:r>
        <w:rPr>
          <w:rFonts w:ascii="宋体" w:hAnsi="宋体" w:hint="eastAsia"/>
          <w:kern w:val="0"/>
          <w:szCs w:val="21"/>
        </w:rPr>
        <w:t>或卷</w:t>
      </w:r>
      <w:r>
        <w:rPr>
          <w:kern w:val="0"/>
          <w:szCs w:val="21"/>
        </w:rPr>
        <w:t>数；</w:t>
      </w:r>
    </w:p>
    <w:p w:rsidR="000E328D" w:rsidRDefault="00926674">
      <w:pPr>
        <w:widowControl/>
        <w:spacing w:line="400" w:lineRule="exact"/>
        <w:ind w:left="660" w:hanging="360"/>
        <w:rPr>
          <w:kern w:val="0"/>
          <w:szCs w:val="21"/>
        </w:rPr>
      </w:pPr>
      <w:r>
        <w:rPr>
          <w:kern w:val="0"/>
          <w:szCs w:val="21"/>
        </w:rPr>
        <w:t>h)</w:t>
      </w:r>
      <w:r>
        <w:rPr>
          <w:kern w:val="0"/>
          <w:szCs w:val="21"/>
        </w:rPr>
        <w:t>本标准编号；</w:t>
      </w:r>
    </w:p>
    <w:p w:rsidR="000E328D" w:rsidRDefault="00926674">
      <w:pPr>
        <w:widowControl/>
        <w:spacing w:line="400" w:lineRule="exact"/>
        <w:ind w:left="660" w:hanging="360"/>
        <w:rPr>
          <w:kern w:val="0"/>
          <w:sz w:val="28"/>
          <w:szCs w:val="28"/>
        </w:rPr>
      </w:pPr>
      <w:r>
        <w:rPr>
          <w:rFonts w:hint="eastAsia"/>
        </w:rPr>
        <w:t xml:space="preserve">i) </w:t>
      </w:r>
      <w:r>
        <w:rPr>
          <w:kern w:val="0"/>
          <w:szCs w:val="21"/>
        </w:rPr>
        <w:t>其</w:t>
      </w:r>
      <w:r>
        <w:rPr>
          <w:rFonts w:ascii="宋体" w:hAnsi="宋体" w:hint="eastAsia"/>
          <w:kern w:val="0"/>
          <w:szCs w:val="21"/>
        </w:rPr>
        <w:t>它</w:t>
      </w:r>
      <w:r>
        <w:rPr>
          <w:kern w:val="0"/>
          <w:szCs w:val="21"/>
        </w:rPr>
        <w:t>。</w:t>
      </w:r>
    </w:p>
    <w:p w:rsidR="000E328D" w:rsidRDefault="000E328D">
      <w:r>
        <w:pict>
          <v:line id="Line 4" o:spid="_x0000_s1028" style="position:absolute;left:0;text-align:left;z-index:2" from="141pt,122.9pt" to="285pt,122.95pt" o:preferrelative="t">
            <v:stroke miterlimit="2"/>
          </v:line>
        </w:pict>
      </w:r>
    </w:p>
    <w:sectPr w:rsidR="000E328D" w:rsidSect="000E328D">
      <w:footerReference w:type="even" r:id="rId10"/>
      <w:footerReference w:type="default" r:id="rId11"/>
      <w:pgSz w:w="11906" w:h="16838"/>
      <w:pgMar w:top="1418" w:right="1588" w:bottom="1418" w:left="1588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674" w:rsidRDefault="00926674" w:rsidP="000E328D">
      <w:r>
        <w:separator/>
      </w:r>
    </w:p>
  </w:endnote>
  <w:endnote w:type="continuationSeparator" w:id="1">
    <w:p w:rsidR="00926674" w:rsidRDefault="00926674" w:rsidP="000E3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8D" w:rsidRDefault="000E328D">
    <w:pPr>
      <w:pStyle w:val="ad"/>
      <w:framePr w:wrap="around" w:vAnchor="text" w:hAnchor="margin" w:xAlign="center" w:y="1"/>
      <w:rPr>
        <w:rStyle w:val="af0"/>
      </w:rPr>
    </w:pPr>
    <w:r>
      <w:fldChar w:fldCharType="begin"/>
    </w:r>
    <w:r w:rsidR="00926674">
      <w:rPr>
        <w:rStyle w:val="af0"/>
      </w:rPr>
      <w:instrText xml:space="preserve">PAGE  </w:instrText>
    </w:r>
    <w:r>
      <w:fldChar w:fldCharType="end"/>
    </w:r>
  </w:p>
  <w:p w:rsidR="000E328D" w:rsidRDefault="000E328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8D" w:rsidRDefault="000E328D">
    <w:pPr>
      <w:pStyle w:val="ad"/>
      <w:framePr w:wrap="around" w:vAnchor="text" w:hAnchor="margin" w:xAlign="center" w:y="1"/>
      <w:rPr>
        <w:rStyle w:val="af0"/>
      </w:rPr>
    </w:pPr>
    <w:r>
      <w:fldChar w:fldCharType="begin"/>
    </w:r>
    <w:r w:rsidR="00926674">
      <w:rPr>
        <w:rStyle w:val="af0"/>
      </w:rPr>
      <w:instrText xml:space="preserve">PAGE  </w:instrText>
    </w:r>
    <w:r>
      <w:fldChar w:fldCharType="separate"/>
    </w:r>
    <w:r w:rsidR="001E7EB8">
      <w:rPr>
        <w:rStyle w:val="af0"/>
        <w:noProof/>
      </w:rPr>
      <w:t>6</w:t>
    </w:r>
    <w:r>
      <w:fldChar w:fldCharType="end"/>
    </w:r>
  </w:p>
  <w:p w:rsidR="000E328D" w:rsidRDefault="000E328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674" w:rsidRDefault="00926674" w:rsidP="000E328D">
      <w:r>
        <w:separator/>
      </w:r>
    </w:p>
  </w:footnote>
  <w:footnote w:type="continuationSeparator" w:id="1">
    <w:p w:rsidR="00926674" w:rsidRDefault="00926674" w:rsidP="000E3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 w:tentative="1">
      <w:start w:val="1"/>
      <w:numFmt w:val="decimal"/>
      <w:pStyle w:val="a"/>
      <w:suff w:val="nothing"/>
      <w:lvlText w:val="%1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 w:tentative="1">
      <w:start w:val="1"/>
      <w:numFmt w:val="decimal"/>
      <w:pStyle w:val="a0"/>
      <w:suff w:val="nothing"/>
      <w:lvlText w:val="%1.%2　"/>
      <w:lvlJc w:val="left"/>
      <w:pPr>
        <w:ind w:left="14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color w:val="auto"/>
        <w:spacing w:val="0"/>
        <w:kern w:val="0"/>
        <w:position w:val="0"/>
        <w:sz w:val="21"/>
        <w:szCs w:val="21"/>
        <w:u w:val="none"/>
      </w:rPr>
    </w:lvl>
    <w:lvl w:ilvl="2" w:tentative="1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 w:tentative="1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 w:tentative="1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 w:tentative="1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5C7A0A74"/>
    <w:multiLevelType w:val="multilevel"/>
    <w:tmpl w:val="5C7A0A74"/>
    <w:lvl w:ilvl="0" w:tentative="1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A8C"/>
    <w:rsid w:val="00030643"/>
    <w:rsid w:val="00044560"/>
    <w:rsid w:val="0004731D"/>
    <w:rsid w:val="00061524"/>
    <w:rsid w:val="00070335"/>
    <w:rsid w:val="00072E58"/>
    <w:rsid w:val="000C7F83"/>
    <w:rsid w:val="000E276D"/>
    <w:rsid w:val="000E328D"/>
    <w:rsid w:val="000E6A58"/>
    <w:rsid w:val="000F2992"/>
    <w:rsid w:val="00104198"/>
    <w:rsid w:val="00111C59"/>
    <w:rsid w:val="00114D03"/>
    <w:rsid w:val="00124E51"/>
    <w:rsid w:val="001333D0"/>
    <w:rsid w:val="001445DA"/>
    <w:rsid w:val="00155710"/>
    <w:rsid w:val="001718E8"/>
    <w:rsid w:val="001C1414"/>
    <w:rsid w:val="001D68DC"/>
    <w:rsid w:val="001E7EB8"/>
    <w:rsid w:val="002037CE"/>
    <w:rsid w:val="0020628D"/>
    <w:rsid w:val="002261CB"/>
    <w:rsid w:val="00234E20"/>
    <w:rsid w:val="00297B46"/>
    <w:rsid w:val="002A628A"/>
    <w:rsid w:val="002B6546"/>
    <w:rsid w:val="002C541D"/>
    <w:rsid w:val="002C5A08"/>
    <w:rsid w:val="0030587F"/>
    <w:rsid w:val="003134FF"/>
    <w:rsid w:val="00324476"/>
    <w:rsid w:val="003261B7"/>
    <w:rsid w:val="0032663D"/>
    <w:rsid w:val="003C585B"/>
    <w:rsid w:val="003C7B5B"/>
    <w:rsid w:val="003D2D19"/>
    <w:rsid w:val="0046037A"/>
    <w:rsid w:val="00462BCD"/>
    <w:rsid w:val="0048398D"/>
    <w:rsid w:val="004867BC"/>
    <w:rsid w:val="004C54F4"/>
    <w:rsid w:val="005004D6"/>
    <w:rsid w:val="005024EB"/>
    <w:rsid w:val="00507F6A"/>
    <w:rsid w:val="0051095C"/>
    <w:rsid w:val="0052382A"/>
    <w:rsid w:val="0052681B"/>
    <w:rsid w:val="00526D48"/>
    <w:rsid w:val="00565D8F"/>
    <w:rsid w:val="00597CC2"/>
    <w:rsid w:val="005A3056"/>
    <w:rsid w:val="005C3C0C"/>
    <w:rsid w:val="005E3E35"/>
    <w:rsid w:val="005F0F8C"/>
    <w:rsid w:val="00657107"/>
    <w:rsid w:val="0066435B"/>
    <w:rsid w:val="006D7753"/>
    <w:rsid w:val="006E52A8"/>
    <w:rsid w:val="00777E0A"/>
    <w:rsid w:val="007C19C9"/>
    <w:rsid w:val="007E3033"/>
    <w:rsid w:val="007F5467"/>
    <w:rsid w:val="00824E38"/>
    <w:rsid w:val="00857A8C"/>
    <w:rsid w:val="008702C5"/>
    <w:rsid w:val="00882242"/>
    <w:rsid w:val="008A13F0"/>
    <w:rsid w:val="008B07F2"/>
    <w:rsid w:val="008B5276"/>
    <w:rsid w:val="008E2503"/>
    <w:rsid w:val="00926674"/>
    <w:rsid w:val="009571F9"/>
    <w:rsid w:val="009726BC"/>
    <w:rsid w:val="009919DE"/>
    <w:rsid w:val="009A0A4D"/>
    <w:rsid w:val="009C0BA1"/>
    <w:rsid w:val="009F793C"/>
    <w:rsid w:val="00A0011B"/>
    <w:rsid w:val="00A019BF"/>
    <w:rsid w:val="00A441DD"/>
    <w:rsid w:val="00A7226B"/>
    <w:rsid w:val="00A76308"/>
    <w:rsid w:val="00A948EF"/>
    <w:rsid w:val="00AC6D5F"/>
    <w:rsid w:val="00B032B2"/>
    <w:rsid w:val="00B06838"/>
    <w:rsid w:val="00B17DBC"/>
    <w:rsid w:val="00B54C5C"/>
    <w:rsid w:val="00B817A7"/>
    <w:rsid w:val="00BA260B"/>
    <w:rsid w:val="00BB73DF"/>
    <w:rsid w:val="00BC50D0"/>
    <w:rsid w:val="00BD736A"/>
    <w:rsid w:val="00BE2F39"/>
    <w:rsid w:val="00BF0610"/>
    <w:rsid w:val="00C364A1"/>
    <w:rsid w:val="00C82E36"/>
    <w:rsid w:val="00CA0409"/>
    <w:rsid w:val="00CA72EC"/>
    <w:rsid w:val="00CF4987"/>
    <w:rsid w:val="00D03D67"/>
    <w:rsid w:val="00D37E53"/>
    <w:rsid w:val="00D538F4"/>
    <w:rsid w:val="00D716DB"/>
    <w:rsid w:val="00D959A4"/>
    <w:rsid w:val="00DB349F"/>
    <w:rsid w:val="00DD07F0"/>
    <w:rsid w:val="00DD6CD8"/>
    <w:rsid w:val="00E24F63"/>
    <w:rsid w:val="00E448A7"/>
    <w:rsid w:val="00E5544B"/>
    <w:rsid w:val="00E61FA8"/>
    <w:rsid w:val="00E729B7"/>
    <w:rsid w:val="00EA2B68"/>
    <w:rsid w:val="00EC2057"/>
    <w:rsid w:val="00EC68F3"/>
    <w:rsid w:val="00EF64EA"/>
    <w:rsid w:val="00F065A0"/>
    <w:rsid w:val="00F27A5B"/>
    <w:rsid w:val="00FB6EF5"/>
    <w:rsid w:val="00FC6427"/>
    <w:rsid w:val="00FD52A0"/>
    <w:rsid w:val="00FF29E5"/>
    <w:rsid w:val="03E048E7"/>
    <w:rsid w:val="042D384B"/>
    <w:rsid w:val="05910BA9"/>
    <w:rsid w:val="22435273"/>
    <w:rsid w:val="2D4D5B5F"/>
    <w:rsid w:val="2FE6281A"/>
    <w:rsid w:val="357D09B8"/>
    <w:rsid w:val="4C3C6134"/>
    <w:rsid w:val="55B434B7"/>
    <w:rsid w:val="5DFC6F0C"/>
    <w:rsid w:val="68E16E26"/>
    <w:rsid w:val="693D1C0C"/>
    <w:rsid w:val="71CF6FE9"/>
    <w:rsid w:val="7E617515"/>
    <w:rsid w:val="7FB7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/>
    <w:lsdException w:name="annotation text" w:semiHidden="0"/>
    <w:lsdException w:name="header" w:semiHidden="0" w:uiPriority="99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E328D"/>
    <w:pPr>
      <w:widowControl w:val="0"/>
      <w:jc w:val="both"/>
    </w:pPr>
    <w:rPr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Indent"/>
    <w:basedOn w:val="a5"/>
    <w:rsid w:val="000E328D"/>
    <w:pPr>
      <w:adjustRightInd w:val="0"/>
      <w:ind w:firstLineChars="171" w:firstLine="359"/>
      <w:jc w:val="center"/>
      <w:textAlignment w:val="baseline"/>
    </w:pPr>
    <w:rPr>
      <w:rFonts w:ascii="黑体" w:eastAsia="黑体"/>
      <w:kern w:val="0"/>
      <w:szCs w:val="20"/>
    </w:rPr>
  </w:style>
  <w:style w:type="paragraph" w:styleId="aa">
    <w:name w:val="annotation text"/>
    <w:basedOn w:val="a5"/>
    <w:unhideWhenUsed/>
    <w:rsid w:val="000E328D"/>
    <w:pPr>
      <w:jc w:val="left"/>
    </w:pPr>
  </w:style>
  <w:style w:type="paragraph" w:styleId="ab">
    <w:name w:val="Date"/>
    <w:basedOn w:val="a5"/>
    <w:next w:val="a5"/>
    <w:link w:val="Char"/>
    <w:uiPriority w:val="99"/>
    <w:unhideWhenUsed/>
    <w:rsid w:val="000E328D"/>
    <w:pPr>
      <w:ind w:leftChars="2500" w:left="100"/>
    </w:pPr>
  </w:style>
  <w:style w:type="paragraph" w:styleId="ac">
    <w:name w:val="Balloon Text"/>
    <w:basedOn w:val="a5"/>
    <w:link w:val="Char0"/>
    <w:uiPriority w:val="99"/>
    <w:unhideWhenUsed/>
    <w:rsid w:val="000E328D"/>
    <w:rPr>
      <w:sz w:val="18"/>
      <w:szCs w:val="18"/>
    </w:rPr>
  </w:style>
  <w:style w:type="paragraph" w:styleId="ad">
    <w:name w:val="footer"/>
    <w:basedOn w:val="a5"/>
    <w:link w:val="Char1"/>
    <w:rsid w:val="000E3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5"/>
    <w:link w:val="Char2"/>
    <w:uiPriority w:val="99"/>
    <w:unhideWhenUsed/>
    <w:rsid w:val="000E3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toc 2"/>
    <w:basedOn w:val="a5"/>
    <w:next w:val="a5"/>
    <w:semiHidden/>
    <w:rsid w:val="000E328D"/>
    <w:pPr>
      <w:adjustRightInd w:val="0"/>
      <w:snapToGrid w:val="0"/>
      <w:spacing w:line="360" w:lineRule="atLeast"/>
      <w:jc w:val="left"/>
      <w:textAlignment w:val="baseline"/>
      <w:outlineLvl w:val="1"/>
    </w:pPr>
    <w:rPr>
      <w:smallCaps/>
      <w:kern w:val="0"/>
      <w:szCs w:val="21"/>
    </w:rPr>
  </w:style>
  <w:style w:type="character" w:styleId="af">
    <w:name w:val="Strong"/>
    <w:basedOn w:val="a6"/>
    <w:qFormat/>
    <w:rsid w:val="000E328D"/>
    <w:rPr>
      <w:b/>
      <w:bCs/>
    </w:rPr>
  </w:style>
  <w:style w:type="character" w:styleId="af0">
    <w:name w:val="page number"/>
    <w:basedOn w:val="a6"/>
    <w:rsid w:val="000E328D"/>
  </w:style>
  <w:style w:type="table" w:styleId="af1">
    <w:name w:val="Table Grid"/>
    <w:basedOn w:val="a7"/>
    <w:uiPriority w:val="59"/>
    <w:rsid w:val="000E32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段"/>
    <w:link w:val="Char3"/>
    <w:rsid w:val="000E328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f3">
    <w:name w:val="注×："/>
    <w:rsid w:val="000E328D"/>
    <w:pPr>
      <w:widowControl w:val="0"/>
      <w:tabs>
        <w:tab w:val="left" w:pos="360"/>
      </w:tabs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0">
    <w:name w:val="一级条标题"/>
    <w:next w:val="af2"/>
    <w:rsid w:val="000E328D"/>
    <w:pPr>
      <w:numPr>
        <w:ilvl w:val="1"/>
        <w:numId w:val="1"/>
      </w:numPr>
      <w:spacing w:beforeLines="50" w:afterLines="50"/>
      <w:ind w:left="21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f2"/>
    <w:rsid w:val="000E328D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f2"/>
    <w:rsid w:val="000E328D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2"/>
    <w:rsid w:val="000E328D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2"/>
    <w:rsid w:val="000E328D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2"/>
    <w:rsid w:val="000E328D"/>
    <w:pPr>
      <w:numPr>
        <w:ilvl w:val="5"/>
      </w:numPr>
      <w:outlineLvl w:val="6"/>
    </w:pPr>
  </w:style>
  <w:style w:type="paragraph" w:customStyle="1" w:styleId="af4">
    <w:name w:val="一级无"/>
    <w:basedOn w:val="a0"/>
    <w:rsid w:val="000E328D"/>
    <w:pPr>
      <w:spacing w:beforeLines="0" w:afterLines="0"/>
    </w:pPr>
    <w:rPr>
      <w:rFonts w:ascii="宋体" w:eastAsia="宋体"/>
    </w:rPr>
  </w:style>
  <w:style w:type="paragraph" w:customStyle="1" w:styleId="1">
    <w:name w:val="列出段落1"/>
    <w:basedOn w:val="a5"/>
    <w:uiPriority w:val="34"/>
    <w:qFormat/>
    <w:rsid w:val="000E328D"/>
    <w:pPr>
      <w:ind w:firstLineChars="200" w:firstLine="420"/>
    </w:pPr>
  </w:style>
  <w:style w:type="paragraph" w:customStyle="1" w:styleId="Default">
    <w:name w:val="Default"/>
    <w:rsid w:val="000E328D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1">
    <w:name w:val="页脚 Char"/>
    <w:basedOn w:val="a6"/>
    <w:link w:val="ad"/>
    <w:rsid w:val="000E328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6"/>
    <w:link w:val="ac"/>
    <w:uiPriority w:val="99"/>
    <w:semiHidden/>
    <w:rsid w:val="000E328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6"/>
    <w:link w:val="ae"/>
    <w:uiPriority w:val="99"/>
    <w:semiHidden/>
    <w:rsid w:val="000E328D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段 Char"/>
    <w:basedOn w:val="a6"/>
    <w:link w:val="af2"/>
    <w:rsid w:val="000E328D"/>
    <w:rPr>
      <w:rFonts w:ascii="宋体"/>
      <w:sz w:val="21"/>
      <w:lang w:val="en-US" w:eastAsia="zh-CN" w:bidi="ar-SA"/>
    </w:rPr>
  </w:style>
  <w:style w:type="character" w:customStyle="1" w:styleId="Char">
    <w:name w:val="日期 Char"/>
    <w:basedOn w:val="a6"/>
    <w:link w:val="ab"/>
    <w:uiPriority w:val="99"/>
    <w:semiHidden/>
    <w:rsid w:val="000E328D"/>
    <w:rPr>
      <w:rFonts w:ascii="Times New Roman" w:eastAsia="宋体" w:hAnsi="Times New Roman" w:cs="Times New Roman"/>
      <w:szCs w:val="24"/>
    </w:rPr>
  </w:style>
  <w:style w:type="character" w:customStyle="1" w:styleId="black0001">
    <w:name w:val="black0001"/>
    <w:basedOn w:val="a6"/>
    <w:rsid w:val="000E328D"/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ike.baidu.com/view/2751304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588</Words>
  <Characters>3357</Characters>
  <Application>Microsoft Office Word</Application>
  <DocSecurity>0</DocSecurity>
  <Lines>27</Lines>
  <Paragraphs>7</Paragraphs>
  <ScaleCrop>false</ScaleCrop>
  <Company>China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 77.150.30                           </dc:title>
  <dc:creator>User</dc:creator>
  <cp:lastModifiedBy>lenovo</cp:lastModifiedBy>
  <cp:revision>2</cp:revision>
  <dcterms:created xsi:type="dcterms:W3CDTF">2014-06-12T00:10:00Z</dcterms:created>
  <dcterms:modified xsi:type="dcterms:W3CDTF">2015-05-19T02:18:00Z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