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55" w:rsidRPr="00EF7625" w:rsidRDefault="00824D55" w:rsidP="00824D55">
      <w:pPr>
        <w:spacing w:line="360" w:lineRule="auto"/>
        <w:ind w:firstLineChars="200" w:firstLine="480"/>
        <w:jc w:val="center"/>
        <w:rPr>
          <w:rFonts w:hint="eastAsia"/>
          <w:sz w:val="24"/>
        </w:rPr>
      </w:pPr>
    </w:p>
    <w:p w:rsidR="00824D55" w:rsidRPr="00EF762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jc w:val="center"/>
        <w:rPr>
          <w:sz w:val="24"/>
        </w:rPr>
      </w:pPr>
    </w:p>
    <w:p w:rsidR="00824D55" w:rsidRPr="00824D55" w:rsidRDefault="00824D55" w:rsidP="00824D55">
      <w:pPr>
        <w:spacing w:line="360" w:lineRule="auto"/>
        <w:ind w:firstLineChars="200" w:firstLine="482"/>
        <w:jc w:val="center"/>
        <w:rPr>
          <w:b/>
          <w:sz w:val="24"/>
        </w:rPr>
      </w:pPr>
    </w:p>
    <w:p w:rsidR="00824D55" w:rsidRPr="00380749" w:rsidRDefault="00824D55" w:rsidP="00202E0E">
      <w:pPr>
        <w:spacing w:line="360" w:lineRule="auto"/>
        <w:jc w:val="center"/>
        <w:rPr>
          <w:rStyle w:val="858D7CFB-ED40-4347-BF05-701D383B685F1"/>
          <w:b/>
          <w:sz w:val="36"/>
          <w:szCs w:val="36"/>
        </w:rPr>
      </w:pPr>
      <w:r w:rsidRPr="00380749">
        <w:rPr>
          <w:rFonts w:ascii="黑体" w:eastAsia="黑体" w:hint="eastAsia"/>
          <w:b/>
          <w:sz w:val="36"/>
          <w:szCs w:val="36"/>
        </w:rPr>
        <w:t>《</w:t>
      </w:r>
      <w:r w:rsidRPr="00380749">
        <w:rPr>
          <w:rStyle w:val="858D7CFB-ED40-4347-BF05-701D383B685F1"/>
          <w:rFonts w:hint="eastAsia"/>
          <w:b/>
          <w:sz w:val="36"/>
          <w:szCs w:val="36"/>
        </w:rPr>
        <w:t>铝箔试验方法  第9部分：亲水性的测定》</w:t>
      </w:r>
      <w:r w:rsidR="00202E0E" w:rsidRPr="00380749">
        <w:rPr>
          <w:rStyle w:val="858D7CFB-ED40-4347-BF05-701D383B685F1"/>
          <w:rFonts w:hint="eastAsia"/>
          <w:b/>
          <w:sz w:val="36"/>
          <w:szCs w:val="36"/>
        </w:rPr>
        <w:t xml:space="preserve">           </w:t>
      </w:r>
      <w:r w:rsidRPr="00380749">
        <w:rPr>
          <w:rFonts w:ascii="黑体" w:eastAsia="黑体" w:hint="eastAsia"/>
          <w:b/>
          <w:sz w:val="36"/>
          <w:szCs w:val="36"/>
        </w:rPr>
        <w:t>国家</w:t>
      </w:r>
      <w:r w:rsidRPr="00380749">
        <w:rPr>
          <w:rStyle w:val="858D7CFB-ED40-4347-BF05-701D383B685F1"/>
          <w:rFonts w:hint="eastAsia"/>
          <w:b/>
          <w:sz w:val="36"/>
          <w:szCs w:val="36"/>
        </w:rPr>
        <w:t>标准送审稿编制说明</w:t>
      </w:r>
    </w:p>
    <w:p w:rsidR="00824D55" w:rsidRPr="00EF762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Pr="00EF762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ind w:firstLineChars="200" w:firstLine="480"/>
        <w:jc w:val="center"/>
        <w:rPr>
          <w:sz w:val="24"/>
        </w:rPr>
      </w:pPr>
    </w:p>
    <w:p w:rsidR="00824D55" w:rsidRDefault="00824D55" w:rsidP="00824D55">
      <w:pPr>
        <w:spacing w:line="360" w:lineRule="auto"/>
        <w:rPr>
          <w:sz w:val="24"/>
        </w:rPr>
      </w:pPr>
    </w:p>
    <w:p w:rsidR="00824D55" w:rsidRPr="009D77A0" w:rsidRDefault="00824D55" w:rsidP="009D77A0">
      <w:pPr>
        <w:spacing w:line="360" w:lineRule="auto"/>
        <w:ind w:firstLineChars="200" w:firstLine="560"/>
        <w:jc w:val="center"/>
        <w:rPr>
          <w:rFonts w:ascii="黑体" w:eastAsia="黑体"/>
          <w:sz w:val="28"/>
          <w:szCs w:val="28"/>
        </w:rPr>
      </w:pPr>
      <w:r w:rsidRPr="009D77A0">
        <w:rPr>
          <w:rFonts w:ascii="黑体" w:eastAsia="黑体" w:hint="eastAsia"/>
          <w:sz w:val="28"/>
          <w:szCs w:val="28"/>
        </w:rPr>
        <w:t>云南浩鑫铝业有限公司</w:t>
      </w:r>
    </w:p>
    <w:p w:rsidR="00824D55" w:rsidRPr="009D77A0" w:rsidRDefault="00824D55" w:rsidP="009D77A0">
      <w:pPr>
        <w:spacing w:line="360" w:lineRule="auto"/>
        <w:ind w:firstLineChars="200" w:firstLine="560"/>
        <w:jc w:val="center"/>
        <w:rPr>
          <w:rFonts w:ascii="黑体" w:eastAsia="黑体"/>
          <w:sz w:val="28"/>
          <w:szCs w:val="28"/>
        </w:rPr>
      </w:pPr>
      <w:r w:rsidRPr="009D77A0">
        <w:rPr>
          <w:rFonts w:ascii="黑体" w:eastAsia="黑体" w:hint="eastAsia"/>
          <w:sz w:val="28"/>
          <w:szCs w:val="28"/>
        </w:rPr>
        <w:t>二〇一五年五月十五日</w:t>
      </w:r>
    </w:p>
    <w:p w:rsidR="00824D55" w:rsidRPr="008C1965" w:rsidRDefault="00824D55" w:rsidP="00824D55">
      <w:pPr>
        <w:pStyle w:val="a"/>
        <w:numPr>
          <w:ilvl w:val="0"/>
          <w:numId w:val="0"/>
        </w:numPr>
        <w:jc w:val="center"/>
        <w:rPr>
          <w:b/>
          <w:kern w:val="2"/>
          <w:sz w:val="32"/>
          <w:szCs w:val="32"/>
        </w:rPr>
      </w:pPr>
    </w:p>
    <w:p w:rsidR="008C1965" w:rsidRDefault="008C1965" w:rsidP="00824D55">
      <w:pPr>
        <w:pStyle w:val="a"/>
        <w:numPr>
          <w:ilvl w:val="0"/>
          <w:numId w:val="0"/>
        </w:numPr>
        <w:jc w:val="center"/>
        <w:rPr>
          <w:b/>
          <w:kern w:val="2"/>
          <w:sz w:val="32"/>
          <w:szCs w:val="32"/>
        </w:rPr>
      </w:pPr>
    </w:p>
    <w:p w:rsidR="00413B37" w:rsidRPr="003440AB" w:rsidRDefault="00374162" w:rsidP="00824D55">
      <w:pPr>
        <w:pStyle w:val="a"/>
        <w:numPr>
          <w:ilvl w:val="0"/>
          <w:numId w:val="0"/>
        </w:numPr>
        <w:jc w:val="center"/>
        <w:rPr>
          <w:b/>
          <w:sz w:val="32"/>
          <w:szCs w:val="32"/>
        </w:rPr>
      </w:pPr>
      <w:r w:rsidRPr="003440AB">
        <w:rPr>
          <w:rFonts w:hint="eastAsia"/>
          <w:b/>
          <w:kern w:val="2"/>
          <w:sz w:val="32"/>
          <w:szCs w:val="32"/>
        </w:rPr>
        <w:t>《</w:t>
      </w:r>
      <w:r w:rsidR="00935935" w:rsidRPr="003440AB">
        <w:rPr>
          <w:rFonts w:hint="eastAsia"/>
          <w:b/>
          <w:kern w:val="2"/>
          <w:sz w:val="32"/>
          <w:szCs w:val="32"/>
        </w:rPr>
        <w:t>铝箔试验方法</w:t>
      </w:r>
      <w:r w:rsidR="00095B62" w:rsidRPr="003440AB">
        <w:rPr>
          <w:rFonts w:hint="eastAsia"/>
          <w:b/>
          <w:kern w:val="2"/>
          <w:sz w:val="32"/>
          <w:szCs w:val="32"/>
        </w:rPr>
        <w:t xml:space="preserve">  第</w:t>
      </w:r>
      <w:r w:rsidR="0064538D" w:rsidRPr="003440AB">
        <w:rPr>
          <w:rFonts w:hint="eastAsia"/>
          <w:b/>
          <w:kern w:val="2"/>
          <w:sz w:val="32"/>
          <w:szCs w:val="32"/>
        </w:rPr>
        <w:t>9</w:t>
      </w:r>
      <w:r w:rsidR="00095B62" w:rsidRPr="003440AB">
        <w:rPr>
          <w:rFonts w:hint="eastAsia"/>
          <w:b/>
          <w:kern w:val="2"/>
          <w:sz w:val="32"/>
          <w:szCs w:val="32"/>
        </w:rPr>
        <w:t>部分：亲水性的测定</w:t>
      </w:r>
      <w:r w:rsidRPr="003440AB">
        <w:rPr>
          <w:rFonts w:hint="eastAsia"/>
          <w:b/>
          <w:sz w:val="32"/>
          <w:szCs w:val="32"/>
        </w:rPr>
        <w:t>》</w:t>
      </w:r>
    </w:p>
    <w:p w:rsidR="00374162" w:rsidRPr="003440AB" w:rsidRDefault="00374162" w:rsidP="00824D55">
      <w:pPr>
        <w:pStyle w:val="a"/>
        <w:numPr>
          <w:ilvl w:val="0"/>
          <w:numId w:val="0"/>
        </w:numPr>
        <w:ind w:left="466" w:hangingChars="145" w:hanging="466"/>
        <w:jc w:val="center"/>
        <w:rPr>
          <w:b/>
          <w:sz w:val="32"/>
          <w:szCs w:val="32"/>
        </w:rPr>
      </w:pPr>
      <w:r w:rsidRPr="003440AB">
        <w:rPr>
          <w:rFonts w:hint="eastAsia"/>
          <w:b/>
          <w:sz w:val="32"/>
          <w:szCs w:val="32"/>
        </w:rPr>
        <w:t>编 制 说 明</w:t>
      </w:r>
    </w:p>
    <w:p w:rsidR="00374162" w:rsidRDefault="00374162" w:rsidP="00AC4CEE">
      <w:pPr>
        <w:ind w:firstLineChars="200" w:firstLine="480"/>
        <w:jc w:val="center"/>
        <w:rPr>
          <w:rFonts w:ascii="黑体" w:eastAsia="黑体"/>
          <w:sz w:val="24"/>
        </w:rPr>
      </w:pPr>
    </w:p>
    <w:p w:rsidR="004B6043" w:rsidRPr="008D6001" w:rsidRDefault="004B6043" w:rsidP="008D6001">
      <w:pPr>
        <w:pStyle w:val="1"/>
        <w:spacing w:before="168" w:after="168"/>
        <w:rPr>
          <w:rFonts w:asciiTheme="majorEastAsia" w:eastAsiaTheme="majorEastAsia" w:hAnsiTheme="majorEastAsia"/>
          <w:b/>
          <w:sz w:val="28"/>
          <w:szCs w:val="28"/>
        </w:rPr>
      </w:pPr>
      <w:r w:rsidRPr="008D6001">
        <w:rPr>
          <w:rFonts w:asciiTheme="majorEastAsia" w:eastAsiaTheme="majorEastAsia" w:hAnsiTheme="majorEastAsia"/>
          <w:b/>
          <w:sz w:val="28"/>
          <w:szCs w:val="28"/>
        </w:rPr>
        <w:t>工作简况</w:t>
      </w:r>
    </w:p>
    <w:p w:rsidR="004B6043" w:rsidRPr="00E17462" w:rsidRDefault="0005505F" w:rsidP="008D6001">
      <w:pPr>
        <w:pStyle w:val="2"/>
        <w:rPr>
          <w:rFonts w:asciiTheme="majorEastAsia" w:eastAsiaTheme="majorEastAsia" w:hAnsiTheme="majorEastAsia"/>
          <w:b/>
          <w:sz w:val="24"/>
          <w:szCs w:val="24"/>
        </w:rPr>
      </w:pPr>
      <w:r w:rsidRPr="00E17462">
        <w:rPr>
          <w:rFonts w:asciiTheme="majorEastAsia" w:eastAsiaTheme="majorEastAsia" w:hAnsiTheme="majorEastAsia"/>
          <w:b/>
          <w:sz w:val="24"/>
          <w:szCs w:val="24"/>
        </w:rPr>
        <w:t>项目背景和立项意义</w:t>
      </w:r>
    </w:p>
    <w:p w:rsidR="004B6043" w:rsidRPr="00C00B13" w:rsidRDefault="0005505F" w:rsidP="005227B3">
      <w:pPr>
        <w:spacing w:line="360" w:lineRule="auto"/>
        <w:ind w:firstLineChars="200" w:firstLine="480"/>
        <w:rPr>
          <w:rFonts w:asciiTheme="minorEastAsia" w:eastAsiaTheme="minorEastAsia" w:hAnsiTheme="minorEastAsia"/>
          <w:sz w:val="24"/>
        </w:rPr>
      </w:pPr>
      <w:r w:rsidRPr="00C00B13">
        <w:rPr>
          <w:rFonts w:asciiTheme="minorEastAsia" w:eastAsiaTheme="minorEastAsia" w:hAnsiTheme="minorEastAsia" w:hint="eastAsia"/>
          <w:sz w:val="24"/>
        </w:rPr>
        <w:t>随着我国经济的快速发展，铝箔在</w:t>
      </w:r>
      <w:r w:rsidR="00697C90" w:rsidRPr="00C00B13">
        <w:rPr>
          <w:rFonts w:asciiTheme="minorEastAsia" w:eastAsiaTheme="minorEastAsia" w:hAnsiTheme="minorEastAsia" w:hint="eastAsia"/>
          <w:sz w:val="24"/>
        </w:rPr>
        <w:t>空调</w:t>
      </w:r>
      <w:r w:rsidRPr="00C00B13">
        <w:rPr>
          <w:rFonts w:asciiTheme="minorEastAsia" w:eastAsiaTheme="minorEastAsia" w:hAnsiTheme="minorEastAsia" w:hint="eastAsia"/>
          <w:sz w:val="24"/>
        </w:rPr>
        <w:t>行业的应用日益广泛，自GB</w:t>
      </w:r>
      <w:r w:rsidR="002C288D" w:rsidRPr="00C00B13">
        <w:rPr>
          <w:rFonts w:asciiTheme="minorEastAsia" w:eastAsiaTheme="minorEastAsia" w:hAnsiTheme="minorEastAsia" w:hint="eastAsia"/>
          <w:sz w:val="24"/>
        </w:rPr>
        <w:t xml:space="preserve">/T </w:t>
      </w:r>
      <w:r w:rsidRPr="00C00B13">
        <w:rPr>
          <w:rFonts w:asciiTheme="minorEastAsia" w:eastAsiaTheme="minorEastAsia" w:hAnsiTheme="minorEastAsia" w:hint="eastAsia"/>
          <w:sz w:val="24"/>
        </w:rPr>
        <w:t xml:space="preserve"> 22638.</w:t>
      </w:r>
      <w:r w:rsidR="00095B62" w:rsidRPr="00C00B13">
        <w:rPr>
          <w:rFonts w:asciiTheme="minorEastAsia" w:eastAsiaTheme="minorEastAsia" w:hAnsiTheme="minorEastAsia" w:hint="eastAsia"/>
          <w:sz w:val="24"/>
        </w:rPr>
        <w:t>9</w:t>
      </w:r>
      <w:r w:rsidRPr="00C00B13">
        <w:rPr>
          <w:rFonts w:asciiTheme="minorEastAsia" w:eastAsiaTheme="minorEastAsia" w:hAnsiTheme="minorEastAsia" w:hint="eastAsia"/>
          <w:sz w:val="24"/>
        </w:rPr>
        <w:t>-2008《</w:t>
      </w:r>
      <w:r w:rsidR="00095B62" w:rsidRPr="00C00B13">
        <w:rPr>
          <w:rFonts w:asciiTheme="minorEastAsia" w:eastAsiaTheme="minorEastAsia" w:hAnsiTheme="minorEastAsia" w:hint="eastAsia"/>
          <w:sz w:val="24"/>
        </w:rPr>
        <w:t>铝箔试验方法第9部分：亲水性的测定</w:t>
      </w:r>
      <w:r w:rsidRPr="00C00B13">
        <w:rPr>
          <w:rFonts w:asciiTheme="minorEastAsia" w:eastAsiaTheme="minorEastAsia" w:hAnsiTheme="minorEastAsia" w:hint="eastAsia"/>
          <w:sz w:val="24"/>
        </w:rPr>
        <w:t>》于2009年11月1日开始实施以来。我国生产</w:t>
      </w:r>
      <w:r w:rsidR="00095B62" w:rsidRPr="00C00B13">
        <w:rPr>
          <w:rFonts w:asciiTheme="minorEastAsia" w:eastAsiaTheme="minorEastAsia" w:hAnsiTheme="minorEastAsia" w:hint="eastAsia"/>
          <w:sz w:val="24"/>
        </w:rPr>
        <w:t>空调器散热片用涂层铝箔</w:t>
      </w:r>
      <w:r w:rsidRPr="00C00B13">
        <w:rPr>
          <w:rFonts w:asciiTheme="minorEastAsia" w:eastAsiaTheme="minorEastAsia" w:hAnsiTheme="minorEastAsia" w:hint="eastAsia"/>
          <w:sz w:val="24"/>
        </w:rPr>
        <w:t>的企业越来越多，生产技术水平也不断提高，但在其关键技术指标</w:t>
      </w:r>
      <w:r w:rsidR="00095B62" w:rsidRPr="00C00B13">
        <w:rPr>
          <w:rFonts w:asciiTheme="minorEastAsia" w:eastAsiaTheme="minorEastAsia" w:hAnsiTheme="minorEastAsia" w:hint="eastAsia"/>
          <w:sz w:val="24"/>
        </w:rPr>
        <w:t>亲水性</w:t>
      </w:r>
      <w:r w:rsidRPr="00C00B13">
        <w:rPr>
          <w:rFonts w:asciiTheme="minorEastAsia" w:eastAsiaTheme="minorEastAsia" w:hAnsiTheme="minorEastAsia" w:hint="eastAsia"/>
          <w:sz w:val="24"/>
        </w:rPr>
        <w:t>的检测方面存在着很多问题，使得各单位出具的检测数据有较大差异，造成这些问题的主要原因有仪器设备、试验夹具以及试验人员对</w:t>
      </w:r>
      <w:r w:rsidR="00095B62" w:rsidRPr="00C00B13">
        <w:rPr>
          <w:rFonts w:asciiTheme="minorEastAsia" w:eastAsiaTheme="minorEastAsia" w:hAnsiTheme="minorEastAsia" w:hint="eastAsia"/>
          <w:sz w:val="24"/>
        </w:rPr>
        <w:t>亲水性</w:t>
      </w:r>
      <w:r w:rsidR="00C00B13">
        <w:rPr>
          <w:rFonts w:asciiTheme="minorEastAsia" w:eastAsiaTheme="minorEastAsia" w:hAnsiTheme="minorEastAsia" w:hint="eastAsia"/>
          <w:sz w:val="24"/>
        </w:rPr>
        <w:t>的认识不足。</w:t>
      </w:r>
      <w:r w:rsidRPr="00C00B13">
        <w:rPr>
          <w:rFonts w:asciiTheme="minorEastAsia" w:eastAsiaTheme="minorEastAsia" w:hAnsiTheme="minorEastAsia" w:hint="eastAsia"/>
          <w:sz w:val="24"/>
        </w:rPr>
        <w:t>为了更好地规范检测方法，使检测数据科学合理，真正起到指导生产、提高技术水平的依据,对</w:t>
      </w:r>
      <w:r w:rsidRPr="00C00B13">
        <w:rPr>
          <w:rFonts w:asciiTheme="minorEastAsia" w:eastAsiaTheme="minorEastAsia" w:hAnsiTheme="minorEastAsia"/>
          <w:sz w:val="24"/>
        </w:rPr>
        <w:t>相应的检测方法标准</w:t>
      </w:r>
      <w:r w:rsidRPr="00C00B13">
        <w:rPr>
          <w:rFonts w:asciiTheme="minorEastAsia" w:eastAsiaTheme="minorEastAsia" w:hAnsiTheme="minorEastAsia" w:hint="eastAsia"/>
          <w:sz w:val="24"/>
        </w:rPr>
        <w:t>进行修订，为产品标准提供技术支撑十分必要。</w:t>
      </w:r>
    </w:p>
    <w:p w:rsidR="00AA39F1" w:rsidRPr="00C00B13" w:rsidRDefault="00AA39F1" w:rsidP="005227B3">
      <w:pPr>
        <w:spacing w:line="360" w:lineRule="auto"/>
        <w:ind w:firstLineChars="200" w:firstLine="480"/>
        <w:rPr>
          <w:rFonts w:asciiTheme="minorEastAsia" w:eastAsiaTheme="minorEastAsia" w:hAnsiTheme="minorEastAsia"/>
          <w:sz w:val="24"/>
        </w:rPr>
      </w:pPr>
      <w:r w:rsidRPr="00C00B13">
        <w:rPr>
          <w:rFonts w:asciiTheme="minorEastAsia" w:eastAsiaTheme="minorEastAsia" w:hAnsiTheme="minorEastAsia" w:hint="eastAsia"/>
          <w:sz w:val="24"/>
        </w:rPr>
        <w:t>本</w:t>
      </w:r>
      <w:r w:rsidR="00B526B6" w:rsidRPr="00C00B13">
        <w:rPr>
          <w:rFonts w:asciiTheme="minorEastAsia" w:eastAsiaTheme="minorEastAsia" w:hAnsiTheme="minorEastAsia" w:hint="eastAsia"/>
          <w:sz w:val="24"/>
        </w:rPr>
        <w:t>部分</w:t>
      </w:r>
      <w:r w:rsidRPr="00C00B13">
        <w:rPr>
          <w:rFonts w:asciiTheme="minorEastAsia" w:eastAsiaTheme="minorEastAsia" w:hAnsiTheme="minorEastAsia" w:hint="eastAsia"/>
          <w:sz w:val="24"/>
        </w:rPr>
        <w:t>是在满足我国企业需求、提高企业产品性能检测能力的基础上，结合国内仪器设备生产情况与国外先进标准的要求而编制的，</w:t>
      </w:r>
      <w:r w:rsidR="00215CC4" w:rsidRPr="00C00B13">
        <w:rPr>
          <w:rFonts w:asciiTheme="minorEastAsia" w:eastAsiaTheme="minorEastAsia" w:hAnsiTheme="minorEastAsia" w:hint="eastAsia"/>
          <w:sz w:val="24"/>
        </w:rPr>
        <w:t>将进一步</w:t>
      </w:r>
      <w:r w:rsidRPr="00C00B13">
        <w:rPr>
          <w:rFonts w:asciiTheme="minorEastAsia" w:eastAsiaTheme="minorEastAsia" w:hAnsiTheme="minorEastAsia" w:hint="eastAsia"/>
          <w:sz w:val="24"/>
        </w:rPr>
        <w:t>促进</w:t>
      </w:r>
      <w:r w:rsidR="00095B62" w:rsidRPr="00C00B13">
        <w:rPr>
          <w:rFonts w:asciiTheme="minorEastAsia" w:eastAsiaTheme="minorEastAsia" w:hAnsiTheme="minorEastAsia" w:hint="eastAsia"/>
          <w:sz w:val="24"/>
        </w:rPr>
        <w:t>空调器散热片用涂层铝箔</w:t>
      </w:r>
      <w:r w:rsidRPr="00C00B13">
        <w:rPr>
          <w:rFonts w:asciiTheme="minorEastAsia" w:eastAsiaTheme="minorEastAsia" w:hAnsiTheme="minorEastAsia" w:hint="eastAsia"/>
          <w:sz w:val="24"/>
        </w:rPr>
        <w:t>的生产企业质量控制水平及生产水平发展。</w:t>
      </w:r>
    </w:p>
    <w:p w:rsidR="00374162" w:rsidRPr="00E17462" w:rsidRDefault="00374162" w:rsidP="008D6001">
      <w:pPr>
        <w:pStyle w:val="2"/>
        <w:rPr>
          <w:rFonts w:asciiTheme="majorEastAsia" w:eastAsiaTheme="majorEastAsia" w:hAnsiTheme="majorEastAsia"/>
          <w:b/>
          <w:sz w:val="24"/>
          <w:szCs w:val="24"/>
        </w:rPr>
      </w:pPr>
      <w:r w:rsidRPr="00E17462">
        <w:rPr>
          <w:rFonts w:asciiTheme="majorEastAsia" w:eastAsiaTheme="majorEastAsia" w:hAnsiTheme="majorEastAsia" w:hint="eastAsia"/>
          <w:b/>
          <w:sz w:val="24"/>
          <w:szCs w:val="24"/>
        </w:rPr>
        <w:t>任务来源</w:t>
      </w:r>
    </w:p>
    <w:p w:rsidR="00374162" w:rsidRPr="00C00B13" w:rsidRDefault="00374162" w:rsidP="005C575F">
      <w:pPr>
        <w:spacing w:beforeLines="50" w:afterLines="50" w:line="360" w:lineRule="auto"/>
        <w:ind w:firstLineChars="200" w:firstLine="480"/>
        <w:rPr>
          <w:rFonts w:asciiTheme="minorEastAsia" w:eastAsiaTheme="minorEastAsia" w:hAnsiTheme="minorEastAsia"/>
          <w:sz w:val="24"/>
        </w:rPr>
      </w:pPr>
      <w:r w:rsidRPr="00C00B13">
        <w:rPr>
          <w:rFonts w:asciiTheme="minorEastAsia" w:eastAsiaTheme="minorEastAsia" w:hAnsiTheme="minorEastAsia" w:hint="eastAsia"/>
          <w:sz w:val="24"/>
        </w:rPr>
        <w:t>根据</w:t>
      </w:r>
      <w:r w:rsidR="00AC4CEE" w:rsidRPr="00C00B13">
        <w:rPr>
          <w:rFonts w:asciiTheme="minorEastAsia" w:eastAsiaTheme="minorEastAsia" w:hAnsiTheme="minorEastAsia"/>
          <w:sz w:val="24"/>
        </w:rPr>
        <w:t>国标委综合[2013]90</w:t>
      </w:r>
      <w:r w:rsidRPr="00C00B13">
        <w:rPr>
          <w:rFonts w:asciiTheme="minorEastAsia" w:eastAsiaTheme="minorEastAsia" w:hAnsiTheme="minorEastAsia" w:hint="eastAsia"/>
          <w:sz w:val="24"/>
        </w:rPr>
        <w:t>号文</w:t>
      </w:r>
      <w:r w:rsidR="00AC4CEE" w:rsidRPr="00C00B13">
        <w:rPr>
          <w:rFonts w:asciiTheme="minorEastAsia" w:eastAsiaTheme="minorEastAsia" w:hAnsiTheme="minorEastAsia"/>
          <w:sz w:val="24"/>
        </w:rPr>
        <w:t>《2013年第二批国家标准制修订计划的通知》</w:t>
      </w:r>
      <w:r w:rsidR="00AF7B6B" w:rsidRPr="00C00B13">
        <w:rPr>
          <w:rFonts w:asciiTheme="minorEastAsia" w:eastAsiaTheme="minorEastAsia" w:hAnsiTheme="minorEastAsia" w:hint="eastAsia"/>
          <w:sz w:val="24"/>
        </w:rPr>
        <w:t>精神</w:t>
      </w:r>
      <w:r w:rsidRPr="00C00B13">
        <w:rPr>
          <w:rFonts w:asciiTheme="minorEastAsia" w:eastAsiaTheme="minorEastAsia" w:hAnsiTheme="minorEastAsia" w:hint="eastAsia"/>
          <w:sz w:val="24"/>
        </w:rPr>
        <w:t>，由</w:t>
      </w:r>
      <w:r w:rsidR="00AC4CEE" w:rsidRPr="00C00B13">
        <w:rPr>
          <w:rFonts w:asciiTheme="minorEastAsia" w:eastAsiaTheme="minorEastAsia" w:hAnsiTheme="minorEastAsia" w:hint="eastAsia"/>
          <w:sz w:val="24"/>
        </w:rPr>
        <w:t>云南浩鑫铝箔有限公司</w:t>
      </w:r>
      <w:r w:rsidR="00AF7B6B" w:rsidRPr="00C00B13">
        <w:rPr>
          <w:rFonts w:asciiTheme="minorEastAsia" w:eastAsiaTheme="minorEastAsia" w:hAnsiTheme="minorEastAsia" w:hint="eastAsia"/>
          <w:sz w:val="24"/>
        </w:rPr>
        <w:t>提出联合相关单位共同负责</w:t>
      </w:r>
      <w:r w:rsidR="00095B62" w:rsidRPr="00C00B13">
        <w:rPr>
          <w:rFonts w:asciiTheme="minorEastAsia" w:eastAsiaTheme="minorEastAsia" w:hAnsiTheme="minorEastAsia" w:hint="eastAsia"/>
          <w:sz w:val="24"/>
        </w:rPr>
        <w:t>《铝箔试验方法第9部分：亲水性的测定》</w:t>
      </w:r>
      <w:r w:rsidRPr="00C00B13">
        <w:rPr>
          <w:rFonts w:asciiTheme="minorEastAsia" w:eastAsiaTheme="minorEastAsia" w:hAnsiTheme="minorEastAsia" w:hint="eastAsia"/>
          <w:sz w:val="24"/>
        </w:rPr>
        <w:t>国家标准制定工作，项目编号为：</w:t>
      </w:r>
      <w:r w:rsidR="00AC4CEE" w:rsidRPr="00C00B13">
        <w:rPr>
          <w:rFonts w:asciiTheme="minorEastAsia" w:eastAsiaTheme="minorEastAsia" w:hAnsiTheme="minorEastAsia"/>
          <w:sz w:val="24"/>
        </w:rPr>
        <w:t>20132135-T-610</w:t>
      </w:r>
      <w:r w:rsidRPr="00C00B13">
        <w:rPr>
          <w:rFonts w:asciiTheme="minorEastAsia" w:eastAsiaTheme="minorEastAsia" w:hAnsiTheme="minorEastAsia" w:hint="eastAsia"/>
          <w:sz w:val="24"/>
        </w:rPr>
        <w:t>。本标准由全国有色金属标准化技术委员会技术归口。本</w:t>
      </w:r>
      <w:r w:rsidR="00B526B6" w:rsidRPr="00C00B13">
        <w:rPr>
          <w:rFonts w:asciiTheme="minorEastAsia" w:eastAsiaTheme="minorEastAsia" w:hAnsiTheme="minorEastAsia" w:hint="eastAsia"/>
          <w:sz w:val="24"/>
        </w:rPr>
        <w:t>部分</w:t>
      </w:r>
      <w:r w:rsidR="0005505F" w:rsidRPr="00C00B13">
        <w:rPr>
          <w:rFonts w:asciiTheme="minorEastAsia" w:eastAsiaTheme="minorEastAsia" w:hAnsiTheme="minorEastAsia" w:hint="eastAsia"/>
          <w:sz w:val="24"/>
        </w:rPr>
        <w:t>完成</w:t>
      </w:r>
      <w:r w:rsidRPr="00C00B13">
        <w:rPr>
          <w:rFonts w:asciiTheme="minorEastAsia" w:eastAsiaTheme="minorEastAsia" w:hAnsiTheme="minorEastAsia" w:hint="eastAsia"/>
          <w:sz w:val="24"/>
        </w:rPr>
        <w:t>时间为20</w:t>
      </w:r>
      <w:r w:rsidR="00AF7B6B" w:rsidRPr="00C00B13">
        <w:rPr>
          <w:rFonts w:asciiTheme="minorEastAsia" w:eastAsiaTheme="minorEastAsia" w:hAnsiTheme="minorEastAsia" w:hint="eastAsia"/>
          <w:sz w:val="24"/>
        </w:rPr>
        <w:t>1</w:t>
      </w:r>
      <w:r w:rsidR="00AC4CEE" w:rsidRPr="00C00B13">
        <w:rPr>
          <w:rFonts w:asciiTheme="minorEastAsia" w:eastAsiaTheme="minorEastAsia" w:hAnsiTheme="minorEastAsia" w:hint="eastAsia"/>
          <w:sz w:val="24"/>
        </w:rPr>
        <w:t>5</w:t>
      </w:r>
      <w:r w:rsidRPr="00C00B13">
        <w:rPr>
          <w:rFonts w:asciiTheme="minorEastAsia" w:eastAsiaTheme="minorEastAsia" w:hAnsiTheme="minorEastAsia" w:hint="eastAsia"/>
          <w:sz w:val="24"/>
        </w:rPr>
        <w:t>年。</w:t>
      </w:r>
    </w:p>
    <w:p w:rsidR="000E0B65" w:rsidRPr="00C00B13" w:rsidRDefault="004E3661" w:rsidP="005C575F">
      <w:pPr>
        <w:spacing w:beforeLines="50" w:afterLines="50" w:line="360" w:lineRule="auto"/>
        <w:ind w:firstLineChars="200" w:firstLine="480"/>
        <w:rPr>
          <w:rFonts w:asciiTheme="minorEastAsia" w:eastAsiaTheme="minorEastAsia" w:hAnsiTheme="minorEastAsia"/>
          <w:sz w:val="24"/>
        </w:rPr>
      </w:pPr>
      <w:r w:rsidRPr="00C00B13">
        <w:rPr>
          <w:rFonts w:asciiTheme="minorEastAsia" w:eastAsiaTheme="minorEastAsia" w:hAnsiTheme="minorEastAsia" w:hint="eastAsia"/>
          <w:sz w:val="24"/>
        </w:rPr>
        <w:t>本</w:t>
      </w:r>
      <w:r w:rsidR="00B526B6" w:rsidRPr="00C00B13">
        <w:rPr>
          <w:rFonts w:asciiTheme="minorEastAsia" w:eastAsiaTheme="minorEastAsia" w:hAnsiTheme="minorEastAsia" w:hint="eastAsia"/>
          <w:sz w:val="24"/>
        </w:rPr>
        <w:t>部分</w:t>
      </w:r>
      <w:r w:rsidRPr="00C00B13">
        <w:rPr>
          <w:rFonts w:asciiTheme="minorEastAsia" w:eastAsiaTheme="minorEastAsia" w:hAnsiTheme="minorEastAsia" w:hint="eastAsia"/>
          <w:sz w:val="24"/>
        </w:rPr>
        <w:t>的主要起草单位有：</w:t>
      </w:r>
    </w:p>
    <w:p w:rsidR="0005505F" w:rsidRPr="008D6001" w:rsidRDefault="0005505F" w:rsidP="008D6001">
      <w:pPr>
        <w:pStyle w:val="2"/>
        <w:rPr>
          <w:rFonts w:asciiTheme="majorEastAsia" w:eastAsiaTheme="majorEastAsia" w:hAnsiTheme="majorEastAsia"/>
          <w:b/>
          <w:sz w:val="24"/>
          <w:szCs w:val="24"/>
        </w:rPr>
      </w:pPr>
      <w:bookmarkStart w:id="0" w:name="_GoBack"/>
      <w:bookmarkEnd w:id="0"/>
      <w:r w:rsidRPr="008D6001">
        <w:rPr>
          <w:rFonts w:asciiTheme="majorEastAsia" w:eastAsiaTheme="majorEastAsia" w:hAnsiTheme="majorEastAsia"/>
          <w:b/>
          <w:sz w:val="24"/>
          <w:szCs w:val="24"/>
        </w:rPr>
        <w:t>标准项目编制单位简况</w:t>
      </w:r>
    </w:p>
    <w:p w:rsidR="0005505F" w:rsidRPr="00C00B13" w:rsidRDefault="0005505F" w:rsidP="005227B3">
      <w:pPr>
        <w:spacing w:line="360" w:lineRule="auto"/>
        <w:ind w:firstLineChars="200" w:firstLine="480"/>
        <w:rPr>
          <w:rFonts w:asciiTheme="minorEastAsia" w:eastAsiaTheme="minorEastAsia" w:hAnsiTheme="minorEastAsia"/>
          <w:sz w:val="24"/>
        </w:rPr>
      </w:pPr>
      <w:r w:rsidRPr="00C00B13">
        <w:rPr>
          <w:rFonts w:asciiTheme="minorEastAsia" w:eastAsiaTheme="minorEastAsia" w:hAnsiTheme="minorEastAsia" w:hint="eastAsia"/>
          <w:sz w:val="24"/>
        </w:rPr>
        <w:t>云南浩鑫铝箔有限公司多年始终致力于铝板、带、箔产品的生产研发和经营销售，产品厚度集中在0.0045～0.2mm范围，主导产品是食品、卷烟、药品、日用品等包装产品和电容器、空调器、建筑装饰板、保温材料及电缆通讯材料的重要制造材料。公司先后与美国通用电气公司、ABB公司、中国西电、中国烟草等世界知名企业建立了良好的战略合作伙伴关系，产品畅销国内各主要经济发达城市，并远销美国、加拿大、日本、韩国、俄罗斯、印度、澳大利亚、南非以及中东等国家和地区。</w:t>
      </w:r>
    </w:p>
    <w:p w:rsidR="0005505F" w:rsidRPr="00C00B13" w:rsidRDefault="0005505F" w:rsidP="005227B3">
      <w:pPr>
        <w:spacing w:line="360" w:lineRule="auto"/>
        <w:ind w:firstLineChars="200" w:firstLine="480"/>
        <w:rPr>
          <w:rFonts w:asciiTheme="minorEastAsia" w:eastAsiaTheme="minorEastAsia" w:hAnsiTheme="minorEastAsia"/>
          <w:sz w:val="24"/>
        </w:rPr>
      </w:pPr>
      <w:r w:rsidRPr="00C00B13">
        <w:rPr>
          <w:rFonts w:asciiTheme="minorEastAsia" w:eastAsiaTheme="minorEastAsia" w:hAnsiTheme="minorEastAsia" w:hint="eastAsia"/>
          <w:sz w:val="24"/>
        </w:rPr>
        <w:t>经过多年的锤炼和发展，公司已成为中国著名的优质单、双零铝箔的生产经营企业，是0.0045mm超薄铝箔国内唯一生产企业，是该产品国家标准的编制单位。公司在全世</w:t>
      </w:r>
      <w:r w:rsidRPr="00C00B13">
        <w:rPr>
          <w:rFonts w:asciiTheme="minorEastAsia" w:eastAsiaTheme="minorEastAsia" w:hAnsiTheme="minorEastAsia" w:hint="eastAsia"/>
          <w:sz w:val="24"/>
        </w:rPr>
        <w:lastRenderedPageBreak/>
        <w:t>界范围内首次采用铸轧坯料生产超薄铝箔，经中国有色金属工业协会鉴定为“世界首创、国际领先”水平。</w:t>
      </w:r>
    </w:p>
    <w:p w:rsidR="0005505F" w:rsidRPr="00C00B13" w:rsidRDefault="0005505F" w:rsidP="005227B3">
      <w:pPr>
        <w:spacing w:line="360" w:lineRule="auto"/>
        <w:ind w:firstLineChars="200" w:firstLine="480"/>
        <w:rPr>
          <w:rFonts w:asciiTheme="minorEastAsia" w:eastAsiaTheme="minorEastAsia" w:hAnsiTheme="minorEastAsia"/>
          <w:sz w:val="24"/>
        </w:rPr>
      </w:pPr>
      <w:r w:rsidRPr="00C00B13">
        <w:rPr>
          <w:rFonts w:asciiTheme="minorEastAsia" w:eastAsiaTheme="minorEastAsia" w:hAnsiTheme="minorEastAsia" w:hint="eastAsia"/>
          <w:sz w:val="24"/>
        </w:rPr>
        <w:t>公司是国家高新技术企业,拥有</w:t>
      </w:r>
      <w:r w:rsidR="00E321F8" w:rsidRPr="00C00B13">
        <w:rPr>
          <w:rFonts w:asciiTheme="minorEastAsia" w:eastAsiaTheme="minorEastAsia" w:hAnsiTheme="minorEastAsia" w:hint="eastAsia"/>
          <w:sz w:val="24"/>
        </w:rPr>
        <w:t>7</w:t>
      </w:r>
      <w:r w:rsidRPr="00C00B13">
        <w:rPr>
          <w:rFonts w:asciiTheme="minorEastAsia" w:eastAsiaTheme="minorEastAsia" w:hAnsiTheme="minorEastAsia" w:hint="eastAsia"/>
          <w:sz w:val="24"/>
        </w:rPr>
        <w:t>个授权专利，参与编制起草了38个国家标准、行业标准，通过美国FDA</w:t>
      </w:r>
      <w:r w:rsidR="00E321F8" w:rsidRPr="00C00B13">
        <w:rPr>
          <w:rFonts w:asciiTheme="minorEastAsia" w:eastAsiaTheme="minorEastAsia" w:hAnsiTheme="minorEastAsia" w:hint="eastAsia"/>
          <w:sz w:val="24"/>
        </w:rPr>
        <w:t>认证</w:t>
      </w:r>
      <w:r w:rsidRPr="00C00B13">
        <w:rPr>
          <w:rFonts w:asciiTheme="minorEastAsia" w:eastAsiaTheme="minorEastAsia" w:hAnsiTheme="minorEastAsia" w:hint="eastAsia"/>
          <w:sz w:val="24"/>
        </w:rPr>
        <w:t>。先后荣获中国铝箔十强企业、中国有色金属工业科学技术一等奖、</w:t>
      </w:r>
      <w:r w:rsidR="00E321F8" w:rsidRPr="00C00B13">
        <w:rPr>
          <w:rFonts w:asciiTheme="minorEastAsia" w:eastAsiaTheme="minorEastAsia" w:hAnsiTheme="minorEastAsia" w:hint="eastAsia"/>
          <w:sz w:val="24"/>
        </w:rPr>
        <w:t>云南省科学技术一等奖、</w:t>
      </w:r>
      <w:r w:rsidRPr="00C00B13">
        <w:rPr>
          <w:rFonts w:asciiTheme="minorEastAsia" w:eastAsiaTheme="minorEastAsia" w:hAnsiTheme="minorEastAsia" w:hint="eastAsia"/>
          <w:sz w:val="24"/>
        </w:rPr>
        <w:t>国家重点新产品、云南省标准化创新贡献奖等多项荣誉称号。</w:t>
      </w:r>
    </w:p>
    <w:p w:rsidR="0005505F" w:rsidRPr="00C00B13" w:rsidRDefault="0005505F" w:rsidP="005227B3">
      <w:pPr>
        <w:spacing w:line="360" w:lineRule="auto"/>
        <w:ind w:firstLineChars="200" w:firstLine="480"/>
        <w:rPr>
          <w:rFonts w:asciiTheme="minorEastAsia" w:eastAsiaTheme="minorEastAsia" w:hAnsiTheme="minorEastAsia"/>
          <w:sz w:val="24"/>
        </w:rPr>
      </w:pPr>
      <w:r w:rsidRPr="00C00B13">
        <w:rPr>
          <w:rFonts w:asciiTheme="minorEastAsia" w:eastAsiaTheme="minorEastAsia" w:hAnsiTheme="minorEastAsia" w:hint="eastAsia"/>
          <w:sz w:val="24"/>
        </w:rPr>
        <w:t>2013年，公司铸轧法制备高端电子铝箔被列入“十二五”国家高技术研究发展计划（863计划）；2013年 12月，“公司超薄铝箔研制成功并替代进口”名列《中国有色金属》杂志评选的有色三十年30件有影响力事件第18位受到表彰；2014年3月，公司</w:t>
      </w:r>
      <w:r w:rsidR="005B6590" w:rsidRPr="00C00B13">
        <w:rPr>
          <w:rFonts w:asciiTheme="minorEastAsia" w:eastAsiaTheme="minorEastAsia" w:hAnsiTheme="minorEastAsia" w:hint="eastAsia"/>
          <w:sz w:val="24"/>
        </w:rPr>
        <w:t>“铸轧法制备高端电子铝箔”</w:t>
      </w:r>
      <w:r w:rsidRPr="00C00B13">
        <w:rPr>
          <w:rFonts w:asciiTheme="minorEastAsia" w:eastAsiaTheme="minorEastAsia" w:hAnsiTheme="minorEastAsia" w:hint="eastAsia"/>
          <w:sz w:val="24"/>
        </w:rPr>
        <w:t>科技创新团队被云南冶金集团</w:t>
      </w:r>
      <w:r w:rsidR="005B6590" w:rsidRPr="00C00B13">
        <w:rPr>
          <w:rFonts w:asciiTheme="minorEastAsia" w:eastAsiaTheme="minorEastAsia" w:hAnsiTheme="minorEastAsia" w:hint="eastAsia"/>
          <w:sz w:val="24"/>
        </w:rPr>
        <w:t>股份有限公司</w:t>
      </w:r>
      <w:r w:rsidRPr="00C00B13">
        <w:rPr>
          <w:rFonts w:asciiTheme="minorEastAsia" w:eastAsiaTheme="minorEastAsia" w:hAnsiTheme="minorEastAsia" w:hint="eastAsia"/>
          <w:sz w:val="24"/>
        </w:rPr>
        <w:t>评为“成就冶金年度人物”。</w:t>
      </w:r>
    </w:p>
    <w:p w:rsidR="00095B62" w:rsidRPr="00C00B13" w:rsidRDefault="00095B62" w:rsidP="005227B3">
      <w:pPr>
        <w:spacing w:line="360" w:lineRule="auto"/>
        <w:ind w:firstLineChars="200" w:firstLine="480"/>
        <w:rPr>
          <w:rFonts w:asciiTheme="minorEastAsia" w:eastAsiaTheme="minorEastAsia" w:hAnsiTheme="minorEastAsia"/>
          <w:sz w:val="24"/>
        </w:rPr>
      </w:pPr>
      <w:r w:rsidRPr="00C00B13">
        <w:rPr>
          <w:rFonts w:asciiTheme="minorEastAsia" w:eastAsiaTheme="minorEastAsia" w:hAnsiTheme="minorEastAsia" w:hint="eastAsia"/>
          <w:sz w:val="24"/>
        </w:rPr>
        <w:t>编制组成员单位</w:t>
      </w:r>
      <w:r w:rsidRPr="00C00B13">
        <w:rPr>
          <w:rFonts w:asciiTheme="minorEastAsia" w:eastAsiaTheme="minorEastAsia" w:hAnsiTheme="minorEastAsia"/>
          <w:sz w:val="24"/>
        </w:rPr>
        <w:t>江苏常铝铝业股份有限公司是国内专业生产铝箔、亲水涂层铝箔和铝板带材的铝加工企业，是中国铝箔十强企业、主导产品空调器散热片用铝箔被中国有色金属工业协会认定为“有色金属产品实物质量金杯奖”。产品远销日本、韩国、泰国、马来西亚、美国、沙特、意大利等20多个国家或地区。</w:t>
      </w:r>
    </w:p>
    <w:p w:rsidR="00095B62" w:rsidRPr="00C00B13" w:rsidRDefault="00095B62" w:rsidP="005227B3">
      <w:pPr>
        <w:spacing w:line="360" w:lineRule="auto"/>
        <w:ind w:firstLineChars="200" w:firstLine="480"/>
        <w:rPr>
          <w:rFonts w:asciiTheme="minorEastAsia" w:eastAsiaTheme="minorEastAsia" w:hAnsiTheme="minorEastAsia"/>
          <w:sz w:val="24"/>
        </w:rPr>
      </w:pPr>
      <w:r w:rsidRPr="00C00B13">
        <w:rPr>
          <w:rFonts w:asciiTheme="minorEastAsia" w:eastAsiaTheme="minorEastAsia" w:hAnsiTheme="minorEastAsia" w:hint="eastAsia"/>
          <w:sz w:val="24"/>
        </w:rPr>
        <w:t>编制组成员单位镇江鼎胜铝业股份有限公司</w:t>
      </w:r>
      <w:r w:rsidRPr="00C00B13">
        <w:rPr>
          <w:rFonts w:asciiTheme="minorEastAsia" w:eastAsiaTheme="minorEastAsia" w:hAnsiTheme="minorEastAsia"/>
          <w:sz w:val="24"/>
        </w:rPr>
        <w:t>是一家专业从事生产各类铝板、铝带、铝箔的高科技企业，是国内华东地区最大的铝加工基地</w:t>
      </w:r>
      <w:r w:rsidRPr="00C00B13">
        <w:rPr>
          <w:rFonts w:asciiTheme="minorEastAsia" w:eastAsiaTheme="minorEastAsia" w:hAnsiTheme="minorEastAsia" w:hint="eastAsia"/>
          <w:sz w:val="24"/>
        </w:rPr>
        <w:t>，其</w:t>
      </w:r>
      <w:r w:rsidRPr="00C00B13">
        <w:rPr>
          <w:rFonts w:asciiTheme="minorEastAsia" w:eastAsiaTheme="minorEastAsia" w:hAnsiTheme="minorEastAsia"/>
          <w:sz w:val="24"/>
        </w:rPr>
        <w:t>主导产品空调铝箔国内市场占有率达35%以上。众名知名品牌企业：LG、松下、飞达仕、格兰仕、格力、海尔、美的等，均已与</w:t>
      </w:r>
      <w:r w:rsidRPr="00C00B13">
        <w:rPr>
          <w:rFonts w:asciiTheme="minorEastAsia" w:eastAsiaTheme="minorEastAsia" w:hAnsiTheme="minorEastAsia" w:hint="eastAsia"/>
          <w:sz w:val="24"/>
        </w:rPr>
        <w:t>其</w:t>
      </w:r>
      <w:r w:rsidRPr="00C00B13">
        <w:rPr>
          <w:rFonts w:asciiTheme="minorEastAsia" w:eastAsiaTheme="minorEastAsia" w:hAnsiTheme="minorEastAsia"/>
          <w:sz w:val="24"/>
        </w:rPr>
        <w:t>建立了长期合作伙伴关系，公司</w:t>
      </w:r>
      <w:r w:rsidRPr="00C00B13">
        <w:rPr>
          <w:rFonts w:asciiTheme="minorEastAsia" w:eastAsiaTheme="minorEastAsia" w:hAnsiTheme="minorEastAsia" w:hint="eastAsia"/>
          <w:sz w:val="24"/>
        </w:rPr>
        <w:t>自2011年起</w:t>
      </w:r>
      <w:r w:rsidRPr="00C00B13">
        <w:rPr>
          <w:rFonts w:asciiTheme="minorEastAsia" w:eastAsiaTheme="minorEastAsia" w:hAnsiTheme="minorEastAsia"/>
          <w:sz w:val="24"/>
        </w:rPr>
        <w:t>连续2年被韩国LG评为全球最佳供应商。</w:t>
      </w:r>
    </w:p>
    <w:p w:rsidR="00374162" w:rsidRPr="008D6001" w:rsidRDefault="00374162" w:rsidP="008D6001">
      <w:pPr>
        <w:pStyle w:val="2"/>
        <w:rPr>
          <w:rFonts w:asciiTheme="majorEastAsia" w:eastAsiaTheme="majorEastAsia" w:hAnsiTheme="majorEastAsia"/>
          <w:b/>
          <w:sz w:val="24"/>
          <w:szCs w:val="24"/>
        </w:rPr>
      </w:pPr>
      <w:r w:rsidRPr="008D6001">
        <w:rPr>
          <w:rFonts w:asciiTheme="majorEastAsia" w:eastAsiaTheme="majorEastAsia" w:hAnsiTheme="majorEastAsia" w:hint="eastAsia"/>
          <w:b/>
          <w:sz w:val="24"/>
          <w:szCs w:val="24"/>
        </w:rPr>
        <w:t>工作简况</w:t>
      </w:r>
    </w:p>
    <w:p w:rsidR="00DA25EC" w:rsidRDefault="00EE54B7" w:rsidP="005227B3">
      <w:pPr>
        <w:spacing w:line="360" w:lineRule="auto"/>
        <w:ind w:firstLineChars="200" w:firstLine="420"/>
        <w:jc w:val="left"/>
        <w:rPr>
          <w:rFonts w:asciiTheme="minorEastAsia" w:eastAsiaTheme="minorEastAsia" w:hAnsiTheme="minorEastAsia"/>
          <w:sz w:val="24"/>
        </w:rPr>
      </w:pPr>
      <w:r w:rsidRPr="00EE54B7">
        <w:rPr>
          <w:rFonts w:hint="eastAsia"/>
        </w:rPr>
        <w:t>（</w:t>
      </w:r>
      <w:r w:rsidRPr="00C00B13">
        <w:rPr>
          <w:rFonts w:asciiTheme="minorEastAsia" w:eastAsiaTheme="minorEastAsia" w:hAnsiTheme="minorEastAsia" w:hint="eastAsia"/>
          <w:sz w:val="24"/>
        </w:rPr>
        <w:t>1）2014年2月，为了标准制定工作的顺利开展，成立了《铝箔试验方法 第9部分： 亲水性的测定》国家标准起草小组，明确了工作指导思想，制定了工作原则，确定了编制组成员和任务分工和实验计划。编制组首先对收集的国内外资料进行分析整理和研讨，为标准编制提供技术参考和支撑。与此同时，组织专业技术人员做了大量亲水性的测定实验工作，对拟制定的标准所涉及的内容、范围、适用性、可操作性、科学性等内容进行了认真研讨、论证和改进，行成了标准讨论稿。</w:t>
      </w:r>
    </w:p>
    <w:p w:rsidR="00EE54B7" w:rsidRPr="00C00B13" w:rsidRDefault="00EE54B7" w:rsidP="005227B3">
      <w:pPr>
        <w:spacing w:line="360" w:lineRule="auto"/>
        <w:ind w:firstLineChars="200" w:firstLine="480"/>
        <w:jc w:val="left"/>
        <w:rPr>
          <w:rFonts w:asciiTheme="minorEastAsia" w:eastAsiaTheme="minorEastAsia" w:hAnsiTheme="minorEastAsia"/>
          <w:sz w:val="24"/>
        </w:rPr>
      </w:pPr>
      <w:r w:rsidRPr="00C00B13">
        <w:rPr>
          <w:rFonts w:asciiTheme="minorEastAsia" w:eastAsiaTheme="minorEastAsia" w:hAnsiTheme="minorEastAsia" w:hint="eastAsia"/>
          <w:sz w:val="24"/>
        </w:rPr>
        <w:t>（2）2014年4月22～25日，有全国有色金属标准化技术委员会组长行业专家于汕头召开了标准讨论会,对标准讨论稿进行了讨论，提出了大量宝贵的意见。</w:t>
      </w:r>
      <w:r w:rsidR="001416DF">
        <w:rPr>
          <w:rFonts w:asciiTheme="minorEastAsia" w:eastAsiaTheme="minorEastAsia" w:hAnsiTheme="minorEastAsia" w:hint="eastAsia"/>
          <w:sz w:val="24"/>
        </w:rPr>
        <w:t>对标准</w:t>
      </w:r>
      <w:r w:rsidR="006825EC">
        <w:rPr>
          <w:rFonts w:asciiTheme="minorEastAsia" w:eastAsiaTheme="minorEastAsia" w:hAnsiTheme="minorEastAsia" w:hint="eastAsia"/>
          <w:sz w:val="24"/>
        </w:rPr>
        <w:t>上试验</w:t>
      </w:r>
      <w:r w:rsidR="001416DF">
        <w:rPr>
          <w:rFonts w:asciiTheme="minorEastAsia" w:eastAsiaTheme="minorEastAsia" w:hAnsiTheme="minorEastAsia" w:hint="eastAsia"/>
          <w:sz w:val="24"/>
        </w:rPr>
        <w:t>所用试剂、量具精度要求进行修改、补充试验示意图，</w:t>
      </w:r>
      <w:r w:rsidRPr="00C00B13">
        <w:rPr>
          <w:rFonts w:asciiTheme="minorEastAsia" w:eastAsiaTheme="minorEastAsia" w:hAnsiTheme="minorEastAsia" w:hint="eastAsia"/>
          <w:sz w:val="24"/>
        </w:rPr>
        <w:t>会后，编制组组织分析技术人员做了大量的实验研究工作，并根据专家的意见对标准文本做了多次修改，形成标准预</w:t>
      </w:r>
      <w:r w:rsidRPr="00C00B13">
        <w:rPr>
          <w:rFonts w:asciiTheme="minorEastAsia" w:eastAsiaTheme="minorEastAsia" w:hAnsiTheme="minorEastAsia" w:hint="eastAsia"/>
          <w:sz w:val="24"/>
        </w:rPr>
        <w:lastRenderedPageBreak/>
        <w:t>审稿。</w:t>
      </w:r>
    </w:p>
    <w:p w:rsidR="00EE54B7" w:rsidRPr="00C00B13" w:rsidRDefault="00EE54B7" w:rsidP="005227B3">
      <w:pPr>
        <w:spacing w:line="360" w:lineRule="auto"/>
        <w:ind w:firstLineChars="200" w:firstLine="480"/>
        <w:jc w:val="left"/>
        <w:rPr>
          <w:rFonts w:asciiTheme="minorEastAsia" w:eastAsiaTheme="minorEastAsia" w:hAnsiTheme="minorEastAsia"/>
          <w:sz w:val="24"/>
        </w:rPr>
      </w:pPr>
      <w:r w:rsidRPr="00C00B13">
        <w:rPr>
          <w:rFonts w:asciiTheme="minorEastAsia" w:eastAsiaTheme="minorEastAsia" w:hAnsiTheme="minorEastAsia" w:hint="eastAsia"/>
          <w:sz w:val="24"/>
        </w:rPr>
        <w:t>（</w:t>
      </w:r>
      <w:r w:rsidR="009D77A0">
        <w:rPr>
          <w:rFonts w:asciiTheme="minorEastAsia" w:eastAsiaTheme="minorEastAsia" w:hAnsiTheme="minorEastAsia" w:hint="eastAsia"/>
          <w:sz w:val="24"/>
        </w:rPr>
        <w:t>3</w:t>
      </w:r>
      <w:r w:rsidRPr="00C00B13">
        <w:rPr>
          <w:rFonts w:asciiTheme="minorEastAsia" w:eastAsiaTheme="minorEastAsia" w:hAnsiTheme="minorEastAsia" w:hint="eastAsia"/>
          <w:sz w:val="24"/>
        </w:rPr>
        <w:t>）2014年12月16日～19日，标委会在昆明组织召开了标准的预审会，与会各位专家对标准进行充分的讨论</w:t>
      </w:r>
      <w:r w:rsidR="001416DF">
        <w:rPr>
          <w:rFonts w:asciiTheme="minorEastAsia" w:eastAsiaTheme="minorEastAsia" w:hAnsiTheme="minorEastAsia" w:hint="eastAsia"/>
          <w:sz w:val="24"/>
        </w:rPr>
        <w:t>，提出了对试验步骤及操作方法规范进行修改</w:t>
      </w:r>
      <w:r w:rsidRPr="00C00B13">
        <w:rPr>
          <w:rFonts w:asciiTheme="minorEastAsia" w:eastAsiaTheme="minorEastAsia" w:hAnsiTheme="minorEastAsia" w:hint="eastAsia"/>
          <w:sz w:val="24"/>
        </w:rPr>
        <w:t>。根据专家意见，结合实验情况和实验结果进行改进，又对标准文本的内容作了进一步的完善，形成标准征求意见稿。</w:t>
      </w:r>
    </w:p>
    <w:p w:rsidR="00EE54B7" w:rsidRPr="00C00B13" w:rsidRDefault="00EE54B7" w:rsidP="005227B3">
      <w:pPr>
        <w:spacing w:line="360" w:lineRule="auto"/>
        <w:ind w:firstLineChars="200" w:firstLine="480"/>
        <w:jc w:val="left"/>
        <w:rPr>
          <w:rFonts w:asciiTheme="minorEastAsia" w:eastAsiaTheme="minorEastAsia" w:hAnsiTheme="minorEastAsia"/>
          <w:sz w:val="24"/>
        </w:rPr>
      </w:pPr>
      <w:r w:rsidRPr="00C00B13">
        <w:rPr>
          <w:rFonts w:asciiTheme="minorEastAsia" w:eastAsiaTheme="minorEastAsia" w:hAnsiTheme="minorEastAsia" w:hint="eastAsia"/>
          <w:sz w:val="24"/>
        </w:rPr>
        <w:t>（</w:t>
      </w:r>
      <w:r w:rsidR="009D77A0">
        <w:rPr>
          <w:rFonts w:asciiTheme="minorEastAsia" w:eastAsiaTheme="minorEastAsia" w:hAnsiTheme="minorEastAsia" w:hint="eastAsia"/>
          <w:sz w:val="24"/>
        </w:rPr>
        <w:t>4</w:t>
      </w:r>
      <w:r w:rsidRPr="00C00B13">
        <w:rPr>
          <w:rFonts w:asciiTheme="minorEastAsia" w:eastAsiaTheme="minorEastAsia" w:hAnsiTheme="minorEastAsia" w:hint="eastAsia"/>
          <w:sz w:val="24"/>
        </w:rPr>
        <w:t>）2015年3月,标准起草小组和相关单位进行了相关试验验证工作，对试验验证数据进行分析和整理，并在行业进行了意见征集</w:t>
      </w:r>
      <w:r w:rsidR="005C575F">
        <w:rPr>
          <w:rFonts w:asciiTheme="minorEastAsia" w:eastAsiaTheme="minorEastAsia" w:hAnsiTheme="minorEastAsia" w:hint="eastAsia"/>
          <w:sz w:val="24"/>
        </w:rPr>
        <w:t>。</w:t>
      </w:r>
    </w:p>
    <w:p w:rsidR="00EE54B7" w:rsidRPr="00C00B13" w:rsidRDefault="00EE54B7" w:rsidP="005227B3">
      <w:pPr>
        <w:spacing w:line="360" w:lineRule="auto"/>
        <w:ind w:firstLineChars="200" w:firstLine="480"/>
        <w:jc w:val="left"/>
        <w:rPr>
          <w:rFonts w:asciiTheme="minorEastAsia" w:eastAsiaTheme="minorEastAsia" w:hAnsiTheme="minorEastAsia"/>
          <w:sz w:val="24"/>
        </w:rPr>
      </w:pPr>
      <w:r w:rsidRPr="00C00B13">
        <w:rPr>
          <w:rFonts w:asciiTheme="minorEastAsia" w:eastAsiaTheme="minorEastAsia" w:hAnsiTheme="minorEastAsia" w:hint="eastAsia"/>
          <w:sz w:val="24"/>
        </w:rPr>
        <w:t>（</w:t>
      </w:r>
      <w:r w:rsidR="009D77A0">
        <w:rPr>
          <w:rFonts w:asciiTheme="minorEastAsia" w:eastAsiaTheme="minorEastAsia" w:hAnsiTheme="minorEastAsia" w:hint="eastAsia"/>
          <w:sz w:val="24"/>
        </w:rPr>
        <w:t>5</w:t>
      </w:r>
      <w:r w:rsidRPr="00C00B13">
        <w:rPr>
          <w:rFonts w:asciiTheme="minorEastAsia" w:eastAsiaTheme="minorEastAsia" w:hAnsiTheme="minorEastAsia" w:hint="eastAsia"/>
          <w:sz w:val="24"/>
        </w:rPr>
        <w:t>）2015年5月，标准起草小组根据各单位的反馈意见和建议，对相关资料进行了认真修改，形成了送审稿，并标对编制说明及试验报告等全部附件进行修改完善，提交全国有色金属标准化技术委员会审定。</w:t>
      </w:r>
    </w:p>
    <w:p w:rsidR="00EE54B7" w:rsidRPr="00C00B13" w:rsidRDefault="00EE54B7" w:rsidP="005227B3">
      <w:pPr>
        <w:pStyle w:val="af4"/>
        <w:spacing w:line="360" w:lineRule="auto"/>
        <w:ind w:firstLine="480"/>
        <w:jc w:val="left"/>
        <w:rPr>
          <w:rFonts w:asciiTheme="minorEastAsia" w:eastAsiaTheme="minorEastAsia" w:hAnsiTheme="minorEastAsia"/>
          <w:sz w:val="24"/>
        </w:rPr>
      </w:pPr>
      <w:r w:rsidRPr="00C00B13">
        <w:rPr>
          <w:rFonts w:asciiTheme="minorEastAsia" w:eastAsiaTheme="minorEastAsia" w:hAnsiTheme="minorEastAsia" w:hint="eastAsia"/>
          <w:sz w:val="24"/>
        </w:rPr>
        <w:t>（</w:t>
      </w:r>
      <w:r w:rsidR="009D77A0">
        <w:rPr>
          <w:rFonts w:asciiTheme="minorEastAsia" w:eastAsiaTheme="minorEastAsia" w:hAnsiTheme="minorEastAsia" w:hint="eastAsia"/>
          <w:sz w:val="24"/>
        </w:rPr>
        <w:t>6</w:t>
      </w:r>
      <w:r w:rsidRPr="00C00B13">
        <w:rPr>
          <w:rFonts w:asciiTheme="minorEastAsia" w:eastAsiaTheme="minorEastAsia" w:hAnsiTheme="minorEastAsia" w:hint="eastAsia"/>
          <w:sz w:val="24"/>
        </w:rPr>
        <w:t>）2015年5月25～28日，全国有色金属标准委员会组织专家在河南洛阳进行标准讨论，与会专家对送审稿进行了充分的讨论。编制组根据会议提出的修改意见，对标准送审稿进行了相应修改，形成了标准报批稿。</w:t>
      </w:r>
    </w:p>
    <w:p w:rsidR="00374162" w:rsidRPr="00EE54B7" w:rsidRDefault="00374162" w:rsidP="008D6001">
      <w:pPr>
        <w:pStyle w:val="1"/>
        <w:spacing w:before="168" w:after="168"/>
        <w:rPr>
          <w:rFonts w:asciiTheme="majorEastAsia" w:eastAsiaTheme="majorEastAsia" w:hAnsiTheme="majorEastAsia"/>
          <w:b/>
          <w:sz w:val="28"/>
          <w:szCs w:val="28"/>
        </w:rPr>
      </w:pPr>
      <w:r w:rsidRPr="00EE54B7">
        <w:rPr>
          <w:rFonts w:asciiTheme="majorEastAsia" w:eastAsiaTheme="majorEastAsia" w:hAnsiTheme="majorEastAsia" w:hint="eastAsia"/>
          <w:b/>
          <w:sz w:val="28"/>
          <w:szCs w:val="28"/>
        </w:rPr>
        <w:t>标准的制定原则、标准的主要内容说明与试验结果</w:t>
      </w:r>
    </w:p>
    <w:p w:rsidR="00374162" w:rsidRPr="00EE54B7" w:rsidRDefault="00374162" w:rsidP="008D6001">
      <w:pPr>
        <w:pStyle w:val="2"/>
        <w:rPr>
          <w:rFonts w:asciiTheme="majorEastAsia" w:eastAsiaTheme="majorEastAsia" w:hAnsiTheme="majorEastAsia"/>
          <w:b/>
          <w:sz w:val="24"/>
          <w:szCs w:val="24"/>
        </w:rPr>
      </w:pPr>
      <w:r w:rsidRPr="00EE54B7">
        <w:rPr>
          <w:rFonts w:asciiTheme="majorEastAsia" w:eastAsiaTheme="majorEastAsia" w:hAnsiTheme="majorEastAsia" w:hint="eastAsia"/>
          <w:b/>
          <w:sz w:val="24"/>
          <w:szCs w:val="24"/>
        </w:rPr>
        <w:t>标准制定原则</w:t>
      </w:r>
    </w:p>
    <w:p w:rsidR="00AA39F1" w:rsidRPr="00DA25EC" w:rsidRDefault="00AA39F1" w:rsidP="005227B3">
      <w:pPr>
        <w:pStyle w:val="af4"/>
        <w:spacing w:line="360" w:lineRule="auto"/>
        <w:ind w:firstLine="480"/>
        <w:rPr>
          <w:rFonts w:asciiTheme="minorEastAsia" w:eastAsiaTheme="minorEastAsia" w:hAnsiTheme="minorEastAsia"/>
          <w:sz w:val="24"/>
        </w:rPr>
      </w:pPr>
      <w:r w:rsidRPr="00DA25EC">
        <w:rPr>
          <w:rFonts w:asciiTheme="minorEastAsia" w:eastAsiaTheme="minorEastAsia" w:hAnsiTheme="minorEastAsia"/>
          <w:sz w:val="24"/>
        </w:rPr>
        <w:t>本标准是</w:t>
      </w:r>
      <w:r w:rsidRPr="00DA25EC">
        <w:rPr>
          <w:rFonts w:asciiTheme="minorEastAsia" w:eastAsiaTheme="minorEastAsia" w:hAnsiTheme="minorEastAsia" w:hint="eastAsia"/>
          <w:sz w:val="24"/>
        </w:rPr>
        <w:t>云南浩鑫铝箔有限公司</w:t>
      </w:r>
      <w:r w:rsidR="00095B62" w:rsidRPr="00DA25EC">
        <w:rPr>
          <w:rFonts w:asciiTheme="minorEastAsia" w:eastAsiaTheme="minorEastAsia" w:hAnsiTheme="minorEastAsia" w:hint="eastAsia"/>
          <w:sz w:val="24"/>
        </w:rPr>
        <w:t>等编制组成员单位</w:t>
      </w:r>
      <w:r w:rsidRPr="00DA25EC">
        <w:rPr>
          <w:rFonts w:asciiTheme="minorEastAsia" w:eastAsiaTheme="minorEastAsia" w:hAnsiTheme="minorEastAsia"/>
          <w:sz w:val="24"/>
        </w:rPr>
        <w:t>结合长期的</w:t>
      </w:r>
      <w:r w:rsidR="00095B62" w:rsidRPr="00DA25EC">
        <w:rPr>
          <w:rFonts w:asciiTheme="minorEastAsia" w:eastAsiaTheme="minorEastAsia" w:hAnsiTheme="minorEastAsia" w:hint="eastAsia"/>
          <w:sz w:val="24"/>
        </w:rPr>
        <w:t>亲水性</w:t>
      </w:r>
      <w:r w:rsidRPr="00DA25EC">
        <w:rPr>
          <w:rFonts w:asciiTheme="minorEastAsia" w:eastAsiaTheme="minorEastAsia" w:hAnsiTheme="minorEastAsia" w:hint="eastAsia"/>
          <w:sz w:val="24"/>
        </w:rPr>
        <w:t>测试</w:t>
      </w:r>
      <w:r w:rsidRPr="00DA25EC">
        <w:rPr>
          <w:rFonts w:asciiTheme="minorEastAsia" w:eastAsiaTheme="minorEastAsia" w:hAnsiTheme="minorEastAsia"/>
          <w:sz w:val="24"/>
        </w:rPr>
        <w:t>的</w:t>
      </w:r>
      <w:r w:rsidRPr="00DA25EC">
        <w:rPr>
          <w:rFonts w:asciiTheme="minorEastAsia" w:eastAsiaTheme="minorEastAsia" w:hAnsiTheme="minorEastAsia" w:hint="eastAsia"/>
          <w:sz w:val="24"/>
        </w:rPr>
        <w:t>实际</w:t>
      </w:r>
      <w:r w:rsidRPr="00DA25EC">
        <w:rPr>
          <w:rFonts w:asciiTheme="minorEastAsia" w:eastAsiaTheme="minorEastAsia" w:hAnsiTheme="minorEastAsia"/>
          <w:sz w:val="24"/>
        </w:rPr>
        <w:t>工作</w:t>
      </w:r>
      <w:r w:rsidRPr="00DA25EC">
        <w:rPr>
          <w:rFonts w:asciiTheme="minorEastAsia" w:eastAsiaTheme="minorEastAsia" w:hAnsiTheme="minorEastAsia" w:hint="eastAsia"/>
          <w:sz w:val="24"/>
        </w:rPr>
        <w:t>经验</w:t>
      </w:r>
      <w:r w:rsidRPr="00DA25EC">
        <w:rPr>
          <w:rFonts w:asciiTheme="minorEastAsia" w:eastAsiaTheme="minorEastAsia" w:hAnsiTheme="minorEastAsia"/>
          <w:sz w:val="24"/>
        </w:rPr>
        <w:t>编写的，主要针对应用单位对</w:t>
      </w:r>
      <w:r w:rsidR="00095B62" w:rsidRPr="00DA25EC">
        <w:rPr>
          <w:rFonts w:asciiTheme="minorEastAsia" w:eastAsiaTheme="minorEastAsia" w:hAnsiTheme="minorEastAsia" w:hint="eastAsia"/>
          <w:sz w:val="24"/>
        </w:rPr>
        <w:t>空调器散热片用涂层铝箔</w:t>
      </w:r>
      <w:r w:rsidRPr="00DA25EC">
        <w:rPr>
          <w:rFonts w:asciiTheme="minorEastAsia" w:eastAsiaTheme="minorEastAsia" w:hAnsiTheme="minorEastAsia"/>
          <w:sz w:val="24"/>
        </w:rPr>
        <w:t>产品</w:t>
      </w:r>
      <w:r w:rsidR="00095B62" w:rsidRPr="00DA25EC">
        <w:rPr>
          <w:rFonts w:asciiTheme="minorEastAsia" w:eastAsiaTheme="minorEastAsia" w:hAnsiTheme="minorEastAsia" w:hint="eastAsia"/>
          <w:sz w:val="24"/>
        </w:rPr>
        <w:t>亲水性</w:t>
      </w:r>
      <w:r w:rsidRPr="00DA25EC">
        <w:rPr>
          <w:rFonts w:asciiTheme="minorEastAsia" w:eastAsiaTheme="minorEastAsia" w:hAnsiTheme="minorEastAsia"/>
          <w:sz w:val="24"/>
        </w:rPr>
        <w:t>的检测需求为依据进行编制。本标准起草过程中遵循如下原则：</w:t>
      </w:r>
    </w:p>
    <w:p w:rsidR="00DA25EC" w:rsidRPr="00DA25EC" w:rsidRDefault="00DA25EC" w:rsidP="005227B3">
      <w:pPr>
        <w:pStyle w:val="af4"/>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（1）</w:t>
      </w:r>
      <w:r w:rsidR="00AA39F1" w:rsidRPr="00DA25EC">
        <w:rPr>
          <w:rFonts w:asciiTheme="minorEastAsia" w:eastAsiaTheme="minorEastAsia" w:hAnsiTheme="minorEastAsia" w:hint="eastAsia"/>
          <w:sz w:val="24"/>
        </w:rPr>
        <w:t>规范性原则。</w:t>
      </w:r>
      <w:r w:rsidR="00866758" w:rsidRPr="00DA25EC">
        <w:rPr>
          <w:rFonts w:asciiTheme="minorEastAsia" w:eastAsiaTheme="minorEastAsia" w:hAnsiTheme="minorEastAsia" w:hint="eastAsia"/>
          <w:sz w:val="24"/>
        </w:rPr>
        <w:t>本部分</w:t>
      </w:r>
      <w:r w:rsidR="00AA39F1" w:rsidRPr="00DA25EC">
        <w:rPr>
          <w:rFonts w:asciiTheme="minorEastAsia" w:eastAsiaTheme="minorEastAsia" w:hAnsiTheme="minorEastAsia"/>
          <w:sz w:val="24"/>
        </w:rPr>
        <w:t>在格式上严格按照GB/T1.1-2009《标准化工作导则 第1部分：标准的结构和编写规则》和GB/T20001.4-2001《标准编写规则 第4部分： 化学分析方法》的要求进行编写。</w:t>
      </w:r>
    </w:p>
    <w:p w:rsidR="00AA39F1" w:rsidRPr="00DA25EC" w:rsidRDefault="00DA25EC" w:rsidP="005227B3">
      <w:pPr>
        <w:pStyle w:val="af4"/>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（2）</w:t>
      </w:r>
      <w:r w:rsidR="00AA39F1" w:rsidRPr="00DA25EC">
        <w:rPr>
          <w:rFonts w:asciiTheme="minorEastAsia" w:eastAsiaTheme="minorEastAsia" w:hAnsiTheme="minorEastAsia"/>
          <w:sz w:val="24"/>
        </w:rPr>
        <w:t>先进性和科学性的原则</w:t>
      </w:r>
      <w:r w:rsidR="00AA39F1" w:rsidRPr="00DA25EC">
        <w:rPr>
          <w:rFonts w:asciiTheme="minorEastAsia" w:eastAsiaTheme="minorEastAsia" w:hAnsiTheme="minorEastAsia" w:hint="eastAsia"/>
          <w:sz w:val="24"/>
        </w:rPr>
        <w:t>。</w:t>
      </w:r>
      <w:r w:rsidR="00AA39F1" w:rsidRPr="00DA25EC">
        <w:rPr>
          <w:rFonts w:asciiTheme="minorEastAsia" w:eastAsiaTheme="minorEastAsia" w:hAnsiTheme="minorEastAsia"/>
          <w:sz w:val="24"/>
        </w:rPr>
        <w:t>实验结果具有可靠性</w:t>
      </w:r>
      <w:r w:rsidR="00AA39F1" w:rsidRPr="00DA25EC">
        <w:rPr>
          <w:rFonts w:asciiTheme="minorEastAsia" w:eastAsiaTheme="minorEastAsia" w:hAnsiTheme="minorEastAsia" w:hint="eastAsia"/>
          <w:sz w:val="24"/>
        </w:rPr>
        <w:t>。</w:t>
      </w:r>
      <w:r w:rsidR="00AA39F1" w:rsidRPr="00DA25EC">
        <w:rPr>
          <w:rFonts w:asciiTheme="minorEastAsia" w:eastAsiaTheme="minorEastAsia" w:hAnsiTheme="minorEastAsia"/>
          <w:sz w:val="24"/>
        </w:rPr>
        <w:t>标准规定的检测方法在同一实验室检测结果应具有长期稳定性，不同实验室之间的检测结果具有一致性</w:t>
      </w:r>
      <w:r w:rsidR="0061422E" w:rsidRPr="00DA25EC">
        <w:rPr>
          <w:rFonts w:asciiTheme="minorEastAsia" w:eastAsiaTheme="minorEastAsia" w:hAnsiTheme="minorEastAsia" w:hint="eastAsia"/>
          <w:sz w:val="24"/>
        </w:rPr>
        <w:t>，</w:t>
      </w:r>
      <w:r w:rsidR="00AA39F1" w:rsidRPr="00DA25EC">
        <w:rPr>
          <w:rFonts w:asciiTheme="minorEastAsia" w:eastAsiaTheme="minorEastAsia" w:hAnsiTheme="minorEastAsia"/>
          <w:sz w:val="24"/>
        </w:rPr>
        <w:t>标准</w:t>
      </w:r>
      <w:r w:rsidR="00AA39F1" w:rsidRPr="00DA25EC">
        <w:rPr>
          <w:rFonts w:asciiTheme="minorEastAsia" w:eastAsiaTheme="minorEastAsia" w:hAnsiTheme="minorEastAsia" w:hint="eastAsia"/>
          <w:sz w:val="24"/>
        </w:rPr>
        <w:t>既</w:t>
      </w:r>
      <w:r w:rsidR="00AA39F1" w:rsidRPr="00DA25EC">
        <w:rPr>
          <w:rFonts w:asciiTheme="minorEastAsia" w:eastAsiaTheme="minorEastAsia" w:hAnsiTheme="minorEastAsia"/>
          <w:sz w:val="24"/>
        </w:rPr>
        <w:t>能积极有效</w:t>
      </w:r>
      <w:r w:rsidR="00AA39F1" w:rsidRPr="00DA25EC">
        <w:rPr>
          <w:rFonts w:asciiTheme="minorEastAsia" w:eastAsiaTheme="minorEastAsia" w:hAnsiTheme="minorEastAsia" w:hint="eastAsia"/>
          <w:sz w:val="24"/>
        </w:rPr>
        <w:t>地</w:t>
      </w:r>
      <w:r w:rsidR="00AA39F1" w:rsidRPr="00DA25EC">
        <w:rPr>
          <w:rFonts w:asciiTheme="minorEastAsia" w:eastAsiaTheme="minorEastAsia" w:hAnsiTheme="minorEastAsia"/>
          <w:sz w:val="24"/>
        </w:rPr>
        <w:t>规范</w:t>
      </w:r>
      <w:r w:rsidR="00AA39F1" w:rsidRPr="00DA25EC">
        <w:rPr>
          <w:rFonts w:asciiTheme="minorEastAsia" w:eastAsiaTheme="minorEastAsia" w:hAnsiTheme="minorEastAsia" w:hint="eastAsia"/>
          <w:sz w:val="24"/>
        </w:rPr>
        <w:t>铝箔</w:t>
      </w:r>
      <w:r w:rsidR="00095B62" w:rsidRPr="00DA25EC">
        <w:rPr>
          <w:rFonts w:asciiTheme="minorEastAsia" w:eastAsiaTheme="minorEastAsia" w:hAnsiTheme="minorEastAsia" w:hint="eastAsia"/>
          <w:sz w:val="24"/>
        </w:rPr>
        <w:t>亲水性</w:t>
      </w:r>
      <w:r w:rsidR="00AA39F1" w:rsidRPr="00DA25EC">
        <w:rPr>
          <w:rFonts w:asciiTheme="minorEastAsia" w:eastAsiaTheme="minorEastAsia" w:hAnsiTheme="minorEastAsia"/>
          <w:sz w:val="24"/>
        </w:rPr>
        <w:t>的</w:t>
      </w:r>
      <w:r w:rsidR="00AA39F1" w:rsidRPr="00DA25EC">
        <w:rPr>
          <w:rFonts w:asciiTheme="minorEastAsia" w:eastAsiaTheme="minorEastAsia" w:hAnsiTheme="minorEastAsia" w:hint="eastAsia"/>
          <w:sz w:val="24"/>
        </w:rPr>
        <w:t>测试</w:t>
      </w:r>
      <w:r w:rsidR="00AA39F1" w:rsidRPr="00DA25EC">
        <w:rPr>
          <w:rFonts w:asciiTheme="minorEastAsia" w:eastAsiaTheme="minorEastAsia" w:hAnsiTheme="minorEastAsia"/>
          <w:sz w:val="24"/>
        </w:rPr>
        <w:t>方法，也能满足国内外进出口贸易市场以及不同行业</w:t>
      </w:r>
      <w:r w:rsidR="00AA39F1" w:rsidRPr="00DA25EC">
        <w:rPr>
          <w:rFonts w:asciiTheme="minorEastAsia" w:eastAsiaTheme="minorEastAsia" w:hAnsiTheme="minorEastAsia" w:hint="eastAsia"/>
          <w:sz w:val="24"/>
        </w:rPr>
        <w:t>铝箔</w:t>
      </w:r>
      <w:r w:rsidR="00095B62" w:rsidRPr="00DA25EC">
        <w:rPr>
          <w:rFonts w:asciiTheme="minorEastAsia" w:eastAsiaTheme="minorEastAsia" w:hAnsiTheme="minorEastAsia" w:hint="eastAsia"/>
          <w:sz w:val="24"/>
        </w:rPr>
        <w:t>亲水性</w:t>
      </w:r>
      <w:r w:rsidR="00AA39F1" w:rsidRPr="00DA25EC">
        <w:rPr>
          <w:rFonts w:asciiTheme="minorEastAsia" w:eastAsiaTheme="minorEastAsia" w:hAnsiTheme="minorEastAsia"/>
          <w:sz w:val="24"/>
        </w:rPr>
        <w:t>的</w:t>
      </w:r>
      <w:r w:rsidR="00AA39F1" w:rsidRPr="00DA25EC">
        <w:rPr>
          <w:rFonts w:asciiTheme="minorEastAsia" w:eastAsiaTheme="minorEastAsia" w:hAnsiTheme="minorEastAsia" w:hint="eastAsia"/>
          <w:sz w:val="24"/>
        </w:rPr>
        <w:t>测试</w:t>
      </w:r>
      <w:r w:rsidR="00AA39F1" w:rsidRPr="00DA25EC">
        <w:rPr>
          <w:rFonts w:asciiTheme="minorEastAsia" w:eastAsiaTheme="minorEastAsia" w:hAnsiTheme="minorEastAsia"/>
          <w:sz w:val="24"/>
        </w:rPr>
        <w:t>需求。</w:t>
      </w:r>
    </w:p>
    <w:p w:rsidR="00DA25EC" w:rsidRDefault="00DA25EC" w:rsidP="005227B3">
      <w:pPr>
        <w:pStyle w:val="af4"/>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00AA39F1" w:rsidRPr="00DA25EC">
        <w:rPr>
          <w:rFonts w:asciiTheme="minorEastAsia" w:eastAsiaTheme="minorEastAsia" w:hAnsiTheme="minorEastAsia" w:hint="eastAsia"/>
          <w:sz w:val="24"/>
        </w:rPr>
        <w:t>可证实原则。本</w:t>
      </w:r>
      <w:r w:rsidR="00866758" w:rsidRPr="00DA25EC">
        <w:rPr>
          <w:rFonts w:asciiTheme="minorEastAsia" w:eastAsiaTheme="minorEastAsia" w:hAnsiTheme="minorEastAsia" w:hint="eastAsia"/>
          <w:sz w:val="24"/>
        </w:rPr>
        <w:t>部分</w:t>
      </w:r>
      <w:r w:rsidR="00AA39F1" w:rsidRPr="00DA25EC">
        <w:rPr>
          <w:rFonts w:asciiTheme="minorEastAsia" w:eastAsiaTheme="minorEastAsia" w:hAnsiTheme="minorEastAsia" w:hint="eastAsia"/>
          <w:sz w:val="24"/>
        </w:rPr>
        <w:t>在实验过程中</w:t>
      </w:r>
      <w:r w:rsidR="00215CC4" w:rsidRPr="00DA25EC">
        <w:rPr>
          <w:rFonts w:asciiTheme="minorEastAsia" w:eastAsiaTheme="minorEastAsia" w:hAnsiTheme="minorEastAsia" w:hint="eastAsia"/>
          <w:sz w:val="24"/>
        </w:rPr>
        <w:t>进行</w:t>
      </w:r>
      <w:r w:rsidR="00AA39F1" w:rsidRPr="00DA25EC">
        <w:rPr>
          <w:rFonts w:asciiTheme="minorEastAsia" w:eastAsiaTheme="minorEastAsia" w:hAnsiTheme="minorEastAsia" w:hint="eastAsia"/>
          <w:sz w:val="24"/>
        </w:rPr>
        <w:t>了大量的</w:t>
      </w:r>
      <w:r w:rsidR="00215CC4" w:rsidRPr="00DA25EC">
        <w:rPr>
          <w:rFonts w:asciiTheme="minorEastAsia" w:eastAsiaTheme="minorEastAsia" w:hAnsiTheme="minorEastAsia" w:hint="eastAsia"/>
          <w:sz w:val="24"/>
        </w:rPr>
        <w:t>对比试验</w:t>
      </w:r>
      <w:r>
        <w:rPr>
          <w:rFonts w:asciiTheme="minorEastAsia" w:eastAsiaTheme="minorEastAsia" w:hAnsiTheme="minorEastAsia" w:hint="eastAsia"/>
          <w:sz w:val="24"/>
        </w:rPr>
        <w:t>，结果有据可查。</w:t>
      </w:r>
    </w:p>
    <w:p w:rsidR="00AA39F1" w:rsidRPr="00DA25EC" w:rsidRDefault="00DA25EC" w:rsidP="005227B3">
      <w:pPr>
        <w:pStyle w:val="af4"/>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00AA39F1" w:rsidRPr="00DA25EC">
        <w:rPr>
          <w:rFonts w:asciiTheme="minorEastAsia" w:eastAsiaTheme="minorEastAsia" w:hAnsiTheme="minorEastAsia"/>
          <w:sz w:val="24"/>
        </w:rPr>
        <w:t>普遍适用性原则</w:t>
      </w:r>
      <w:r w:rsidR="00AA39F1" w:rsidRPr="00DA25EC">
        <w:rPr>
          <w:rFonts w:asciiTheme="minorEastAsia" w:eastAsiaTheme="minorEastAsia" w:hAnsiTheme="minorEastAsia" w:hint="eastAsia"/>
          <w:sz w:val="24"/>
        </w:rPr>
        <w:t>。</w:t>
      </w:r>
      <w:r w:rsidR="00AA39F1" w:rsidRPr="00DA25EC">
        <w:rPr>
          <w:rFonts w:asciiTheme="minorEastAsia" w:eastAsiaTheme="minorEastAsia" w:hAnsiTheme="minorEastAsia"/>
          <w:sz w:val="24"/>
        </w:rPr>
        <w:t>根据国内</w:t>
      </w:r>
      <w:r w:rsidR="00215CC4" w:rsidRPr="00DA25EC">
        <w:rPr>
          <w:rFonts w:asciiTheme="minorEastAsia" w:eastAsiaTheme="minorEastAsia" w:hAnsiTheme="minorEastAsia" w:hint="eastAsia"/>
          <w:sz w:val="24"/>
        </w:rPr>
        <w:t>铝箔</w:t>
      </w:r>
      <w:r w:rsidR="00AA39F1" w:rsidRPr="00DA25EC">
        <w:rPr>
          <w:rFonts w:asciiTheme="minorEastAsia" w:eastAsiaTheme="minorEastAsia" w:hAnsiTheme="minorEastAsia"/>
          <w:sz w:val="24"/>
        </w:rPr>
        <w:t>生产和</w:t>
      </w:r>
      <w:r w:rsidR="00215CC4" w:rsidRPr="00DA25EC">
        <w:rPr>
          <w:rFonts w:asciiTheme="minorEastAsia" w:eastAsiaTheme="minorEastAsia" w:hAnsiTheme="minorEastAsia" w:hint="eastAsia"/>
          <w:sz w:val="24"/>
        </w:rPr>
        <w:t>下游客户</w:t>
      </w:r>
      <w:r w:rsidR="00AA39F1" w:rsidRPr="00DA25EC">
        <w:rPr>
          <w:rFonts w:asciiTheme="minorEastAsia" w:eastAsiaTheme="minorEastAsia" w:hAnsiTheme="minorEastAsia"/>
          <w:sz w:val="24"/>
        </w:rPr>
        <w:t>的具体情况，力求做到标准的合理性与实用性。</w:t>
      </w:r>
      <w:r w:rsidR="00215CC4" w:rsidRPr="00DA25EC">
        <w:rPr>
          <w:rFonts w:asciiTheme="minorEastAsia" w:eastAsiaTheme="minorEastAsia" w:hAnsiTheme="minorEastAsia" w:hint="eastAsia"/>
          <w:sz w:val="24"/>
        </w:rPr>
        <w:t>对标准所涉及试验方法的要求更加具体，并对试验设备及试验</w:t>
      </w:r>
      <w:r w:rsidR="00095B62" w:rsidRPr="00DA25EC">
        <w:rPr>
          <w:rFonts w:asciiTheme="minorEastAsia" w:eastAsiaTheme="minorEastAsia" w:hAnsiTheme="minorEastAsia" w:hint="eastAsia"/>
          <w:sz w:val="24"/>
        </w:rPr>
        <w:t>条件</w:t>
      </w:r>
      <w:r w:rsidR="00215CC4" w:rsidRPr="00DA25EC">
        <w:rPr>
          <w:rFonts w:asciiTheme="minorEastAsia" w:eastAsiaTheme="minorEastAsia" w:hAnsiTheme="minorEastAsia" w:hint="eastAsia"/>
          <w:sz w:val="24"/>
        </w:rPr>
        <w:t>提出了明确要求，完善试验条件及试验步骤</w:t>
      </w:r>
      <w:r w:rsidR="00AA39F1" w:rsidRPr="00DA25EC">
        <w:rPr>
          <w:rFonts w:asciiTheme="minorEastAsia" w:eastAsiaTheme="minorEastAsia" w:hAnsiTheme="minorEastAsia"/>
          <w:sz w:val="24"/>
        </w:rPr>
        <w:t>标检测范围能普遍满足各行业对</w:t>
      </w:r>
      <w:r w:rsidR="00215CC4" w:rsidRPr="00DA25EC">
        <w:rPr>
          <w:rFonts w:asciiTheme="minorEastAsia" w:eastAsiaTheme="minorEastAsia" w:hAnsiTheme="minorEastAsia" w:hint="eastAsia"/>
          <w:sz w:val="24"/>
        </w:rPr>
        <w:t>铝箔</w:t>
      </w:r>
      <w:r w:rsidR="00095B62" w:rsidRPr="00DA25EC">
        <w:rPr>
          <w:rFonts w:asciiTheme="minorEastAsia" w:eastAsiaTheme="minorEastAsia" w:hAnsiTheme="minorEastAsia" w:hint="eastAsia"/>
          <w:sz w:val="24"/>
        </w:rPr>
        <w:t>亲水性</w:t>
      </w:r>
      <w:r w:rsidR="00215CC4" w:rsidRPr="00DA25EC">
        <w:rPr>
          <w:rFonts w:asciiTheme="minorEastAsia" w:eastAsiaTheme="minorEastAsia" w:hAnsiTheme="minorEastAsia" w:hint="eastAsia"/>
          <w:sz w:val="24"/>
        </w:rPr>
        <w:t>测试</w:t>
      </w:r>
      <w:r w:rsidR="00AA39F1" w:rsidRPr="00DA25EC">
        <w:rPr>
          <w:rFonts w:asciiTheme="minorEastAsia" w:eastAsiaTheme="minorEastAsia" w:hAnsiTheme="minorEastAsia"/>
          <w:sz w:val="24"/>
        </w:rPr>
        <w:t>的要求。</w:t>
      </w:r>
    </w:p>
    <w:p w:rsidR="00AA39F1" w:rsidRPr="00DA25EC" w:rsidRDefault="00DA25EC" w:rsidP="005227B3">
      <w:pPr>
        <w:pStyle w:val="af4"/>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w:t>
      </w:r>
      <w:r w:rsidR="00215CC4" w:rsidRPr="00DA25EC">
        <w:rPr>
          <w:rFonts w:asciiTheme="minorEastAsia" w:eastAsiaTheme="minorEastAsia" w:hAnsiTheme="minorEastAsia" w:hint="eastAsia"/>
          <w:sz w:val="24"/>
        </w:rPr>
        <w:t>协调性与一致性</w:t>
      </w:r>
      <w:r w:rsidR="00215CC4" w:rsidRPr="00DA25EC">
        <w:rPr>
          <w:rFonts w:asciiTheme="minorEastAsia" w:eastAsiaTheme="minorEastAsia" w:hAnsiTheme="minorEastAsia"/>
          <w:sz w:val="24"/>
        </w:rPr>
        <w:t>原则</w:t>
      </w:r>
      <w:r>
        <w:rPr>
          <w:rFonts w:asciiTheme="minorEastAsia" w:eastAsiaTheme="minorEastAsia" w:hAnsiTheme="minorEastAsia" w:hint="eastAsia"/>
          <w:sz w:val="24"/>
        </w:rPr>
        <w:t>。</w:t>
      </w:r>
      <w:r w:rsidR="00215CC4" w:rsidRPr="00DA25EC">
        <w:rPr>
          <w:rFonts w:asciiTheme="minorEastAsia" w:eastAsiaTheme="minorEastAsia" w:hAnsiTheme="minorEastAsia" w:hint="eastAsia"/>
          <w:sz w:val="24"/>
        </w:rPr>
        <w:t>本标准在制定过程中，充分考虑GB/</w:t>
      </w:r>
      <w:r w:rsidR="00215CC4" w:rsidRPr="00DA25EC">
        <w:rPr>
          <w:rFonts w:asciiTheme="minorEastAsia" w:eastAsiaTheme="minorEastAsia" w:hAnsiTheme="minorEastAsia"/>
          <w:sz w:val="24"/>
        </w:rPr>
        <w:t xml:space="preserve"> T3198-2010</w:t>
      </w:r>
      <w:r w:rsidR="002F577F" w:rsidRPr="00DA25EC">
        <w:rPr>
          <w:rFonts w:asciiTheme="minorEastAsia" w:eastAsiaTheme="minorEastAsia" w:hAnsiTheme="minorEastAsia" w:hint="eastAsia"/>
          <w:sz w:val="24"/>
        </w:rPr>
        <w:t>《铝</w:t>
      </w:r>
      <w:r w:rsidR="002F577F" w:rsidRPr="00DA25EC">
        <w:rPr>
          <w:rFonts w:asciiTheme="minorEastAsia" w:eastAsiaTheme="minorEastAsia" w:hAnsiTheme="minorEastAsia" w:hint="eastAsia"/>
          <w:sz w:val="24"/>
        </w:rPr>
        <w:lastRenderedPageBreak/>
        <w:t>及铝合金箔》及正在修订的</w:t>
      </w:r>
      <w:r w:rsidR="002F577F" w:rsidRPr="00DA25EC">
        <w:rPr>
          <w:rFonts w:asciiTheme="minorEastAsia" w:eastAsiaTheme="minorEastAsia" w:hAnsiTheme="minorEastAsia"/>
          <w:sz w:val="24"/>
        </w:rPr>
        <w:t>YS/T 95.1</w:t>
      </w:r>
      <w:r w:rsidR="002F577F" w:rsidRPr="00DA25EC">
        <w:rPr>
          <w:rFonts w:asciiTheme="minorEastAsia" w:eastAsiaTheme="minorEastAsia" w:hAnsiTheme="minorEastAsia" w:hint="eastAsia"/>
          <w:sz w:val="24"/>
        </w:rPr>
        <w:t>/2</w:t>
      </w:r>
      <w:r w:rsidR="002F577F" w:rsidRPr="00DA25EC">
        <w:rPr>
          <w:rFonts w:asciiTheme="minorEastAsia" w:eastAsiaTheme="minorEastAsia" w:hAnsiTheme="minorEastAsia"/>
          <w:sz w:val="24"/>
        </w:rPr>
        <w:t>-20</w:t>
      </w:r>
      <w:r w:rsidR="002F577F" w:rsidRPr="00DA25EC">
        <w:rPr>
          <w:rFonts w:asciiTheme="minorEastAsia" w:eastAsiaTheme="minorEastAsia" w:hAnsiTheme="minorEastAsia" w:hint="eastAsia"/>
          <w:sz w:val="24"/>
        </w:rPr>
        <w:t>XX《</w:t>
      </w:r>
      <w:r w:rsidR="002F577F" w:rsidRPr="00DA25EC">
        <w:rPr>
          <w:rFonts w:asciiTheme="minorEastAsia" w:eastAsiaTheme="minorEastAsia" w:hAnsiTheme="minorEastAsia"/>
          <w:sz w:val="24"/>
        </w:rPr>
        <w:t>空调器散热片用铝箔</w:t>
      </w:r>
      <w:r w:rsidR="00215CC4" w:rsidRPr="00DA25EC">
        <w:rPr>
          <w:rFonts w:asciiTheme="minorEastAsia" w:eastAsiaTheme="minorEastAsia" w:hAnsiTheme="minorEastAsia" w:hint="eastAsia"/>
          <w:sz w:val="24"/>
        </w:rPr>
        <w:t>》等标准的相关内容要求，保证了标准的协调性与一致性。</w:t>
      </w:r>
    </w:p>
    <w:p w:rsidR="00374162" w:rsidRPr="00EE54B7" w:rsidRDefault="008D6001" w:rsidP="008D6001">
      <w:pPr>
        <w:pStyle w:val="2"/>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标准</w:t>
      </w:r>
      <w:r w:rsidR="00374162" w:rsidRPr="008D6001">
        <w:rPr>
          <w:rFonts w:asciiTheme="majorEastAsia" w:eastAsiaTheme="majorEastAsia" w:hAnsiTheme="majorEastAsia" w:hint="eastAsia"/>
          <w:b/>
          <w:sz w:val="24"/>
          <w:szCs w:val="24"/>
        </w:rPr>
        <w:t>的主要内容说明</w:t>
      </w:r>
    </w:p>
    <w:p w:rsidR="00B526B6" w:rsidRPr="008D6001" w:rsidRDefault="00B526B6" w:rsidP="008D6001">
      <w:pPr>
        <w:pStyle w:val="3"/>
        <w:numPr>
          <w:ilvl w:val="0"/>
          <w:numId w:val="0"/>
        </w:numPr>
        <w:spacing w:line="360" w:lineRule="auto"/>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8D6001">
          <w:rPr>
            <w:rFonts w:hint="eastAsia"/>
            <w:sz w:val="24"/>
            <w:szCs w:val="24"/>
          </w:rPr>
          <w:t>2.2</w:t>
        </w:r>
        <w:r w:rsidR="00866758" w:rsidRPr="008D6001">
          <w:rPr>
            <w:rFonts w:hint="eastAsia"/>
            <w:sz w:val="24"/>
            <w:szCs w:val="24"/>
          </w:rPr>
          <w:t>.</w:t>
        </w:r>
        <w:r w:rsidRPr="008D6001">
          <w:rPr>
            <w:rFonts w:hint="eastAsia"/>
            <w:sz w:val="24"/>
            <w:szCs w:val="24"/>
          </w:rPr>
          <w:t>1</w:t>
        </w:r>
      </w:smartTag>
      <w:r w:rsidRPr="008D6001">
        <w:rPr>
          <w:rFonts w:hint="eastAsia"/>
          <w:sz w:val="24"/>
          <w:szCs w:val="24"/>
        </w:rPr>
        <w:t>确定标准主要内容</w:t>
      </w:r>
    </w:p>
    <w:p w:rsidR="00866758" w:rsidRPr="005227B3" w:rsidRDefault="00B526B6" w:rsidP="005227B3">
      <w:pPr>
        <w:spacing w:line="360" w:lineRule="auto"/>
        <w:ind w:firstLineChars="200" w:firstLine="480"/>
        <w:rPr>
          <w:sz w:val="24"/>
        </w:rPr>
      </w:pPr>
      <w:r w:rsidRPr="005227B3">
        <w:rPr>
          <w:rFonts w:hint="eastAsia"/>
          <w:sz w:val="24"/>
        </w:rPr>
        <w:t>本部分规定了铝箔的</w:t>
      </w:r>
      <w:r w:rsidR="00095B62" w:rsidRPr="005227B3">
        <w:rPr>
          <w:rFonts w:hint="eastAsia"/>
          <w:sz w:val="24"/>
        </w:rPr>
        <w:t>亲水性</w:t>
      </w:r>
      <w:r w:rsidRPr="005227B3">
        <w:rPr>
          <w:rFonts w:hint="eastAsia"/>
          <w:sz w:val="24"/>
        </w:rPr>
        <w:t>测定方法。</w:t>
      </w:r>
    </w:p>
    <w:p w:rsidR="008D1EC2" w:rsidRPr="00091B68" w:rsidRDefault="002F577F" w:rsidP="00091B68">
      <w:pPr>
        <w:adjustRightInd w:val="0"/>
        <w:snapToGrid w:val="0"/>
        <w:spacing w:line="360" w:lineRule="auto"/>
        <w:ind w:firstLineChars="200" w:firstLine="472"/>
        <w:jc w:val="left"/>
        <w:textAlignment w:val="baseline"/>
        <w:rPr>
          <w:rFonts w:ascii="宋体" w:hAnsi="宋体"/>
          <w:spacing w:val="-2"/>
          <w:sz w:val="24"/>
        </w:rPr>
      </w:pPr>
      <w:r w:rsidRPr="00091B68">
        <w:rPr>
          <w:rFonts w:ascii="宋体" w:hAnsi="宋体" w:hint="eastAsia"/>
          <w:spacing w:val="-2"/>
          <w:sz w:val="24"/>
        </w:rPr>
        <w:t>本部分代替GB/T22638.9-2008《铝箔试验方法  第9部分：亲水性的测定》，与GB/T 22638.9-2008相比主要技术变化如下：</w:t>
      </w:r>
    </w:p>
    <w:p w:rsidR="00091B68" w:rsidRPr="00091B68" w:rsidRDefault="00091B68" w:rsidP="00091B68">
      <w:pPr>
        <w:pStyle w:val="a"/>
        <w:spacing w:line="360" w:lineRule="auto"/>
        <w:ind w:left="0" w:firstLineChars="200" w:firstLine="472"/>
        <w:rPr>
          <w:rFonts w:hAnsi="宋体"/>
          <w:spacing w:val="-2"/>
          <w:kern w:val="2"/>
          <w:sz w:val="24"/>
          <w:szCs w:val="24"/>
        </w:rPr>
      </w:pPr>
      <w:r w:rsidRPr="00091B68">
        <w:rPr>
          <w:rFonts w:hAnsi="宋体" w:hint="eastAsia"/>
          <w:spacing w:val="-2"/>
          <w:kern w:val="2"/>
          <w:sz w:val="24"/>
          <w:szCs w:val="24"/>
        </w:rPr>
        <w:t>增加了蒸馏水要求；</w:t>
      </w:r>
    </w:p>
    <w:p w:rsidR="00091B68" w:rsidRPr="00091B68" w:rsidRDefault="00091B68" w:rsidP="00091B68">
      <w:pPr>
        <w:pStyle w:val="a"/>
        <w:spacing w:line="360" w:lineRule="auto"/>
        <w:ind w:left="0" w:firstLineChars="200" w:firstLine="472"/>
        <w:rPr>
          <w:rFonts w:hAnsi="宋体"/>
          <w:spacing w:val="-2"/>
          <w:kern w:val="2"/>
          <w:sz w:val="24"/>
          <w:szCs w:val="24"/>
        </w:rPr>
      </w:pPr>
      <w:r w:rsidRPr="00091B68">
        <w:rPr>
          <w:rFonts w:hAnsi="宋体" w:hint="eastAsia"/>
          <w:spacing w:val="-2"/>
          <w:kern w:val="2"/>
          <w:sz w:val="24"/>
          <w:szCs w:val="24"/>
        </w:rPr>
        <w:t>增加了接触角测定仪的精度要求；</w:t>
      </w:r>
    </w:p>
    <w:p w:rsidR="00091B68" w:rsidRPr="00091B68" w:rsidRDefault="00091B68" w:rsidP="00091B68">
      <w:pPr>
        <w:pStyle w:val="a"/>
        <w:spacing w:line="360" w:lineRule="auto"/>
        <w:ind w:left="0" w:firstLineChars="200" w:firstLine="472"/>
        <w:rPr>
          <w:rFonts w:hAnsi="宋体"/>
          <w:spacing w:val="-2"/>
          <w:kern w:val="2"/>
          <w:sz w:val="24"/>
          <w:szCs w:val="24"/>
        </w:rPr>
      </w:pPr>
      <w:r w:rsidRPr="00091B68">
        <w:rPr>
          <w:rFonts w:hAnsi="宋体" w:hint="eastAsia"/>
          <w:spacing w:val="-2"/>
          <w:kern w:val="2"/>
          <w:sz w:val="24"/>
          <w:szCs w:val="24"/>
        </w:rPr>
        <w:t>增加了游标卡尺的精度要求；</w:t>
      </w:r>
    </w:p>
    <w:p w:rsidR="00091B68" w:rsidRPr="00091B68" w:rsidRDefault="005C575F" w:rsidP="00091B68">
      <w:pPr>
        <w:pStyle w:val="a"/>
        <w:spacing w:line="360" w:lineRule="auto"/>
        <w:ind w:left="0" w:firstLineChars="200" w:firstLine="472"/>
        <w:rPr>
          <w:rFonts w:hAnsi="宋体"/>
          <w:spacing w:val="-2"/>
          <w:kern w:val="2"/>
          <w:sz w:val="24"/>
          <w:szCs w:val="24"/>
        </w:rPr>
      </w:pPr>
      <w:r>
        <w:rPr>
          <w:rFonts w:hAnsi="宋体" w:hint="eastAsia"/>
          <w:spacing w:val="-2"/>
          <w:kern w:val="2"/>
          <w:sz w:val="24"/>
          <w:szCs w:val="24"/>
        </w:rPr>
        <w:t>对试样尺寸进行了统一</w:t>
      </w:r>
      <w:r w:rsidR="00091B68" w:rsidRPr="00091B68">
        <w:rPr>
          <w:rFonts w:hAnsi="宋体" w:hint="eastAsia"/>
          <w:spacing w:val="-2"/>
          <w:kern w:val="2"/>
          <w:sz w:val="24"/>
          <w:szCs w:val="24"/>
        </w:rPr>
        <w:t>；</w:t>
      </w:r>
    </w:p>
    <w:p w:rsidR="00091B68" w:rsidRPr="00091B68" w:rsidRDefault="00091B68" w:rsidP="00091B68">
      <w:pPr>
        <w:pStyle w:val="a"/>
        <w:spacing w:line="360" w:lineRule="auto"/>
        <w:ind w:left="0" w:firstLineChars="200" w:firstLine="472"/>
        <w:rPr>
          <w:rFonts w:hAnsi="宋体"/>
          <w:spacing w:val="-2"/>
          <w:kern w:val="2"/>
          <w:sz w:val="24"/>
          <w:szCs w:val="24"/>
        </w:rPr>
      </w:pPr>
      <w:r w:rsidRPr="00091B68">
        <w:rPr>
          <w:rFonts w:hAnsi="宋体" w:hint="eastAsia"/>
          <w:spacing w:val="-2"/>
          <w:kern w:val="2"/>
          <w:sz w:val="24"/>
          <w:szCs w:val="24"/>
        </w:rPr>
        <w:t>修改了6.1.1.4水滴量和滴水位置；</w:t>
      </w:r>
    </w:p>
    <w:p w:rsidR="00091B68" w:rsidRPr="00091B68" w:rsidRDefault="00091B68" w:rsidP="00B4298E">
      <w:pPr>
        <w:pStyle w:val="a"/>
        <w:tabs>
          <w:tab w:val="left" w:pos="3828"/>
        </w:tabs>
        <w:spacing w:line="360" w:lineRule="auto"/>
        <w:ind w:left="0" w:firstLineChars="200" w:firstLine="472"/>
        <w:rPr>
          <w:rFonts w:hAnsi="宋体"/>
          <w:spacing w:val="-2"/>
          <w:kern w:val="2"/>
          <w:sz w:val="24"/>
          <w:szCs w:val="24"/>
        </w:rPr>
      </w:pPr>
      <w:r w:rsidRPr="00091B68">
        <w:rPr>
          <w:rFonts w:hAnsi="宋体" w:hint="eastAsia"/>
          <w:spacing w:val="-2"/>
          <w:kern w:val="2"/>
          <w:sz w:val="24"/>
          <w:szCs w:val="24"/>
        </w:rPr>
        <w:t>修改了6.1.1.5条款水滴在试样上的静置时间，增加接触角示意图；</w:t>
      </w:r>
    </w:p>
    <w:p w:rsidR="00091B68" w:rsidRPr="00091B68" w:rsidRDefault="00091B68" w:rsidP="00091B68">
      <w:pPr>
        <w:pStyle w:val="a"/>
        <w:spacing w:line="360" w:lineRule="auto"/>
        <w:ind w:left="0" w:firstLineChars="200" w:firstLine="472"/>
        <w:rPr>
          <w:rFonts w:hAnsi="宋体"/>
          <w:spacing w:val="-2"/>
          <w:kern w:val="2"/>
          <w:sz w:val="24"/>
          <w:szCs w:val="24"/>
        </w:rPr>
      </w:pPr>
      <w:r w:rsidRPr="00091B68">
        <w:rPr>
          <w:rFonts w:hAnsi="宋体" w:hint="eastAsia"/>
          <w:spacing w:val="-2"/>
          <w:kern w:val="2"/>
          <w:sz w:val="24"/>
          <w:szCs w:val="24"/>
        </w:rPr>
        <w:t>6.1.2.2条款增加针尖到亲水箔的距离；</w:t>
      </w:r>
    </w:p>
    <w:p w:rsidR="00091B68" w:rsidRPr="00091B68" w:rsidRDefault="00091B68" w:rsidP="00091B68">
      <w:pPr>
        <w:pStyle w:val="a"/>
        <w:spacing w:line="360" w:lineRule="auto"/>
        <w:ind w:left="0" w:firstLineChars="200" w:firstLine="472"/>
        <w:rPr>
          <w:rFonts w:hAnsi="宋体"/>
          <w:spacing w:val="-2"/>
          <w:kern w:val="2"/>
          <w:sz w:val="24"/>
          <w:szCs w:val="24"/>
        </w:rPr>
      </w:pPr>
      <w:r w:rsidRPr="00091B68">
        <w:rPr>
          <w:rFonts w:hAnsi="宋体" w:hint="eastAsia"/>
          <w:spacing w:val="-2"/>
          <w:kern w:val="2"/>
          <w:sz w:val="24"/>
          <w:szCs w:val="24"/>
        </w:rPr>
        <w:t>修改6.1.2.3条款水滴在试样上的静置时间，并将“横向直径</w:t>
      </w:r>
      <w:r w:rsidRPr="00091B68">
        <w:rPr>
          <w:rFonts w:hAnsi="宋体" w:hint="eastAsia"/>
          <w:sz w:val="24"/>
          <w:szCs w:val="24"/>
        </w:rPr>
        <w:t>L</w:t>
      </w:r>
      <w:r w:rsidRPr="00091B68">
        <w:rPr>
          <w:rFonts w:hAnsi="宋体" w:hint="eastAsia"/>
          <w:sz w:val="24"/>
          <w:szCs w:val="24"/>
          <w:vertAlign w:val="subscript"/>
        </w:rPr>
        <w:t>1</w:t>
      </w:r>
      <w:r w:rsidRPr="00091B68">
        <w:rPr>
          <w:rFonts w:hAnsi="宋体" w:hint="eastAsia"/>
          <w:spacing w:val="-2"/>
          <w:kern w:val="2"/>
          <w:sz w:val="24"/>
          <w:szCs w:val="24"/>
        </w:rPr>
        <w:t>，纵向直径</w:t>
      </w:r>
      <w:r w:rsidRPr="00091B68">
        <w:rPr>
          <w:rFonts w:hAnsi="宋体" w:hint="eastAsia"/>
          <w:sz w:val="24"/>
          <w:szCs w:val="24"/>
        </w:rPr>
        <w:t>L</w:t>
      </w:r>
      <w:r w:rsidRPr="00091B68">
        <w:rPr>
          <w:rFonts w:hAnsi="宋体" w:hint="eastAsia"/>
          <w:sz w:val="24"/>
          <w:szCs w:val="24"/>
          <w:vertAlign w:val="subscript"/>
        </w:rPr>
        <w:t>2</w:t>
      </w:r>
      <w:r w:rsidRPr="00091B68">
        <w:rPr>
          <w:rFonts w:hAnsi="宋体" w:hint="eastAsia"/>
          <w:spacing w:val="-2"/>
          <w:kern w:val="2"/>
          <w:sz w:val="24"/>
          <w:szCs w:val="24"/>
        </w:rPr>
        <w:t>”修改为“最大直径</w:t>
      </w:r>
      <w:r w:rsidRPr="00091B68">
        <w:rPr>
          <w:rFonts w:hAnsi="宋体" w:hint="eastAsia"/>
          <w:sz w:val="24"/>
          <w:szCs w:val="24"/>
        </w:rPr>
        <w:t>L</w:t>
      </w:r>
      <w:r w:rsidRPr="00091B68">
        <w:rPr>
          <w:rFonts w:hAnsi="宋体" w:hint="eastAsia"/>
          <w:sz w:val="24"/>
          <w:szCs w:val="24"/>
          <w:vertAlign w:val="subscript"/>
        </w:rPr>
        <w:t>1</w:t>
      </w:r>
      <w:r w:rsidRPr="00091B68">
        <w:rPr>
          <w:rFonts w:hAnsi="宋体" w:hint="eastAsia"/>
          <w:spacing w:val="-2"/>
          <w:kern w:val="2"/>
          <w:sz w:val="24"/>
          <w:szCs w:val="24"/>
        </w:rPr>
        <w:t>，最小直径</w:t>
      </w:r>
      <w:r w:rsidRPr="00091B68">
        <w:rPr>
          <w:rFonts w:hAnsi="宋体" w:hint="eastAsia"/>
          <w:sz w:val="24"/>
          <w:szCs w:val="24"/>
        </w:rPr>
        <w:t>L</w:t>
      </w:r>
      <w:r w:rsidRPr="00091B68">
        <w:rPr>
          <w:rFonts w:hAnsi="宋体" w:hint="eastAsia"/>
          <w:sz w:val="24"/>
          <w:szCs w:val="24"/>
          <w:vertAlign w:val="subscript"/>
        </w:rPr>
        <w:t>2</w:t>
      </w:r>
      <w:r w:rsidRPr="00091B68">
        <w:rPr>
          <w:rFonts w:hAnsi="宋体" w:hint="eastAsia"/>
          <w:spacing w:val="-2"/>
          <w:kern w:val="2"/>
          <w:sz w:val="24"/>
          <w:szCs w:val="24"/>
        </w:rPr>
        <w:t>”；</w:t>
      </w:r>
    </w:p>
    <w:p w:rsidR="00091B68" w:rsidRPr="00091B68" w:rsidRDefault="00091B68" w:rsidP="00091B68">
      <w:pPr>
        <w:pStyle w:val="a"/>
        <w:spacing w:line="360" w:lineRule="auto"/>
        <w:ind w:left="0" w:firstLineChars="200" w:firstLine="472"/>
        <w:rPr>
          <w:rFonts w:hAnsi="宋体"/>
          <w:spacing w:val="-2"/>
          <w:kern w:val="2"/>
          <w:sz w:val="24"/>
          <w:szCs w:val="24"/>
        </w:rPr>
      </w:pPr>
      <w:r w:rsidRPr="00091B68">
        <w:rPr>
          <w:rFonts w:hAnsi="宋体" w:hint="eastAsia"/>
          <w:spacing w:val="-2"/>
          <w:kern w:val="2"/>
          <w:sz w:val="24"/>
          <w:szCs w:val="24"/>
        </w:rPr>
        <w:t>6.3.1条款试样</w:t>
      </w:r>
      <w:r w:rsidRPr="00091B68">
        <w:rPr>
          <w:rFonts w:hint="eastAsia"/>
          <w:sz w:val="24"/>
          <w:szCs w:val="24"/>
        </w:rPr>
        <w:t>在温度达150</w:t>
      </w:r>
      <w:r w:rsidRPr="00091B68">
        <w:rPr>
          <w:rFonts w:hint="eastAsia"/>
          <w:spacing w:val="-15"/>
          <w:sz w:val="24"/>
          <w:szCs w:val="24"/>
        </w:rPr>
        <w:t xml:space="preserve"> </w:t>
      </w:r>
      <w:r w:rsidRPr="00091B68">
        <w:rPr>
          <w:rFonts w:hint="eastAsia"/>
          <w:sz w:val="24"/>
          <w:szCs w:val="24"/>
        </w:rPr>
        <w:t>℃±5</w:t>
      </w:r>
      <w:r w:rsidRPr="00091B68">
        <w:rPr>
          <w:rFonts w:hint="eastAsia"/>
          <w:spacing w:val="-15"/>
          <w:sz w:val="24"/>
          <w:szCs w:val="24"/>
        </w:rPr>
        <w:t xml:space="preserve"> </w:t>
      </w:r>
      <w:r w:rsidRPr="00091B68">
        <w:rPr>
          <w:rFonts w:hint="eastAsia"/>
          <w:sz w:val="24"/>
          <w:szCs w:val="24"/>
        </w:rPr>
        <w:t>℃的鼓风恒温烘干箱（4.2）中烘5</w:t>
      </w:r>
      <w:r w:rsidRPr="00091B68">
        <w:rPr>
          <w:rFonts w:hint="eastAsia"/>
          <w:spacing w:val="-15"/>
          <w:sz w:val="24"/>
          <w:szCs w:val="24"/>
        </w:rPr>
        <w:t xml:space="preserve"> </w:t>
      </w:r>
      <w:r w:rsidRPr="00091B68">
        <w:rPr>
          <w:rFonts w:hint="eastAsia"/>
          <w:sz w:val="24"/>
          <w:szCs w:val="24"/>
        </w:rPr>
        <w:t>min后，添加“取出后冷却至室温”，并将试样在蒸馏水中浸渍时间改为“5 min”</w:t>
      </w:r>
      <w:r w:rsidRPr="00091B68">
        <w:rPr>
          <w:rFonts w:hAnsi="宋体" w:hint="eastAsia"/>
          <w:spacing w:val="-2"/>
          <w:kern w:val="2"/>
          <w:sz w:val="24"/>
          <w:szCs w:val="24"/>
        </w:rPr>
        <w:t>；</w:t>
      </w:r>
    </w:p>
    <w:p w:rsidR="00091B68" w:rsidRPr="00091B68" w:rsidRDefault="00091B68" w:rsidP="00091B68">
      <w:pPr>
        <w:pStyle w:val="a"/>
        <w:spacing w:line="360" w:lineRule="auto"/>
        <w:ind w:left="0" w:firstLineChars="200" w:firstLine="472"/>
        <w:rPr>
          <w:rFonts w:hAnsi="宋体"/>
          <w:spacing w:val="-2"/>
          <w:kern w:val="2"/>
          <w:sz w:val="24"/>
          <w:szCs w:val="24"/>
        </w:rPr>
      </w:pPr>
      <w:r w:rsidRPr="00091B68">
        <w:rPr>
          <w:rFonts w:hAnsi="宋体" w:hint="eastAsia"/>
          <w:spacing w:val="-2"/>
          <w:kern w:val="2"/>
          <w:sz w:val="24"/>
          <w:szCs w:val="24"/>
        </w:rPr>
        <w:t>6.4.1.1条款</w:t>
      </w:r>
      <w:r w:rsidR="005C575F">
        <w:rPr>
          <w:rFonts w:hAnsi="宋体" w:hint="eastAsia"/>
          <w:spacing w:val="-2"/>
          <w:kern w:val="2"/>
          <w:sz w:val="24"/>
          <w:szCs w:val="24"/>
        </w:rPr>
        <w:t>中规定了</w:t>
      </w:r>
      <w:r w:rsidRPr="00091B68">
        <w:rPr>
          <w:rFonts w:hAnsi="宋体" w:hint="eastAsia"/>
          <w:spacing w:val="-2"/>
          <w:kern w:val="2"/>
          <w:sz w:val="24"/>
          <w:szCs w:val="24"/>
        </w:rPr>
        <w:t>“</w:t>
      </w:r>
      <w:r w:rsidRPr="00091B68">
        <w:rPr>
          <w:rFonts w:hAnsi="宋体" w:hint="eastAsia"/>
          <w:sz w:val="24"/>
          <w:szCs w:val="24"/>
        </w:rPr>
        <w:t>水槽水平放置</w:t>
      </w:r>
      <w:r w:rsidRPr="00091B68">
        <w:rPr>
          <w:rFonts w:hAnsi="宋体" w:hint="eastAsia"/>
          <w:spacing w:val="-2"/>
          <w:kern w:val="2"/>
          <w:sz w:val="24"/>
          <w:szCs w:val="24"/>
        </w:rPr>
        <w:t>”；</w:t>
      </w:r>
    </w:p>
    <w:p w:rsidR="00091B68" w:rsidRPr="00091B68" w:rsidRDefault="00091B68" w:rsidP="00091B68">
      <w:pPr>
        <w:pStyle w:val="a"/>
        <w:spacing w:line="360" w:lineRule="auto"/>
        <w:ind w:left="0" w:firstLineChars="200" w:firstLine="472"/>
        <w:rPr>
          <w:rFonts w:hAnsi="宋体"/>
          <w:spacing w:val="-2"/>
          <w:kern w:val="2"/>
          <w:sz w:val="24"/>
          <w:szCs w:val="24"/>
        </w:rPr>
      </w:pPr>
      <w:r w:rsidRPr="00091B68">
        <w:rPr>
          <w:rFonts w:hAnsi="宋体" w:hint="eastAsia"/>
          <w:spacing w:val="-2"/>
          <w:kern w:val="2"/>
          <w:sz w:val="24"/>
          <w:szCs w:val="24"/>
        </w:rPr>
        <w:t>6.4.2.1条款</w:t>
      </w:r>
      <w:r w:rsidR="005C575F">
        <w:rPr>
          <w:rFonts w:hAnsi="宋体" w:hint="eastAsia"/>
          <w:spacing w:val="-2"/>
          <w:kern w:val="2"/>
          <w:sz w:val="24"/>
          <w:szCs w:val="24"/>
        </w:rPr>
        <w:t>规定了</w:t>
      </w:r>
      <w:r w:rsidRPr="00091B68">
        <w:rPr>
          <w:rFonts w:hAnsi="宋体" w:hint="eastAsia"/>
          <w:spacing w:val="-2"/>
          <w:kern w:val="2"/>
          <w:sz w:val="24"/>
          <w:szCs w:val="24"/>
        </w:rPr>
        <w:t>“晾干时间不宜超过4 h”；</w:t>
      </w:r>
    </w:p>
    <w:p w:rsidR="00091B68" w:rsidRPr="00091B68" w:rsidRDefault="00091B68" w:rsidP="00091B68">
      <w:pPr>
        <w:pStyle w:val="a"/>
        <w:spacing w:line="360" w:lineRule="auto"/>
        <w:ind w:left="0" w:firstLineChars="200" w:firstLine="472"/>
        <w:rPr>
          <w:rFonts w:hAnsi="宋体"/>
          <w:spacing w:val="-2"/>
          <w:kern w:val="2"/>
          <w:sz w:val="24"/>
          <w:szCs w:val="24"/>
        </w:rPr>
      </w:pPr>
      <w:r w:rsidRPr="00091B68">
        <w:rPr>
          <w:rFonts w:hAnsi="宋体"/>
          <w:spacing w:val="-2"/>
          <w:kern w:val="2"/>
          <w:sz w:val="24"/>
          <w:szCs w:val="24"/>
        </w:rPr>
        <w:t>条款</w:t>
      </w:r>
      <w:r w:rsidRPr="00091B68">
        <w:rPr>
          <w:rFonts w:hAnsi="宋体" w:hint="eastAsia"/>
          <w:spacing w:val="-2"/>
          <w:kern w:val="2"/>
          <w:sz w:val="24"/>
          <w:szCs w:val="24"/>
        </w:rPr>
        <w:t>8</w:t>
      </w:r>
      <w:r w:rsidRPr="00091B68">
        <w:rPr>
          <w:rFonts w:hAnsi="宋体"/>
          <w:spacing w:val="-2"/>
          <w:kern w:val="2"/>
          <w:sz w:val="24"/>
          <w:szCs w:val="24"/>
        </w:rPr>
        <w:t>中</w:t>
      </w:r>
      <w:r w:rsidRPr="00091B68">
        <w:rPr>
          <w:rFonts w:hAnsi="宋体" w:hint="eastAsia"/>
          <w:spacing w:val="-2"/>
          <w:kern w:val="2"/>
          <w:sz w:val="24"/>
          <w:szCs w:val="24"/>
        </w:rPr>
        <w:t>增</w:t>
      </w:r>
      <w:r w:rsidRPr="00091B68">
        <w:rPr>
          <w:rFonts w:hAnsi="宋体"/>
          <w:spacing w:val="-2"/>
          <w:kern w:val="2"/>
          <w:sz w:val="24"/>
          <w:szCs w:val="24"/>
        </w:rPr>
        <w:t>加</w:t>
      </w:r>
      <w:r w:rsidRPr="00091B68">
        <w:rPr>
          <w:rFonts w:hAnsi="宋体" w:hint="eastAsia"/>
          <w:spacing w:val="-2"/>
          <w:kern w:val="2"/>
          <w:sz w:val="24"/>
          <w:szCs w:val="24"/>
        </w:rPr>
        <w:t>“可能影响试验结果的其他因素（环境温度、湿度）”。</w:t>
      </w:r>
    </w:p>
    <w:p w:rsidR="00B526B6" w:rsidRPr="008D6001" w:rsidRDefault="00BC4B40" w:rsidP="008D6001">
      <w:pPr>
        <w:pStyle w:val="3"/>
        <w:numPr>
          <w:ilvl w:val="0"/>
          <w:numId w:val="0"/>
        </w:numPr>
        <w:spacing w:line="360" w:lineRule="auto"/>
        <w:rPr>
          <w:sz w:val="24"/>
          <w:szCs w:val="24"/>
        </w:rPr>
      </w:pPr>
      <w:r w:rsidRPr="008D6001">
        <w:rPr>
          <w:sz w:val="24"/>
          <w:szCs w:val="24"/>
        </w:rPr>
        <w:t>2.2</w:t>
      </w:r>
      <w:r w:rsidRPr="008D6001">
        <w:rPr>
          <w:rFonts w:hint="eastAsia"/>
          <w:sz w:val="24"/>
          <w:szCs w:val="24"/>
        </w:rPr>
        <w:t>.2 标准主要内容分析</w:t>
      </w:r>
    </w:p>
    <w:p w:rsidR="00374162" w:rsidRPr="005227B3" w:rsidRDefault="00BC4B40" w:rsidP="005227B3">
      <w:pPr>
        <w:rPr>
          <w:rFonts w:ascii="黑体" w:eastAsia="黑体" w:hAnsi="宋体"/>
          <w:sz w:val="24"/>
        </w:rPr>
      </w:pPr>
      <w:r w:rsidRPr="005227B3">
        <w:rPr>
          <w:rFonts w:ascii="黑体" w:eastAsia="黑体" w:hAnsi="宋体" w:hint="eastAsia"/>
          <w:sz w:val="24"/>
        </w:rPr>
        <w:t>2</w:t>
      </w:r>
      <w:r w:rsidR="00374162" w:rsidRPr="005227B3">
        <w:rPr>
          <w:rFonts w:ascii="黑体" w:eastAsia="黑体" w:hAnsi="宋体" w:hint="eastAsia"/>
          <w:sz w:val="24"/>
        </w:rPr>
        <w:t>.2.</w:t>
      </w:r>
      <w:r w:rsidRPr="005227B3">
        <w:rPr>
          <w:rFonts w:ascii="黑体" w:eastAsia="黑体" w:hAnsi="宋体" w:hint="eastAsia"/>
          <w:sz w:val="24"/>
        </w:rPr>
        <w:t xml:space="preserve">2.1 </w:t>
      </w:r>
      <w:r w:rsidR="00374162" w:rsidRPr="005227B3">
        <w:rPr>
          <w:rFonts w:ascii="黑体" w:eastAsia="黑体" w:hAnsi="宋体" w:hint="eastAsia"/>
          <w:sz w:val="24"/>
        </w:rPr>
        <w:t>范围</w:t>
      </w:r>
    </w:p>
    <w:p w:rsidR="00374162" w:rsidRPr="00BF6BB5" w:rsidRDefault="00C65762" w:rsidP="00BF6BB5">
      <w:pPr>
        <w:spacing w:line="360" w:lineRule="auto"/>
        <w:ind w:firstLineChars="200" w:firstLine="472"/>
        <w:rPr>
          <w:rFonts w:ascii="宋体" w:hAnsi="宋体"/>
          <w:spacing w:val="-2"/>
          <w:sz w:val="24"/>
        </w:rPr>
      </w:pPr>
      <w:r w:rsidRPr="00BF6BB5">
        <w:rPr>
          <w:rFonts w:ascii="宋体" w:hAnsi="宋体" w:hint="eastAsia"/>
          <w:spacing w:val="-2"/>
          <w:sz w:val="24"/>
        </w:rPr>
        <w:t>本条款规定了标准的适用范围。</w:t>
      </w:r>
    </w:p>
    <w:p w:rsidR="00B11178" w:rsidRPr="005227B3" w:rsidRDefault="00463983" w:rsidP="005227B3">
      <w:pPr>
        <w:rPr>
          <w:rFonts w:ascii="黑体" w:eastAsia="黑体" w:hAnsi="宋体"/>
          <w:sz w:val="24"/>
        </w:rPr>
      </w:pPr>
      <w:smartTag w:uri="urn:schemas-microsoft-com:office:smarttags" w:element="chsdate">
        <w:smartTagPr>
          <w:attr w:name="IsROCDate" w:val="False"/>
          <w:attr w:name="IsLunarDate" w:val="False"/>
          <w:attr w:name="Day" w:val="30"/>
          <w:attr w:name="Month" w:val="12"/>
          <w:attr w:name="Year" w:val="1899"/>
        </w:smartTagPr>
        <w:r w:rsidRPr="005227B3">
          <w:rPr>
            <w:rFonts w:ascii="黑体" w:eastAsia="黑体" w:hAnsi="宋体" w:hint="eastAsia"/>
            <w:sz w:val="24"/>
          </w:rPr>
          <w:t>2</w:t>
        </w:r>
        <w:r w:rsidR="00B11178" w:rsidRPr="005227B3">
          <w:rPr>
            <w:rFonts w:ascii="黑体" w:eastAsia="黑体" w:hAnsi="宋体" w:hint="eastAsia"/>
            <w:sz w:val="24"/>
          </w:rPr>
          <w:t>.2.2</w:t>
        </w:r>
      </w:smartTag>
      <w:r w:rsidRPr="005227B3">
        <w:rPr>
          <w:rFonts w:ascii="黑体" w:eastAsia="黑体" w:hAnsi="宋体" w:hint="eastAsia"/>
          <w:sz w:val="24"/>
        </w:rPr>
        <w:t xml:space="preserve">.2 </w:t>
      </w:r>
      <w:r w:rsidR="00B11178" w:rsidRPr="005227B3">
        <w:rPr>
          <w:rFonts w:ascii="黑体" w:eastAsia="黑体" w:hAnsi="宋体" w:hint="eastAsia"/>
          <w:sz w:val="24"/>
        </w:rPr>
        <w:t>规范性引用文件</w:t>
      </w:r>
    </w:p>
    <w:p w:rsidR="0068285D" w:rsidRPr="00BF6BB5" w:rsidRDefault="0068285D" w:rsidP="00BF6BB5">
      <w:pPr>
        <w:spacing w:line="360" w:lineRule="auto"/>
        <w:ind w:firstLineChars="200" w:firstLine="472"/>
        <w:rPr>
          <w:rFonts w:ascii="宋体" w:hAnsi="宋体"/>
          <w:spacing w:val="-2"/>
          <w:sz w:val="24"/>
        </w:rPr>
      </w:pPr>
      <w:r w:rsidRPr="00BF6BB5">
        <w:rPr>
          <w:rFonts w:ascii="宋体" w:hAnsi="宋体" w:hint="eastAsia"/>
          <w:spacing w:val="-2"/>
          <w:sz w:val="24"/>
        </w:rPr>
        <w:t>本</w:t>
      </w:r>
      <w:r w:rsidR="00463983" w:rsidRPr="00BF6BB5">
        <w:rPr>
          <w:rFonts w:ascii="宋体" w:hAnsi="宋体" w:hint="eastAsia"/>
          <w:spacing w:val="-2"/>
          <w:sz w:val="24"/>
        </w:rPr>
        <w:t>部分</w:t>
      </w:r>
      <w:r w:rsidRPr="00BF6BB5">
        <w:rPr>
          <w:rFonts w:ascii="宋体" w:hAnsi="宋体" w:hint="eastAsia"/>
          <w:spacing w:val="-2"/>
          <w:sz w:val="24"/>
        </w:rPr>
        <w:t>所引用的标准的目的：通过引用GB/T 8170 的规定，来对计算结果进行数值修约。</w:t>
      </w:r>
    </w:p>
    <w:p w:rsidR="00374162" w:rsidRPr="005227B3" w:rsidRDefault="00463983" w:rsidP="005227B3">
      <w:pPr>
        <w:rPr>
          <w:rFonts w:ascii="黑体" w:eastAsia="黑体" w:hAnsi="宋体"/>
          <w:sz w:val="24"/>
        </w:rPr>
      </w:pPr>
      <w:smartTag w:uri="urn:schemas-microsoft-com:office:smarttags" w:element="chsdate">
        <w:smartTagPr>
          <w:attr w:name="IsROCDate" w:val="False"/>
          <w:attr w:name="IsLunarDate" w:val="False"/>
          <w:attr w:name="Day" w:val="30"/>
          <w:attr w:name="Month" w:val="12"/>
          <w:attr w:name="Year" w:val="1899"/>
        </w:smartTagPr>
        <w:r w:rsidRPr="005227B3">
          <w:rPr>
            <w:rFonts w:ascii="黑体" w:eastAsia="黑体" w:hAnsi="宋体" w:hint="eastAsia"/>
            <w:sz w:val="24"/>
          </w:rPr>
          <w:t>2</w:t>
        </w:r>
        <w:r w:rsidR="00374162" w:rsidRPr="005227B3">
          <w:rPr>
            <w:rFonts w:ascii="黑体" w:eastAsia="黑体" w:hAnsi="宋体" w:hint="eastAsia"/>
            <w:sz w:val="24"/>
          </w:rPr>
          <w:t>.2.</w:t>
        </w:r>
        <w:r w:rsidRPr="005227B3">
          <w:rPr>
            <w:rFonts w:ascii="黑体" w:eastAsia="黑体" w:hAnsi="宋体" w:hint="eastAsia"/>
            <w:sz w:val="24"/>
          </w:rPr>
          <w:t>2</w:t>
        </w:r>
      </w:smartTag>
      <w:r w:rsidRPr="005227B3">
        <w:rPr>
          <w:rFonts w:ascii="黑体" w:eastAsia="黑体" w:hAnsi="宋体" w:hint="eastAsia"/>
          <w:sz w:val="24"/>
        </w:rPr>
        <w:t>.3</w:t>
      </w:r>
      <w:r w:rsidR="0073416E" w:rsidRPr="005227B3">
        <w:rPr>
          <w:rFonts w:ascii="黑体" w:eastAsia="黑体" w:hAnsi="宋体" w:hint="eastAsia"/>
          <w:sz w:val="24"/>
        </w:rPr>
        <w:t>方法</w:t>
      </w:r>
      <w:r w:rsidRPr="005227B3">
        <w:rPr>
          <w:rFonts w:ascii="黑体" w:eastAsia="黑体" w:hAnsi="宋体" w:hint="eastAsia"/>
          <w:sz w:val="24"/>
        </w:rPr>
        <w:t>原理</w:t>
      </w:r>
    </w:p>
    <w:p w:rsidR="00185D8C" w:rsidRPr="00BF6BB5" w:rsidRDefault="00185D8C" w:rsidP="00BF6BB5">
      <w:pPr>
        <w:spacing w:line="360" w:lineRule="auto"/>
        <w:ind w:firstLineChars="200" w:firstLine="472"/>
        <w:rPr>
          <w:rFonts w:ascii="宋体" w:hAnsi="宋体"/>
          <w:spacing w:val="-2"/>
          <w:sz w:val="24"/>
        </w:rPr>
      </w:pPr>
      <w:r w:rsidRPr="00BF6BB5">
        <w:rPr>
          <w:rFonts w:ascii="宋体" w:hAnsi="宋体" w:hint="eastAsia"/>
          <w:spacing w:val="-2"/>
          <w:sz w:val="24"/>
        </w:rPr>
        <w:t>本方法通过测量水滴与涂层表面形成的接触角来描述涂层亲水性。</w:t>
      </w:r>
    </w:p>
    <w:p w:rsidR="00463983" w:rsidRPr="005227B3" w:rsidRDefault="00463983" w:rsidP="005227B3">
      <w:pPr>
        <w:rPr>
          <w:rFonts w:ascii="黑体" w:eastAsia="黑体" w:hAnsi="宋体"/>
          <w:sz w:val="24"/>
        </w:rPr>
      </w:pPr>
      <w:smartTag w:uri="urn:schemas-microsoft-com:office:smarttags" w:element="chsdate">
        <w:smartTagPr>
          <w:attr w:name="IsROCDate" w:val="False"/>
          <w:attr w:name="IsLunarDate" w:val="False"/>
          <w:attr w:name="Day" w:val="30"/>
          <w:attr w:name="Month" w:val="12"/>
          <w:attr w:name="Year" w:val="1899"/>
        </w:smartTagPr>
        <w:r w:rsidRPr="005227B3">
          <w:rPr>
            <w:rFonts w:ascii="黑体" w:eastAsia="黑体" w:hAnsi="宋体" w:hint="eastAsia"/>
            <w:sz w:val="24"/>
          </w:rPr>
          <w:t>2.2.2</w:t>
        </w:r>
      </w:smartTag>
      <w:r w:rsidRPr="005227B3">
        <w:rPr>
          <w:rFonts w:ascii="黑体" w:eastAsia="黑体" w:hAnsi="宋体" w:hint="eastAsia"/>
          <w:sz w:val="24"/>
        </w:rPr>
        <w:t>.4</w:t>
      </w:r>
      <w:r w:rsidR="006B2D3B" w:rsidRPr="005227B3">
        <w:rPr>
          <w:rFonts w:ascii="黑体" w:eastAsia="黑体" w:hAnsi="宋体" w:hint="eastAsia"/>
          <w:sz w:val="24"/>
        </w:rPr>
        <w:t>试剂</w:t>
      </w:r>
    </w:p>
    <w:p w:rsidR="007257D6" w:rsidRPr="00BF6BB5" w:rsidRDefault="007257D6" w:rsidP="00BF6BB5">
      <w:pPr>
        <w:spacing w:line="360" w:lineRule="auto"/>
        <w:ind w:firstLineChars="200" w:firstLine="472"/>
        <w:rPr>
          <w:rFonts w:ascii="宋体" w:hAnsi="宋体"/>
          <w:spacing w:val="-2"/>
          <w:sz w:val="24"/>
        </w:rPr>
      </w:pPr>
      <w:r w:rsidRPr="005227B3">
        <w:rPr>
          <w:rFonts w:ascii="宋体" w:hAnsi="宋体" w:hint="eastAsia"/>
          <w:spacing w:val="-2"/>
          <w:sz w:val="24"/>
        </w:rPr>
        <w:t>与GB/T 22638.</w:t>
      </w:r>
      <w:r w:rsidR="00185D8C" w:rsidRPr="005227B3">
        <w:rPr>
          <w:rFonts w:ascii="宋体" w:hAnsi="宋体" w:hint="eastAsia"/>
          <w:spacing w:val="-2"/>
          <w:sz w:val="24"/>
        </w:rPr>
        <w:t>9</w:t>
      </w:r>
      <w:r w:rsidRPr="005227B3">
        <w:rPr>
          <w:rFonts w:ascii="宋体" w:hAnsi="宋体" w:hint="eastAsia"/>
          <w:spacing w:val="-2"/>
          <w:sz w:val="24"/>
        </w:rPr>
        <w:t>-2008相比，本部分主要变化在对</w:t>
      </w:r>
      <w:r w:rsidR="006B2D3B" w:rsidRPr="005227B3">
        <w:rPr>
          <w:rFonts w:ascii="宋体" w:hAnsi="宋体" w:hint="eastAsia"/>
          <w:spacing w:val="-2"/>
          <w:sz w:val="24"/>
        </w:rPr>
        <w:t>蒸馏水</w:t>
      </w:r>
      <w:r w:rsidR="00E25527" w:rsidRPr="005227B3">
        <w:rPr>
          <w:rFonts w:ascii="宋体" w:hAnsi="宋体" w:hint="eastAsia"/>
          <w:spacing w:val="-2"/>
          <w:sz w:val="24"/>
        </w:rPr>
        <w:t>水质</w:t>
      </w:r>
      <w:r w:rsidRPr="005227B3">
        <w:rPr>
          <w:rFonts w:ascii="宋体" w:hAnsi="宋体" w:hint="eastAsia"/>
          <w:spacing w:val="-2"/>
          <w:sz w:val="24"/>
        </w:rPr>
        <w:t>要求方面，通过调研，许多企业提出</w:t>
      </w:r>
      <w:r w:rsidR="00E25527" w:rsidRPr="005227B3">
        <w:rPr>
          <w:rFonts w:ascii="宋体" w:hAnsi="宋体" w:hint="eastAsia"/>
          <w:spacing w:val="-2"/>
          <w:sz w:val="24"/>
        </w:rPr>
        <w:t>应该规定蒸馏水标准</w:t>
      </w:r>
      <w:r w:rsidRPr="005227B3">
        <w:rPr>
          <w:rFonts w:ascii="宋体" w:hAnsi="宋体" w:hint="eastAsia"/>
          <w:spacing w:val="-2"/>
          <w:sz w:val="24"/>
        </w:rPr>
        <w:t>，</w:t>
      </w:r>
      <w:r w:rsidR="00E25527" w:rsidRPr="005227B3">
        <w:rPr>
          <w:rFonts w:ascii="宋体" w:hAnsi="宋体" w:hint="eastAsia"/>
          <w:spacing w:val="-2"/>
          <w:sz w:val="24"/>
        </w:rPr>
        <w:t>因此</w:t>
      </w:r>
      <w:r w:rsidRPr="005227B3">
        <w:rPr>
          <w:rFonts w:ascii="宋体" w:hAnsi="宋体" w:hint="eastAsia"/>
          <w:spacing w:val="-2"/>
          <w:sz w:val="24"/>
        </w:rPr>
        <w:t>本部分</w:t>
      </w:r>
      <w:r w:rsidR="00E25527" w:rsidRPr="005227B3">
        <w:rPr>
          <w:rFonts w:ascii="宋体" w:hAnsi="宋体" w:hint="eastAsia"/>
          <w:spacing w:val="-2"/>
          <w:sz w:val="24"/>
        </w:rPr>
        <w:t>明确提出</w:t>
      </w:r>
      <w:r w:rsidR="00E25527" w:rsidRPr="00BF6BB5">
        <w:rPr>
          <w:rFonts w:ascii="宋体" w:hAnsi="宋体" w:hint="eastAsia"/>
          <w:spacing w:val="-2"/>
          <w:sz w:val="24"/>
        </w:rPr>
        <w:t>蒸馏水水质应符合实验室三级</w:t>
      </w:r>
      <w:r w:rsidR="00E25527" w:rsidRPr="00BF6BB5">
        <w:rPr>
          <w:rFonts w:ascii="宋体" w:hAnsi="宋体" w:hint="eastAsia"/>
          <w:spacing w:val="-2"/>
          <w:sz w:val="24"/>
        </w:rPr>
        <w:lastRenderedPageBreak/>
        <w:t>用水要求</w:t>
      </w:r>
      <w:r w:rsidR="006663BF" w:rsidRPr="00BF6BB5">
        <w:rPr>
          <w:rFonts w:ascii="宋体" w:hAnsi="宋体" w:hint="eastAsia"/>
          <w:spacing w:val="-2"/>
          <w:sz w:val="24"/>
        </w:rPr>
        <w:t>。</w:t>
      </w:r>
    </w:p>
    <w:p w:rsidR="006663BF" w:rsidRPr="005227B3" w:rsidRDefault="006663BF" w:rsidP="005227B3">
      <w:pPr>
        <w:pStyle w:val="af4"/>
        <w:ind w:firstLineChars="0" w:firstLine="0"/>
        <w:rPr>
          <w:rFonts w:ascii="黑体" w:eastAsia="黑体" w:hAnsi="黑体"/>
          <w:sz w:val="24"/>
        </w:rPr>
      </w:pPr>
      <w:smartTag w:uri="urn:schemas-microsoft-com:office:smarttags" w:element="chsdate">
        <w:smartTagPr>
          <w:attr w:name="IsROCDate" w:val="False"/>
          <w:attr w:name="IsLunarDate" w:val="False"/>
          <w:attr w:name="Day" w:val="30"/>
          <w:attr w:name="Month" w:val="12"/>
          <w:attr w:name="Year" w:val="1899"/>
        </w:smartTagPr>
        <w:r w:rsidRPr="005227B3">
          <w:rPr>
            <w:rFonts w:ascii="黑体" w:eastAsia="黑体" w:hint="eastAsia"/>
            <w:sz w:val="24"/>
          </w:rPr>
          <w:t>2.2.2</w:t>
        </w:r>
      </w:smartTag>
      <w:r w:rsidRPr="005227B3">
        <w:rPr>
          <w:rFonts w:ascii="黑体" w:eastAsia="黑体" w:hint="eastAsia"/>
          <w:sz w:val="24"/>
        </w:rPr>
        <w:t xml:space="preserve">.5 </w:t>
      </w:r>
      <w:r w:rsidR="00E25527" w:rsidRPr="005227B3">
        <w:rPr>
          <w:rFonts w:ascii="黑体" w:eastAsia="黑体" w:hint="eastAsia"/>
          <w:sz w:val="24"/>
        </w:rPr>
        <w:t>仪器</w:t>
      </w:r>
    </w:p>
    <w:p w:rsidR="00E25527" w:rsidRPr="00BF6BB5" w:rsidRDefault="00E25527" w:rsidP="00BF6BB5">
      <w:pPr>
        <w:spacing w:line="360" w:lineRule="auto"/>
        <w:ind w:firstLineChars="200" w:firstLine="472"/>
        <w:rPr>
          <w:rFonts w:ascii="宋体" w:hAnsi="宋体"/>
          <w:spacing w:val="-2"/>
          <w:sz w:val="24"/>
        </w:rPr>
      </w:pPr>
      <w:r w:rsidRPr="005227B3">
        <w:rPr>
          <w:rFonts w:ascii="宋体" w:hAnsi="宋体" w:hint="eastAsia"/>
          <w:spacing w:val="-2"/>
          <w:sz w:val="24"/>
        </w:rPr>
        <w:t>与GB/T 22638.9-2008相比，本部分主要变化在对</w:t>
      </w:r>
      <w:r w:rsidRPr="00BF6BB5">
        <w:rPr>
          <w:rFonts w:ascii="宋体" w:hAnsi="宋体" w:hint="eastAsia"/>
          <w:spacing w:val="-2"/>
          <w:sz w:val="24"/>
        </w:rPr>
        <w:t>接触角测定仪、游标卡尺的测量精度要求，规定接触角测定仪的测量精度为</w:t>
      </w:r>
      <w:r w:rsidR="00F65DE2" w:rsidRPr="00BF6BB5">
        <w:rPr>
          <w:rFonts w:ascii="宋体" w:hAnsi="宋体" w:hint="eastAsia"/>
          <w:spacing w:val="-2"/>
          <w:sz w:val="24"/>
        </w:rPr>
        <w:t>0.</w:t>
      </w:r>
      <w:r w:rsidRPr="00BF6BB5">
        <w:rPr>
          <w:rFonts w:ascii="宋体" w:hAnsi="宋体" w:hint="eastAsia"/>
          <w:spacing w:val="-2"/>
          <w:sz w:val="24"/>
        </w:rPr>
        <w:t xml:space="preserve">1 </w:t>
      </w:r>
      <w:r w:rsidRPr="00BF6BB5">
        <w:rPr>
          <w:rFonts w:ascii="宋体" w:hAnsi="宋体"/>
          <w:spacing w:val="-2"/>
          <w:sz w:val="24"/>
        </w:rPr>
        <w:t>º</w:t>
      </w:r>
      <w:r w:rsidRPr="00BF6BB5">
        <w:rPr>
          <w:rFonts w:ascii="宋体" w:hAnsi="宋体" w:hint="eastAsia"/>
          <w:spacing w:val="-2"/>
          <w:sz w:val="24"/>
        </w:rPr>
        <w:t>，游标卡尺精度为的测量精度0.02 mm，这样更有利于保证测定结果的客观性。</w:t>
      </w:r>
    </w:p>
    <w:p w:rsidR="007A35C2" w:rsidRPr="005227B3" w:rsidRDefault="00DA5BF0" w:rsidP="005227B3">
      <w:pPr>
        <w:pStyle w:val="af4"/>
        <w:ind w:firstLineChars="0" w:firstLine="0"/>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5227B3">
          <w:rPr>
            <w:rFonts w:ascii="黑体" w:eastAsia="黑体" w:hint="eastAsia"/>
            <w:sz w:val="24"/>
          </w:rPr>
          <w:t>2.2.2</w:t>
        </w:r>
      </w:smartTag>
      <w:r w:rsidR="00E25527" w:rsidRPr="005227B3">
        <w:rPr>
          <w:rFonts w:ascii="黑体" w:eastAsia="黑体" w:hint="eastAsia"/>
          <w:sz w:val="24"/>
        </w:rPr>
        <w:t xml:space="preserve">.6 </w:t>
      </w:r>
      <w:r w:rsidRPr="005227B3">
        <w:rPr>
          <w:rFonts w:ascii="黑体" w:eastAsia="黑体" w:hint="eastAsia"/>
          <w:sz w:val="24"/>
        </w:rPr>
        <w:t>试样</w:t>
      </w:r>
    </w:p>
    <w:p w:rsidR="000B0366" w:rsidRPr="005227B3" w:rsidRDefault="00E25527" w:rsidP="00BF6BB5">
      <w:pPr>
        <w:spacing w:line="360" w:lineRule="auto"/>
        <w:ind w:firstLineChars="200" w:firstLine="472"/>
        <w:rPr>
          <w:sz w:val="24"/>
        </w:rPr>
      </w:pPr>
      <w:r w:rsidRPr="005227B3">
        <w:rPr>
          <w:rFonts w:ascii="宋体" w:hAnsi="宋体" w:hint="eastAsia"/>
          <w:spacing w:val="-2"/>
          <w:sz w:val="24"/>
        </w:rPr>
        <w:t>本部分对</w:t>
      </w:r>
      <w:r w:rsidR="000B0366" w:rsidRPr="005227B3">
        <w:rPr>
          <w:rFonts w:hint="eastAsia"/>
          <w:sz w:val="24"/>
        </w:rPr>
        <w:t>测定铝箔</w:t>
      </w:r>
      <w:r w:rsidR="00095B62" w:rsidRPr="005227B3">
        <w:rPr>
          <w:rFonts w:hint="eastAsia"/>
          <w:sz w:val="24"/>
        </w:rPr>
        <w:t>亲水性</w:t>
      </w:r>
      <w:r w:rsidR="000B0366" w:rsidRPr="005227B3">
        <w:rPr>
          <w:rFonts w:hint="eastAsia"/>
          <w:sz w:val="24"/>
        </w:rPr>
        <w:t>的测试试样</w:t>
      </w:r>
      <w:r w:rsidR="001945E6" w:rsidRPr="005227B3">
        <w:rPr>
          <w:rFonts w:hint="eastAsia"/>
          <w:sz w:val="24"/>
        </w:rPr>
        <w:t>尺寸</w:t>
      </w:r>
      <w:r w:rsidR="00033BD7" w:rsidRPr="005227B3">
        <w:rPr>
          <w:rFonts w:ascii="宋体" w:hAnsi="宋体" w:hint="eastAsia"/>
          <w:sz w:val="24"/>
        </w:rPr>
        <w:t>进行了</w:t>
      </w:r>
      <w:r w:rsidR="00BB6548" w:rsidRPr="005227B3">
        <w:rPr>
          <w:rFonts w:ascii="宋体" w:hAnsi="宋体" w:hint="eastAsia"/>
          <w:sz w:val="24"/>
        </w:rPr>
        <w:t>统一</w:t>
      </w:r>
      <w:r w:rsidR="001945E6" w:rsidRPr="005227B3">
        <w:rPr>
          <w:rFonts w:ascii="宋体" w:hAnsi="宋体" w:hint="eastAsia"/>
          <w:sz w:val="24"/>
        </w:rPr>
        <w:t>，因试样的尺寸对测试结果没有实质的影响</w:t>
      </w:r>
      <w:r w:rsidR="000B0366" w:rsidRPr="005227B3">
        <w:rPr>
          <w:rFonts w:hint="eastAsia"/>
          <w:sz w:val="24"/>
        </w:rPr>
        <w:t>。</w:t>
      </w:r>
    </w:p>
    <w:p w:rsidR="00FB5918" w:rsidRPr="005227B3" w:rsidRDefault="000B0366" w:rsidP="005227B3">
      <w:pPr>
        <w:pStyle w:val="af4"/>
        <w:ind w:firstLineChars="0" w:firstLine="0"/>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5227B3">
          <w:rPr>
            <w:rFonts w:ascii="黑体" w:eastAsia="黑体" w:hint="eastAsia"/>
            <w:sz w:val="24"/>
          </w:rPr>
          <w:t>2.2.</w:t>
        </w:r>
        <w:r w:rsidR="00FB5918" w:rsidRPr="005227B3">
          <w:rPr>
            <w:rFonts w:ascii="黑体" w:eastAsia="黑体" w:hint="eastAsia"/>
            <w:sz w:val="24"/>
          </w:rPr>
          <w:t>2</w:t>
        </w:r>
      </w:smartTag>
      <w:r w:rsidR="00FB5918" w:rsidRPr="005227B3">
        <w:rPr>
          <w:rFonts w:ascii="黑体" w:eastAsia="黑体" w:hint="eastAsia"/>
          <w:sz w:val="24"/>
        </w:rPr>
        <w:t>.7 测定</w:t>
      </w:r>
    </w:p>
    <w:p w:rsidR="00502F33" w:rsidRPr="005227B3" w:rsidRDefault="000B0366" w:rsidP="005227B3">
      <w:pPr>
        <w:spacing w:line="360" w:lineRule="auto"/>
        <w:ind w:firstLineChars="200" w:firstLine="472"/>
        <w:rPr>
          <w:rFonts w:ascii="宋体" w:hAnsi="宋体"/>
          <w:spacing w:val="-2"/>
          <w:sz w:val="24"/>
        </w:rPr>
      </w:pPr>
      <w:r w:rsidRPr="005227B3">
        <w:rPr>
          <w:rFonts w:ascii="宋体" w:hAnsi="宋体" w:hint="eastAsia"/>
          <w:spacing w:val="-2"/>
          <w:sz w:val="24"/>
        </w:rPr>
        <w:t>本部分内容给出了</w:t>
      </w:r>
      <w:r w:rsidR="00502F33" w:rsidRPr="005227B3">
        <w:rPr>
          <w:rFonts w:ascii="宋体" w:hAnsi="宋体" w:hint="eastAsia"/>
          <w:spacing w:val="-2"/>
          <w:sz w:val="24"/>
        </w:rPr>
        <w:t>测定仪法、微量进样器法2种测定方法供</w:t>
      </w:r>
      <w:r w:rsidR="00502F33" w:rsidRPr="005227B3">
        <w:rPr>
          <w:rFonts w:hint="eastAsia"/>
          <w:sz w:val="24"/>
        </w:rPr>
        <w:t>各企业根据生产实际需要进行选择</w:t>
      </w:r>
      <w:r w:rsidR="00502F33" w:rsidRPr="005227B3">
        <w:rPr>
          <w:rFonts w:ascii="宋体" w:hAnsi="宋体" w:hint="eastAsia"/>
          <w:spacing w:val="-2"/>
          <w:sz w:val="24"/>
        </w:rPr>
        <w:t>，并明确提出测定仪法为</w:t>
      </w:r>
      <w:r w:rsidR="00502F33" w:rsidRPr="005227B3">
        <w:rPr>
          <w:rFonts w:hint="eastAsia"/>
          <w:sz w:val="24"/>
        </w:rPr>
        <w:t>仲裁测定方法</w:t>
      </w:r>
      <w:r w:rsidR="00082188" w:rsidRPr="005227B3">
        <w:rPr>
          <w:rFonts w:hint="eastAsia"/>
          <w:sz w:val="24"/>
        </w:rPr>
        <w:t>，并按照试验步骤进行了规范。</w:t>
      </w:r>
    </w:p>
    <w:p w:rsidR="00082188" w:rsidRPr="005227B3" w:rsidRDefault="00502F33" w:rsidP="005227B3">
      <w:pPr>
        <w:spacing w:line="360" w:lineRule="auto"/>
        <w:ind w:firstLineChars="200" w:firstLine="472"/>
        <w:rPr>
          <w:rFonts w:ascii="宋体" w:hAnsi="宋体"/>
          <w:spacing w:val="-2"/>
          <w:sz w:val="24"/>
        </w:rPr>
      </w:pPr>
      <w:r w:rsidRPr="005227B3">
        <w:rPr>
          <w:rFonts w:ascii="宋体" w:hAnsi="宋体" w:hint="eastAsia"/>
          <w:spacing w:val="-2"/>
          <w:sz w:val="24"/>
        </w:rPr>
        <w:t>与GB/T 22638.9-2008相比，</w:t>
      </w:r>
      <w:r w:rsidR="00260DC6" w:rsidRPr="005227B3">
        <w:rPr>
          <w:rFonts w:hAnsi="宋体" w:hint="eastAsia"/>
          <w:spacing w:val="-2"/>
          <w:sz w:val="24"/>
        </w:rPr>
        <w:t>为保障测试结果的客观公正性，</w:t>
      </w:r>
      <w:r w:rsidRPr="005227B3">
        <w:rPr>
          <w:rFonts w:ascii="宋体" w:hAnsi="宋体" w:hint="eastAsia"/>
          <w:spacing w:val="-2"/>
          <w:sz w:val="24"/>
        </w:rPr>
        <w:t>本部分主要变化在</w:t>
      </w:r>
      <w:r w:rsidR="00082188" w:rsidRPr="005227B3">
        <w:rPr>
          <w:rFonts w:ascii="宋体" w:hAnsi="宋体" w:hint="eastAsia"/>
          <w:spacing w:val="-2"/>
          <w:sz w:val="24"/>
        </w:rPr>
        <w:t>：</w:t>
      </w:r>
    </w:p>
    <w:p w:rsidR="00082188" w:rsidRPr="005227B3" w:rsidRDefault="005227B3" w:rsidP="005227B3">
      <w:pPr>
        <w:spacing w:line="360" w:lineRule="auto"/>
        <w:ind w:firstLineChars="200" w:firstLine="472"/>
        <w:rPr>
          <w:rFonts w:ascii="宋体" w:hAnsi="宋体"/>
          <w:spacing w:val="-2"/>
          <w:sz w:val="24"/>
        </w:rPr>
      </w:pPr>
      <w:r w:rsidRPr="005227B3">
        <w:rPr>
          <w:rFonts w:ascii="宋体" w:hAnsi="宋体" w:hint="eastAsia"/>
          <w:spacing w:val="-2"/>
          <w:sz w:val="24"/>
        </w:rPr>
        <w:t>（1</w:t>
      </w:r>
      <w:r>
        <w:rPr>
          <w:rFonts w:hAnsi="宋体" w:hint="eastAsia"/>
          <w:spacing w:val="-2"/>
          <w:sz w:val="24"/>
        </w:rPr>
        <w:t>）</w:t>
      </w:r>
      <w:r w:rsidR="00082188" w:rsidRPr="005227B3">
        <w:rPr>
          <w:rFonts w:hAnsi="宋体" w:hint="eastAsia"/>
          <w:spacing w:val="-2"/>
          <w:sz w:val="24"/>
        </w:rPr>
        <w:t>将</w:t>
      </w:r>
      <w:smartTag w:uri="urn:schemas-microsoft-com:office:smarttags" w:element="chsdate">
        <w:smartTagPr>
          <w:attr w:name="IsROCDate" w:val="False"/>
          <w:attr w:name="IsLunarDate" w:val="False"/>
          <w:attr w:name="Day" w:val="30"/>
          <w:attr w:name="Month" w:val="12"/>
          <w:attr w:name="Year" w:val="1899"/>
        </w:smartTagPr>
        <w:r w:rsidR="00082188" w:rsidRPr="005227B3">
          <w:rPr>
            <w:rFonts w:ascii="宋体" w:hAnsi="宋体" w:hint="eastAsia"/>
            <w:spacing w:val="-2"/>
            <w:sz w:val="24"/>
          </w:rPr>
          <w:t>6.1.1</w:t>
        </w:r>
      </w:smartTag>
      <w:r w:rsidR="00082188" w:rsidRPr="005227B3">
        <w:rPr>
          <w:rFonts w:ascii="宋体" w:hAnsi="宋体" w:hint="eastAsia"/>
          <w:spacing w:val="-2"/>
          <w:sz w:val="24"/>
        </w:rPr>
        <w:t>.4</w:t>
      </w:r>
      <w:r w:rsidR="00082188" w:rsidRPr="005227B3">
        <w:rPr>
          <w:rFonts w:hAnsi="宋体" w:hint="eastAsia"/>
          <w:spacing w:val="-2"/>
          <w:sz w:val="24"/>
        </w:rPr>
        <w:t>条更改为：“将蒸馏水加入液滴调节器中，将调节器固定在主机上旋转测微</w:t>
      </w:r>
      <w:r w:rsidR="00082188" w:rsidRPr="005227B3">
        <w:rPr>
          <w:rFonts w:ascii="宋体" w:hAnsi="宋体" w:hint="eastAsia"/>
          <w:spacing w:val="-2"/>
          <w:sz w:val="24"/>
        </w:rPr>
        <w:t>头，使适量的水</w:t>
      </w:r>
      <w:r w:rsidR="002653AD" w:rsidRPr="005227B3">
        <w:rPr>
          <w:rFonts w:ascii="宋体" w:hAnsi="宋体" w:hint="eastAsia"/>
          <w:spacing w:val="-2"/>
          <w:sz w:val="24"/>
        </w:rPr>
        <w:t>(0.01</w:t>
      </w:r>
      <w:r w:rsidR="00082188" w:rsidRPr="005227B3">
        <w:rPr>
          <w:rFonts w:ascii="宋体" w:hAnsi="宋体" w:hint="eastAsia"/>
          <w:spacing w:val="-2"/>
          <w:sz w:val="24"/>
        </w:rPr>
        <w:t>mL～0.02mL)</w:t>
      </w:r>
      <w:r w:rsidR="00A47B01" w:rsidRPr="005227B3">
        <w:rPr>
          <w:rFonts w:ascii="宋体" w:hAnsi="宋体" w:hint="eastAsia"/>
          <w:spacing w:val="-2"/>
          <w:sz w:val="24"/>
        </w:rPr>
        <w:t>在针头上形成水滴，</w:t>
      </w:r>
      <w:r w:rsidR="00CF4FEC" w:rsidRPr="005227B3">
        <w:rPr>
          <w:rFonts w:ascii="宋体" w:hAnsi="宋体" w:hint="eastAsia"/>
          <w:spacing w:val="-2"/>
          <w:sz w:val="24"/>
        </w:rPr>
        <w:t>自然</w:t>
      </w:r>
      <w:r w:rsidR="00082188" w:rsidRPr="005227B3">
        <w:rPr>
          <w:rFonts w:ascii="宋体" w:hAnsi="宋体" w:hint="eastAsia"/>
          <w:spacing w:val="-2"/>
          <w:sz w:val="24"/>
        </w:rPr>
        <w:t>滴于试样表面，</w:t>
      </w:r>
      <w:r w:rsidR="00F018DE" w:rsidRPr="005227B3">
        <w:rPr>
          <w:rFonts w:ascii="宋体" w:hAnsi="宋体" w:hint="eastAsia"/>
          <w:spacing w:val="-2"/>
          <w:sz w:val="24"/>
        </w:rPr>
        <w:t>每个试样在三个不同位置各滴一滴</w:t>
      </w:r>
      <w:r w:rsidR="00082188" w:rsidRPr="005227B3">
        <w:rPr>
          <w:rFonts w:ascii="宋体" w:hAnsi="宋体" w:hint="eastAsia"/>
          <w:spacing w:val="-2"/>
          <w:sz w:val="24"/>
        </w:rPr>
        <w:t>，使水滴位于目镜中心。”</w:t>
      </w:r>
      <w:r w:rsidR="002653AD" w:rsidRPr="005227B3">
        <w:rPr>
          <w:rFonts w:ascii="宋体" w:hAnsi="宋体" w:hint="eastAsia"/>
          <w:spacing w:val="-2"/>
          <w:sz w:val="24"/>
        </w:rPr>
        <w:t>缩小了适量水的范围，由“0.005mL~0.02mL”改为“0.01mL～0.02mL”，更加的符合实际实验要求，并</w:t>
      </w:r>
      <w:r w:rsidR="00082188" w:rsidRPr="005227B3">
        <w:rPr>
          <w:rFonts w:ascii="宋体" w:hAnsi="宋体" w:hint="eastAsia"/>
          <w:spacing w:val="-2"/>
          <w:sz w:val="24"/>
        </w:rPr>
        <w:t>明确了试样液滴的位置及数量要求。</w:t>
      </w:r>
    </w:p>
    <w:p w:rsidR="00082188" w:rsidRPr="005227B3" w:rsidRDefault="005227B3" w:rsidP="005227B3">
      <w:pPr>
        <w:spacing w:line="360" w:lineRule="auto"/>
        <w:ind w:firstLineChars="200" w:firstLine="472"/>
        <w:rPr>
          <w:rFonts w:ascii="宋体" w:hAnsi="宋体"/>
          <w:spacing w:val="-2"/>
          <w:sz w:val="24"/>
        </w:rPr>
      </w:pPr>
      <w:r>
        <w:rPr>
          <w:rFonts w:ascii="宋体" w:hAnsi="宋体" w:hint="eastAsia"/>
          <w:spacing w:val="-2"/>
          <w:sz w:val="24"/>
        </w:rPr>
        <w:t>（2）</w:t>
      </w:r>
      <w:r w:rsidR="00377B47" w:rsidRPr="005227B3">
        <w:rPr>
          <w:rFonts w:ascii="宋体" w:hAnsi="宋体" w:hint="eastAsia"/>
          <w:spacing w:val="-2"/>
          <w:sz w:val="24"/>
        </w:rPr>
        <w:t>6.1.1.5</w:t>
      </w:r>
      <w:r w:rsidR="00E15E64" w:rsidRPr="005227B3">
        <w:rPr>
          <w:rFonts w:ascii="宋体" w:hAnsi="宋体" w:hint="eastAsia"/>
          <w:spacing w:val="-2"/>
          <w:sz w:val="24"/>
        </w:rPr>
        <w:t>明确水滴在不同的试样上静止的时间，由于有机涂层和润滑涂层性能差异，水滴在有机涂层上只要静止30s水滴形貌基本稳定，而润滑涂层需要静止60s。</w:t>
      </w:r>
      <w:r w:rsidR="005C575F">
        <w:rPr>
          <w:rFonts w:ascii="宋体" w:hAnsi="宋体" w:hint="eastAsia"/>
          <w:spacing w:val="-2"/>
          <w:sz w:val="24"/>
        </w:rPr>
        <w:t>且</w:t>
      </w:r>
      <w:r w:rsidR="00082188" w:rsidRPr="005227B3">
        <w:rPr>
          <w:rFonts w:ascii="宋体" w:hAnsi="宋体" w:hint="eastAsia"/>
          <w:spacing w:val="-2"/>
          <w:sz w:val="24"/>
        </w:rPr>
        <w:t>增加接触角</w:t>
      </w:r>
      <w:r w:rsidR="002653AD" w:rsidRPr="005227B3">
        <w:rPr>
          <w:rFonts w:ascii="宋体" w:hAnsi="宋体" w:hint="eastAsia"/>
          <w:spacing w:val="-2"/>
          <w:sz w:val="24"/>
        </w:rPr>
        <w:t>测定</w:t>
      </w:r>
      <w:r w:rsidR="00082188" w:rsidRPr="005227B3">
        <w:rPr>
          <w:rFonts w:ascii="宋体" w:hAnsi="宋体" w:hint="eastAsia"/>
          <w:spacing w:val="-2"/>
          <w:sz w:val="24"/>
        </w:rPr>
        <w:t>示意图，使试验过程更为直观。</w:t>
      </w:r>
    </w:p>
    <w:p w:rsidR="00082188" w:rsidRDefault="005227B3" w:rsidP="005227B3">
      <w:pPr>
        <w:spacing w:line="360" w:lineRule="auto"/>
        <w:ind w:firstLineChars="200" w:firstLine="472"/>
        <w:rPr>
          <w:rFonts w:ascii="宋体" w:hAnsi="宋体"/>
          <w:spacing w:val="-2"/>
          <w:sz w:val="24"/>
        </w:rPr>
      </w:pPr>
      <w:r>
        <w:rPr>
          <w:rFonts w:ascii="宋体" w:hAnsi="宋体" w:hint="eastAsia"/>
          <w:spacing w:val="-2"/>
          <w:sz w:val="24"/>
        </w:rPr>
        <w:t>（3）</w:t>
      </w:r>
      <w:r w:rsidR="00260DC6" w:rsidRPr="005227B3">
        <w:rPr>
          <w:rFonts w:ascii="宋体" w:hAnsi="宋体" w:hint="eastAsia"/>
          <w:spacing w:val="-2"/>
          <w:sz w:val="24"/>
        </w:rPr>
        <w:t>将</w:t>
      </w:r>
      <w:smartTag w:uri="urn:schemas-microsoft-com:office:smarttags" w:element="chsdate">
        <w:smartTagPr>
          <w:attr w:name="IsROCDate" w:val="False"/>
          <w:attr w:name="IsLunarDate" w:val="False"/>
          <w:attr w:name="Day" w:val="30"/>
          <w:attr w:name="Month" w:val="12"/>
          <w:attr w:name="Year" w:val="1899"/>
        </w:smartTagPr>
        <w:r w:rsidR="00260DC6" w:rsidRPr="005227B3">
          <w:rPr>
            <w:rFonts w:ascii="宋体" w:hAnsi="宋体" w:hint="eastAsia"/>
            <w:spacing w:val="-2"/>
            <w:sz w:val="24"/>
          </w:rPr>
          <w:t>6.1.2</w:t>
        </w:r>
      </w:smartTag>
      <w:r w:rsidR="00260DC6" w:rsidRPr="005227B3">
        <w:rPr>
          <w:rFonts w:ascii="宋体" w:hAnsi="宋体" w:hint="eastAsia"/>
          <w:spacing w:val="-2"/>
          <w:sz w:val="24"/>
        </w:rPr>
        <w:t>.2条改为：“推动微量进样器，使蒸馏水在针尖形成10</w:t>
      </w:r>
      <w:r w:rsidR="00260DC6" w:rsidRPr="005227B3">
        <w:rPr>
          <w:rFonts w:ascii="宋体" w:hAnsi="宋体"/>
          <w:spacing w:val="-2"/>
          <w:sz w:val="24"/>
        </w:rPr>
        <w:t>μ</w:t>
      </w:r>
      <w:r w:rsidR="00260DC6" w:rsidRPr="005227B3">
        <w:rPr>
          <w:rFonts w:ascii="宋体" w:hAnsi="宋体" w:hint="eastAsia"/>
          <w:spacing w:val="-2"/>
          <w:sz w:val="24"/>
        </w:rPr>
        <w:t>L的水滴，针尖与亲水箔表面距离约为10mm</w:t>
      </w:r>
      <w:r w:rsidR="00CF4FEC" w:rsidRPr="005227B3">
        <w:rPr>
          <w:rFonts w:ascii="宋体" w:hAnsi="宋体" w:hint="eastAsia"/>
          <w:spacing w:val="-2"/>
          <w:sz w:val="24"/>
        </w:rPr>
        <w:t>，将水滴</w:t>
      </w:r>
      <w:r w:rsidR="00260DC6" w:rsidRPr="005227B3">
        <w:rPr>
          <w:rFonts w:ascii="宋体" w:hAnsi="宋体" w:hint="eastAsia"/>
          <w:spacing w:val="-2"/>
          <w:sz w:val="24"/>
        </w:rPr>
        <w:t>滴于试样表面。”对针尖与亲水箔表面距离提出了明确要求</w:t>
      </w:r>
      <w:r w:rsidR="002653AD" w:rsidRPr="005227B3">
        <w:rPr>
          <w:rFonts w:ascii="宋体" w:hAnsi="宋体" w:hint="eastAsia"/>
          <w:spacing w:val="-2"/>
          <w:sz w:val="24"/>
        </w:rPr>
        <w:t>，</w:t>
      </w:r>
      <w:r w:rsidR="005C575F">
        <w:rPr>
          <w:rFonts w:ascii="宋体" w:hAnsi="宋体" w:hint="eastAsia"/>
          <w:spacing w:val="-2"/>
          <w:sz w:val="24"/>
        </w:rPr>
        <w:t>因为</w:t>
      </w:r>
      <w:r w:rsidR="002653AD" w:rsidRPr="005227B3">
        <w:rPr>
          <w:rFonts w:ascii="宋体" w:hAnsi="宋体" w:hint="eastAsia"/>
          <w:spacing w:val="-2"/>
          <w:sz w:val="24"/>
        </w:rPr>
        <w:t>水滴的高度对水滴落后的形貌有影响，</w:t>
      </w:r>
      <w:r w:rsidR="005C575F">
        <w:rPr>
          <w:rFonts w:ascii="宋体" w:hAnsi="宋体" w:hint="eastAsia"/>
          <w:spacing w:val="-2"/>
          <w:sz w:val="24"/>
        </w:rPr>
        <w:t>为避免高度对试验结果造成的差异，</w:t>
      </w:r>
      <w:r w:rsidR="002653AD" w:rsidRPr="005227B3">
        <w:rPr>
          <w:rFonts w:ascii="宋体" w:hAnsi="宋体" w:hint="eastAsia"/>
          <w:spacing w:val="-2"/>
          <w:sz w:val="24"/>
        </w:rPr>
        <w:t>规定针尖与亲水箔距离的约为10mm</w:t>
      </w:r>
      <w:r w:rsidR="00260DC6" w:rsidRPr="005227B3">
        <w:rPr>
          <w:rFonts w:ascii="宋体" w:hAnsi="宋体" w:hint="eastAsia"/>
          <w:spacing w:val="-2"/>
          <w:sz w:val="24"/>
        </w:rPr>
        <w:t>。</w:t>
      </w:r>
    </w:p>
    <w:p w:rsidR="005227B3" w:rsidRPr="005227B3" w:rsidRDefault="005227B3" w:rsidP="005227B3">
      <w:pPr>
        <w:pStyle w:val="a"/>
        <w:numPr>
          <w:ilvl w:val="0"/>
          <w:numId w:val="0"/>
        </w:numPr>
        <w:spacing w:line="360" w:lineRule="auto"/>
        <w:ind w:firstLineChars="200" w:firstLine="472"/>
        <w:rPr>
          <w:rFonts w:hAnsi="宋体"/>
          <w:spacing w:val="-2"/>
          <w:kern w:val="2"/>
          <w:sz w:val="24"/>
          <w:szCs w:val="24"/>
        </w:rPr>
      </w:pPr>
      <w:r>
        <w:rPr>
          <w:rFonts w:hAnsi="宋体" w:hint="eastAsia"/>
          <w:spacing w:val="-2"/>
          <w:sz w:val="24"/>
        </w:rPr>
        <w:t>（4）</w:t>
      </w:r>
      <w:r w:rsidRPr="005227B3">
        <w:rPr>
          <w:rFonts w:hAnsi="宋体" w:hint="eastAsia"/>
          <w:spacing w:val="-2"/>
          <w:kern w:val="2"/>
          <w:sz w:val="24"/>
          <w:szCs w:val="24"/>
        </w:rPr>
        <w:t>将</w:t>
      </w:r>
      <w:smartTag w:uri="urn:schemas-microsoft-com:office:smarttags" w:element="chsdate">
        <w:smartTagPr>
          <w:attr w:name="Year" w:val="1899"/>
          <w:attr w:name="Month" w:val="12"/>
          <w:attr w:name="Day" w:val="30"/>
          <w:attr w:name="IsLunarDate" w:val="False"/>
          <w:attr w:name="IsROCDate" w:val="False"/>
        </w:smartTagPr>
        <w:r w:rsidRPr="005227B3">
          <w:rPr>
            <w:rFonts w:hAnsi="宋体" w:hint="eastAsia"/>
            <w:spacing w:val="-2"/>
            <w:kern w:val="2"/>
            <w:sz w:val="24"/>
            <w:szCs w:val="24"/>
          </w:rPr>
          <w:t>6.1.2</w:t>
        </w:r>
      </w:smartTag>
      <w:r w:rsidRPr="005227B3">
        <w:rPr>
          <w:rFonts w:hAnsi="宋体" w:hint="eastAsia"/>
          <w:spacing w:val="-2"/>
          <w:kern w:val="2"/>
          <w:sz w:val="24"/>
          <w:szCs w:val="24"/>
        </w:rPr>
        <w:t>.3条更改为：“当水滴在试样上静置一段时间（有机涂层30 s，润滑涂层60 s）后，用游标卡尺(4.6)测定水滴最大直径L1、最小直径L2</w:t>
      </w:r>
      <w:r w:rsidRPr="005227B3">
        <w:rPr>
          <w:rFonts w:hAnsi="宋体"/>
          <w:spacing w:val="-2"/>
          <w:kern w:val="2"/>
          <w:sz w:val="24"/>
          <w:szCs w:val="24"/>
        </w:rPr>
        <w:t>”</w:t>
      </w:r>
      <w:r w:rsidRPr="005227B3">
        <w:rPr>
          <w:rFonts w:hAnsi="宋体" w:hint="eastAsia"/>
          <w:spacing w:val="-2"/>
          <w:kern w:val="2"/>
          <w:sz w:val="24"/>
          <w:szCs w:val="24"/>
        </w:rPr>
        <w:t xml:space="preserve"> ,将原标准中的“当水滴在试样上静置60s后”，因为不同的试样对水滴的吸附能力不一样，根据各生产单位反映实验实际情况有机涂层在30s后基本稳定，不需要60s这么长的时间。故原标准改为“当水滴在试样上静置一段时间（有机涂层30 s，润滑涂层60 s）后”，另外原标准中“纵向、横向”改为“最大、最小”，有利于统一测定依据</w:t>
      </w:r>
      <w:r w:rsidR="005C575F">
        <w:rPr>
          <w:rFonts w:hAnsi="宋体" w:hint="eastAsia"/>
          <w:spacing w:val="-2"/>
          <w:kern w:val="2"/>
          <w:sz w:val="24"/>
          <w:szCs w:val="24"/>
        </w:rPr>
        <w:t>，使试验结果更加精确</w:t>
      </w:r>
      <w:r w:rsidRPr="005227B3">
        <w:rPr>
          <w:rFonts w:hAnsi="宋体" w:hint="eastAsia"/>
          <w:spacing w:val="-2"/>
          <w:kern w:val="2"/>
          <w:sz w:val="24"/>
          <w:szCs w:val="24"/>
        </w:rPr>
        <w:t>。</w:t>
      </w:r>
    </w:p>
    <w:p w:rsidR="0029472C" w:rsidRPr="005227B3" w:rsidRDefault="005227B3" w:rsidP="005227B3">
      <w:pPr>
        <w:pStyle w:val="a"/>
        <w:numPr>
          <w:ilvl w:val="0"/>
          <w:numId w:val="0"/>
        </w:numPr>
        <w:spacing w:line="360" w:lineRule="auto"/>
        <w:ind w:firstLineChars="200" w:firstLine="472"/>
        <w:rPr>
          <w:rFonts w:ascii="Times New Roman"/>
          <w:kern w:val="2"/>
          <w:sz w:val="24"/>
          <w:szCs w:val="24"/>
        </w:rPr>
      </w:pPr>
      <w:r>
        <w:rPr>
          <w:rFonts w:hAnsi="宋体" w:hint="eastAsia"/>
          <w:spacing w:val="-2"/>
          <w:kern w:val="2"/>
          <w:sz w:val="24"/>
          <w:szCs w:val="24"/>
        </w:rPr>
        <w:t>（5）</w:t>
      </w:r>
      <w:r w:rsidR="00E15E64" w:rsidRPr="005227B3">
        <w:rPr>
          <w:rFonts w:hAnsi="宋体" w:hint="eastAsia"/>
          <w:spacing w:val="-2"/>
          <w:kern w:val="2"/>
          <w:sz w:val="24"/>
          <w:szCs w:val="24"/>
        </w:rPr>
        <w:t>将6.3.1条</w:t>
      </w:r>
      <w:r w:rsidR="0029472C" w:rsidRPr="005227B3">
        <w:rPr>
          <w:rFonts w:hAnsi="宋体" w:hint="eastAsia"/>
          <w:spacing w:val="-2"/>
          <w:kern w:val="2"/>
          <w:sz w:val="24"/>
          <w:szCs w:val="24"/>
        </w:rPr>
        <w:t>改为“</w:t>
      </w:r>
      <w:r w:rsidR="00E15E64" w:rsidRPr="005227B3">
        <w:rPr>
          <w:rFonts w:hAnsi="宋体" w:hint="eastAsia"/>
          <w:spacing w:val="-2"/>
          <w:kern w:val="2"/>
          <w:sz w:val="24"/>
          <w:szCs w:val="24"/>
        </w:rPr>
        <w:t>在温度达150 ℃±5 ℃的鼓风恒温烘干箱中烘5 min后，取出后</w:t>
      </w:r>
      <w:r w:rsidR="00E15E64" w:rsidRPr="0047062C">
        <w:rPr>
          <w:rFonts w:hAnsi="宋体" w:hint="eastAsia"/>
          <w:spacing w:val="-2"/>
          <w:kern w:val="2"/>
          <w:sz w:val="24"/>
          <w:szCs w:val="24"/>
        </w:rPr>
        <w:t>冷却至室温，然后置于蒸馏水(3.1)中浸渍5 min</w:t>
      </w:r>
      <w:r w:rsidR="0029472C" w:rsidRPr="0047062C">
        <w:rPr>
          <w:rFonts w:hAnsi="宋体" w:hint="eastAsia"/>
          <w:spacing w:val="-2"/>
          <w:kern w:val="2"/>
          <w:sz w:val="24"/>
          <w:szCs w:val="24"/>
        </w:rPr>
        <w:t>。”添加烘干后冷却的步骤</w:t>
      </w:r>
      <w:r w:rsidR="002653AD" w:rsidRPr="0047062C">
        <w:rPr>
          <w:rFonts w:hAnsi="宋体" w:hint="eastAsia"/>
          <w:spacing w:val="-2"/>
          <w:kern w:val="2"/>
          <w:sz w:val="24"/>
          <w:szCs w:val="24"/>
        </w:rPr>
        <w:t>，实验操</w:t>
      </w:r>
      <w:r w:rsidR="002653AD" w:rsidRPr="0047062C">
        <w:rPr>
          <w:rFonts w:hAnsi="宋体" w:hint="eastAsia"/>
          <w:spacing w:val="-2"/>
          <w:kern w:val="2"/>
          <w:sz w:val="24"/>
          <w:szCs w:val="24"/>
        </w:rPr>
        <w:lastRenderedPageBreak/>
        <w:t>作更加规范，试样置于蒸馏水中“1min”延长为“5min”，确</w:t>
      </w:r>
      <w:r w:rsidR="002653AD" w:rsidRPr="005227B3">
        <w:rPr>
          <w:rFonts w:ascii="Times New Roman" w:hint="eastAsia"/>
          <w:kern w:val="2"/>
          <w:sz w:val="24"/>
          <w:szCs w:val="24"/>
        </w:rPr>
        <w:t>保试样上免清挥发油洗净</w:t>
      </w:r>
      <w:r w:rsidR="00F40C7C" w:rsidRPr="005227B3">
        <w:rPr>
          <w:rFonts w:ascii="Times New Roman" w:hint="eastAsia"/>
          <w:kern w:val="2"/>
          <w:sz w:val="24"/>
          <w:szCs w:val="24"/>
        </w:rPr>
        <w:t>。</w:t>
      </w:r>
    </w:p>
    <w:p w:rsidR="0047062C" w:rsidRDefault="005227B3" w:rsidP="0047062C">
      <w:pPr>
        <w:pStyle w:val="a"/>
        <w:numPr>
          <w:ilvl w:val="0"/>
          <w:numId w:val="0"/>
        </w:numPr>
        <w:spacing w:line="360" w:lineRule="auto"/>
        <w:ind w:firstLineChars="200" w:firstLine="472"/>
        <w:rPr>
          <w:rFonts w:ascii="Times New Roman"/>
          <w:kern w:val="2"/>
          <w:sz w:val="24"/>
          <w:szCs w:val="24"/>
        </w:rPr>
      </w:pPr>
      <w:r>
        <w:rPr>
          <w:rFonts w:hAnsi="宋体" w:hint="eastAsia"/>
          <w:spacing w:val="-2"/>
          <w:kern w:val="2"/>
          <w:sz w:val="24"/>
          <w:szCs w:val="24"/>
        </w:rPr>
        <w:t>（6）</w:t>
      </w:r>
      <w:r w:rsidR="001E537B" w:rsidRPr="005227B3">
        <w:rPr>
          <w:rFonts w:hAnsi="宋体" w:hint="eastAsia"/>
          <w:spacing w:val="-2"/>
          <w:kern w:val="2"/>
          <w:sz w:val="24"/>
          <w:szCs w:val="24"/>
        </w:rPr>
        <w:t>6.4.1.1</w:t>
      </w:r>
      <w:r w:rsidR="00CF2090" w:rsidRPr="005227B3">
        <w:rPr>
          <w:rFonts w:hAnsi="宋体" w:hint="eastAsia"/>
          <w:spacing w:val="-2"/>
          <w:kern w:val="2"/>
          <w:sz w:val="24"/>
          <w:szCs w:val="24"/>
        </w:rPr>
        <w:t>条款中</w:t>
      </w:r>
      <w:r w:rsidR="00BF5164" w:rsidRPr="005227B3">
        <w:rPr>
          <w:rFonts w:ascii="Times New Roman" w:hint="eastAsia"/>
          <w:kern w:val="2"/>
          <w:sz w:val="24"/>
          <w:szCs w:val="24"/>
        </w:rPr>
        <w:t>规范</w:t>
      </w:r>
      <w:r w:rsidR="001E537B" w:rsidRPr="005227B3">
        <w:rPr>
          <w:rFonts w:ascii="Times New Roman" w:hint="eastAsia"/>
          <w:kern w:val="2"/>
          <w:sz w:val="24"/>
          <w:szCs w:val="24"/>
        </w:rPr>
        <w:t>了连续浸渍亲水角的测试</w:t>
      </w:r>
      <w:r w:rsidR="00BF5164" w:rsidRPr="005227B3">
        <w:rPr>
          <w:rFonts w:ascii="Times New Roman" w:hint="eastAsia"/>
          <w:kern w:val="2"/>
          <w:sz w:val="24"/>
          <w:szCs w:val="24"/>
        </w:rPr>
        <w:t>水槽放置为水平放置</w:t>
      </w:r>
      <w:r w:rsidR="005C575F">
        <w:rPr>
          <w:rFonts w:ascii="Times New Roman" w:hint="eastAsia"/>
          <w:kern w:val="2"/>
          <w:sz w:val="24"/>
          <w:szCs w:val="24"/>
        </w:rPr>
        <w:t>，避免由于水槽放置方法的差异性给试验结果带来误差</w:t>
      </w:r>
      <w:r w:rsidR="001E537B" w:rsidRPr="005227B3">
        <w:rPr>
          <w:rFonts w:ascii="Times New Roman" w:hint="eastAsia"/>
          <w:kern w:val="2"/>
          <w:sz w:val="24"/>
          <w:szCs w:val="24"/>
        </w:rPr>
        <w:t>。</w:t>
      </w:r>
    </w:p>
    <w:p w:rsidR="0029472C" w:rsidRPr="005227B3" w:rsidRDefault="005227B3" w:rsidP="0047062C">
      <w:pPr>
        <w:pStyle w:val="a"/>
        <w:numPr>
          <w:ilvl w:val="0"/>
          <w:numId w:val="0"/>
        </w:numPr>
        <w:spacing w:line="360" w:lineRule="auto"/>
        <w:ind w:firstLineChars="200" w:firstLine="472"/>
        <w:rPr>
          <w:rFonts w:ascii="Times New Roman"/>
          <w:kern w:val="2"/>
          <w:sz w:val="24"/>
          <w:szCs w:val="24"/>
        </w:rPr>
      </w:pPr>
      <w:r>
        <w:rPr>
          <w:rFonts w:hAnsi="宋体" w:hint="eastAsia"/>
          <w:spacing w:val="-2"/>
          <w:kern w:val="2"/>
          <w:sz w:val="24"/>
          <w:szCs w:val="24"/>
        </w:rPr>
        <w:t>（7）</w:t>
      </w:r>
      <w:r w:rsidR="0029472C" w:rsidRPr="005227B3">
        <w:rPr>
          <w:rFonts w:hAnsi="宋体" w:hint="eastAsia"/>
          <w:spacing w:val="-2"/>
          <w:kern w:val="2"/>
          <w:sz w:val="24"/>
          <w:szCs w:val="24"/>
        </w:rPr>
        <w:t>6.4.2.1</w:t>
      </w:r>
      <w:r w:rsidR="0029472C" w:rsidRPr="005227B3">
        <w:rPr>
          <w:rFonts w:ascii="Times New Roman" w:hint="eastAsia"/>
          <w:kern w:val="2"/>
          <w:sz w:val="24"/>
          <w:szCs w:val="24"/>
        </w:rPr>
        <w:t>条</w:t>
      </w:r>
      <w:r w:rsidR="00CF2090" w:rsidRPr="005227B3">
        <w:rPr>
          <w:rFonts w:ascii="Times New Roman" w:hint="eastAsia"/>
          <w:kern w:val="2"/>
          <w:sz w:val="24"/>
          <w:szCs w:val="24"/>
        </w:rPr>
        <w:t>款</w:t>
      </w:r>
      <w:r w:rsidR="0029472C" w:rsidRPr="005227B3">
        <w:rPr>
          <w:rFonts w:ascii="Times New Roman" w:hint="eastAsia"/>
          <w:kern w:val="2"/>
          <w:sz w:val="24"/>
          <w:szCs w:val="24"/>
        </w:rPr>
        <w:t>中添加“晾干时间不超过</w:t>
      </w:r>
      <w:r w:rsidR="0029472C" w:rsidRPr="005227B3">
        <w:rPr>
          <w:rFonts w:ascii="Times New Roman" w:hint="eastAsia"/>
          <w:kern w:val="2"/>
          <w:sz w:val="24"/>
          <w:szCs w:val="24"/>
        </w:rPr>
        <w:t>4</w:t>
      </w:r>
      <w:r w:rsidR="0029472C" w:rsidRPr="005227B3">
        <w:rPr>
          <w:rFonts w:ascii="Times New Roman" w:hint="eastAsia"/>
          <w:kern w:val="2"/>
          <w:sz w:val="24"/>
          <w:szCs w:val="24"/>
        </w:rPr>
        <w:t>小时”</w:t>
      </w:r>
      <w:r w:rsidR="001046B7" w:rsidRPr="005227B3">
        <w:rPr>
          <w:rFonts w:ascii="Times New Roman" w:hint="eastAsia"/>
          <w:kern w:val="2"/>
          <w:sz w:val="24"/>
          <w:szCs w:val="24"/>
        </w:rPr>
        <w:t>，明确了晾干的时间</w:t>
      </w:r>
      <w:r w:rsidR="005C575F">
        <w:rPr>
          <w:rFonts w:ascii="Times New Roman" w:hint="eastAsia"/>
          <w:kern w:val="2"/>
          <w:sz w:val="24"/>
          <w:szCs w:val="24"/>
        </w:rPr>
        <w:t>，试验更加规范</w:t>
      </w:r>
      <w:r w:rsidR="0029472C" w:rsidRPr="005227B3">
        <w:rPr>
          <w:rFonts w:ascii="Times New Roman" w:hint="eastAsia"/>
          <w:kern w:val="2"/>
          <w:sz w:val="24"/>
          <w:szCs w:val="24"/>
        </w:rPr>
        <w:t>。</w:t>
      </w:r>
    </w:p>
    <w:p w:rsidR="000B0366" w:rsidRPr="005227B3" w:rsidRDefault="000B0366" w:rsidP="00BF6BB5">
      <w:pPr>
        <w:pStyle w:val="af4"/>
        <w:ind w:firstLineChars="0" w:firstLine="0"/>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5227B3">
          <w:rPr>
            <w:rFonts w:ascii="黑体" w:eastAsia="黑体" w:hint="eastAsia"/>
            <w:sz w:val="24"/>
          </w:rPr>
          <w:t>2.2.2</w:t>
        </w:r>
      </w:smartTag>
      <w:r w:rsidRPr="005227B3">
        <w:rPr>
          <w:rFonts w:ascii="黑体" w:eastAsia="黑体" w:hint="eastAsia"/>
          <w:sz w:val="24"/>
        </w:rPr>
        <w:t>.</w:t>
      </w:r>
      <w:r w:rsidR="001E537B" w:rsidRPr="005227B3">
        <w:rPr>
          <w:rFonts w:ascii="黑体" w:eastAsia="黑体" w:hint="eastAsia"/>
          <w:sz w:val="24"/>
        </w:rPr>
        <w:t>8结果表示</w:t>
      </w:r>
    </w:p>
    <w:p w:rsidR="00BF6BB5" w:rsidRPr="00BF6BB5" w:rsidRDefault="001E537B" w:rsidP="00BF6BB5">
      <w:pPr>
        <w:spacing w:line="360" w:lineRule="auto"/>
        <w:ind w:firstLineChars="200" w:firstLine="480"/>
        <w:rPr>
          <w:rFonts w:asciiTheme="minorEastAsia" w:eastAsiaTheme="minorEastAsia" w:hAnsiTheme="minorEastAsia"/>
          <w:sz w:val="24"/>
        </w:rPr>
      </w:pPr>
      <w:r w:rsidRPr="00BF6BB5">
        <w:rPr>
          <w:rFonts w:asciiTheme="minorEastAsia" w:eastAsiaTheme="minorEastAsia" w:hAnsiTheme="minorEastAsia" w:hint="eastAsia"/>
          <w:sz w:val="24"/>
        </w:rPr>
        <w:t>本部分明确规定应以3片试样的接触角测试结果的平均值作为亲水角测定值。同时与GB/T 22638.9-2008相比，对计算结果及</w:t>
      </w:r>
      <w:r w:rsidRPr="00BF6BB5">
        <w:rPr>
          <w:rFonts w:asciiTheme="minorEastAsia" w:eastAsiaTheme="minorEastAsia" w:hAnsiTheme="minorEastAsia"/>
          <w:sz w:val="24"/>
        </w:rPr>
        <w:t>修约方法</w:t>
      </w:r>
      <w:r w:rsidRPr="00BF6BB5">
        <w:rPr>
          <w:rFonts w:asciiTheme="minorEastAsia" w:eastAsiaTheme="minorEastAsia" w:hAnsiTheme="minorEastAsia" w:hint="eastAsia"/>
          <w:sz w:val="24"/>
        </w:rPr>
        <w:t>作出明确</w:t>
      </w:r>
      <w:r w:rsidRPr="00BF6BB5">
        <w:rPr>
          <w:rFonts w:asciiTheme="minorEastAsia" w:eastAsiaTheme="minorEastAsia" w:hAnsiTheme="minorEastAsia"/>
          <w:sz w:val="24"/>
        </w:rPr>
        <w:t>规定。</w:t>
      </w:r>
    </w:p>
    <w:p w:rsidR="001E537B" w:rsidRPr="005227B3" w:rsidRDefault="001E537B" w:rsidP="00BF6BB5">
      <w:pPr>
        <w:rPr>
          <w:sz w:val="24"/>
        </w:rPr>
      </w:pPr>
      <w:smartTag w:uri="urn:schemas-microsoft-com:office:smarttags" w:element="chsdate">
        <w:smartTagPr>
          <w:attr w:name="IsROCDate" w:val="False"/>
          <w:attr w:name="IsLunarDate" w:val="False"/>
          <w:attr w:name="Day" w:val="30"/>
          <w:attr w:name="Month" w:val="12"/>
          <w:attr w:name="Year" w:val="1899"/>
        </w:smartTagPr>
        <w:r w:rsidRPr="005227B3">
          <w:rPr>
            <w:rFonts w:ascii="黑体" w:eastAsia="黑体" w:hint="eastAsia"/>
            <w:sz w:val="24"/>
          </w:rPr>
          <w:t>2.2.2</w:t>
        </w:r>
      </w:smartTag>
      <w:r w:rsidRPr="005227B3">
        <w:rPr>
          <w:rFonts w:ascii="黑体" w:eastAsia="黑体" w:hint="eastAsia"/>
          <w:sz w:val="24"/>
        </w:rPr>
        <w:t>.9</w:t>
      </w:r>
      <w:r w:rsidRPr="005227B3">
        <w:rPr>
          <w:rFonts w:ascii="黑体" w:eastAsia="黑体" w:hAnsi="宋体" w:hint="eastAsia"/>
          <w:sz w:val="24"/>
        </w:rPr>
        <w:t>试验报告</w:t>
      </w:r>
    </w:p>
    <w:p w:rsidR="000B0366" w:rsidRPr="00BF6BB5" w:rsidRDefault="00B9369A" w:rsidP="00BF6BB5">
      <w:pPr>
        <w:spacing w:line="360" w:lineRule="auto"/>
        <w:ind w:firstLineChars="200" w:firstLine="480"/>
        <w:rPr>
          <w:rFonts w:asciiTheme="minorEastAsia" w:eastAsiaTheme="minorEastAsia" w:hAnsiTheme="minorEastAsia"/>
          <w:sz w:val="24"/>
        </w:rPr>
      </w:pPr>
      <w:r w:rsidRPr="00BF6BB5">
        <w:rPr>
          <w:rFonts w:asciiTheme="minorEastAsia" w:eastAsiaTheme="minorEastAsia" w:hAnsiTheme="minorEastAsia" w:hint="eastAsia"/>
          <w:sz w:val="24"/>
        </w:rPr>
        <w:t>本部分具体列</w:t>
      </w:r>
      <w:r w:rsidR="000B0366" w:rsidRPr="00BF6BB5">
        <w:rPr>
          <w:rFonts w:asciiTheme="minorEastAsia" w:eastAsiaTheme="minorEastAsia" w:hAnsiTheme="minorEastAsia" w:hint="eastAsia"/>
          <w:sz w:val="24"/>
        </w:rPr>
        <w:t>出了本部分试验报告应包括</w:t>
      </w:r>
      <w:r w:rsidRPr="00BF6BB5">
        <w:rPr>
          <w:rFonts w:asciiTheme="minorEastAsia" w:eastAsiaTheme="minorEastAsia" w:hAnsiTheme="minorEastAsia" w:hint="eastAsia"/>
          <w:sz w:val="24"/>
        </w:rPr>
        <w:t>的</w:t>
      </w:r>
      <w:r w:rsidR="000B0366" w:rsidRPr="00BF6BB5">
        <w:rPr>
          <w:rFonts w:asciiTheme="minorEastAsia" w:eastAsiaTheme="minorEastAsia" w:hAnsiTheme="minorEastAsia" w:hint="eastAsia"/>
          <w:sz w:val="24"/>
        </w:rPr>
        <w:t>内容</w:t>
      </w:r>
      <w:r w:rsidRPr="00BF6BB5">
        <w:rPr>
          <w:rFonts w:asciiTheme="minorEastAsia" w:eastAsiaTheme="minorEastAsia" w:hAnsiTheme="minorEastAsia" w:hint="eastAsia"/>
          <w:sz w:val="24"/>
        </w:rPr>
        <w:t>。本部分中规定试验报告内容为一般通用性要求，便于规范试验报告的具体内容。</w:t>
      </w:r>
    </w:p>
    <w:p w:rsidR="00B9369A" w:rsidRPr="005227B3" w:rsidRDefault="00B9369A" w:rsidP="00BF6BB5">
      <w:pPr>
        <w:rPr>
          <w:rFonts w:ascii="黑体" w:eastAsia="黑体"/>
          <w:sz w:val="24"/>
        </w:rPr>
      </w:pPr>
      <w:smartTag w:uri="urn:schemas-microsoft-com:office:smarttags" w:element="chsdate">
        <w:smartTagPr>
          <w:attr w:name="IsROCDate" w:val="False"/>
          <w:attr w:name="IsLunarDate" w:val="False"/>
          <w:attr w:name="Day" w:val="30"/>
          <w:attr w:name="Month" w:val="12"/>
          <w:attr w:name="Year" w:val="1899"/>
        </w:smartTagPr>
        <w:r w:rsidRPr="005227B3">
          <w:rPr>
            <w:rFonts w:ascii="黑体" w:eastAsia="黑体" w:hint="eastAsia"/>
            <w:sz w:val="24"/>
          </w:rPr>
          <w:t>2.2.2</w:t>
        </w:r>
      </w:smartTag>
      <w:r w:rsidRPr="005227B3">
        <w:rPr>
          <w:rFonts w:ascii="黑体" w:eastAsia="黑体" w:hint="eastAsia"/>
          <w:sz w:val="24"/>
        </w:rPr>
        <w:t>.</w:t>
      </w:r>
      <w:r w:rsidR="007C327C" w:rsidRPr="005227B3">
        <w:rPr>
          <w:rFonts w:ascii="黑体" w:eastAsia="黑体" w:hint="eastAsia"/>
          <w:sz w:val="24"/>
        </w:rPr>
        <w:t>10</w:t>
      </w:r>
      <w:r w:rsidRPr="005227B3">
        <w:rPr>
          <w:rFonts w:ascii="黑体" w:eastAsia="黑体" w:hint="eastAsia"/>
          <w:sz w:val="24"/>
        </w:rPr>
        <w:t>附录A</w:t>
      </w:r>
      <w:r w:rsidR="007C327C" w:rsidRPr="005227B3">
        <w:rPr>
          <w:rFonts w:ascii="黑体" w:eastAsia="黑体" w:hint="eastAsia"/>
          <w:sz w:val="24"/>
        </w:rPr>
        <w:t>水滴平均直径与接触角的对照表</w:t>
      </w:r>
    </w:p>
    <w:p w:rsidR="00B9369A" w:rsidRPr="00BF6BB5" w:rsidRDefault="00B9369A" w:rsidP="00BF6BB5">
      <w:pPr>
        <w:spacing w:line="360" w:lineRule="auto"/>
        <w:ind w:firstLineChars="200" w:firstLine="480"/>
        <w:rPr>
          <w:rFonts w:asciiTheme="minorEastAsia" w:eastAsiaTheme="minorEastAsia" w:hAnsiTheme="minorEastAsia"/>
          <w:sz w:val="24"/>
        </w:rPr>
      </w:pPr>
      <w:r w:rsidRPr="00BF6BB5">
        <w:rPr>
          <w:rFonts w:asciiTheme="minorEastAsia" w:eastAsiaTheme="minorEastAsia" w:hAnsiTheme="minorEastAsia" w:hint="eastAsia"/>
          <w:sz w:val="24"/>
        </w:rPr>
        <w:t>本部分以附录形式给出了</w:t>
      </w:r>
      <w:r w:rsidR="007C327C" w:rsidRPr="00BF6BB5">
        <w:rPr>
          <w:rFonts w:asciiTheme="minorEastAsia" w:eastAsiaTheme="minorEastAsia" w:hAnsiTheme="minorEastAsia" w:hint="eastAsia"/>
          <w:sz w:val="24"/>
        </w:rPr>
        <w:t>水滴平均直径与接触角的对照表，以便本部分使用者使用</w:t>
      </w:r>
      <w:r w:rsidRPr="00BF6BB5">
        <w:rPr>
          <w:rFonts w:asciiTheme="minorEastAsia" w:eastAsiaTheme="minorEastAsia" w:hAnsiTheme="minorEastAsia" w:hint="eastAsia"/>
          <w:sz w:val="24"/>
        </w:rPr>
        <w:t>。</w:t>
      </w:r>
    </w:p>
    <w:p w:rsidR="00562480" w:rsidRPr="008D6001" w:rsidRDefault="00562480" w:rsidP="008D6001">
      <w:pPr>
        <w:pStyle w:val="1"/>
        <w:spacing w:before="168" w:after="168"/>
        <w:rPr>
          <w:rFonts w:asciiTheme="majorEastAsia" w:eastAsiaTheme="majorEastAsia" w:hAnsiTheme="majorEastAsia"/>
          <w:b/>
          <w:sz w:val="28"/>
          <w:szCs w:val="28"/>
        </w:rPr>
      </w:pPr>
      <w:r w:rsidRPr="008D6001">
        <w:rPr>
          <w:rFonts w:asciiTheme="majorEastAsia" w:eastAsiaTheme="majorEastAsia" w:hAnsiTheme="majorEastAsia" w:hint="eastAsia"/>
          <w:b/>
          <w:sz w:val="28"/>
          <w:szCs w:val="28"/>
        </w:rPr>
        <w:t>标准水平分析</w:t>
      </w:r>
    </w:p>
    <w:p w:rsidR="0092367B" w:rsidRPr="00BF6BB5" w:rsidRDefault="00C407B1" w:rsidP="00BF6BB5">
      <w:pPr>
        <w:spacing w:line="360" w:lineRule="auto"/>
        <w:ind w:firstLineChars="200" w:firstLine="480"/>
        <w:rPr>
          <w:rFonts w:asciiTheme="minorEastAsia" w:eastAsiaTheme="minorEastAsia" w:hAnsiTheme="minorEastAsia"/>
          <w:sz w:val="24"/>
        </w:rPr>
      </w:pPr>
      <w:r w:rsidRPr="00BF6BB5">
        <w:rPr>
          <w:rFonts w:asciiTheme="minorEastAsia" w:eastAsiaTheme="minorEastAsia" w:hAnsiTheme="minorEastAsia"/>
          <w:sz w:val="24"/>
        </w:rPr>
        <w:t>从调研情况看，许多国家都没有制定相应的行业标准和国家标准。</w:t>
      </w:r>
      <w:r w:rsidRPr="00BF6BB5">
        <w:rPr>
          <w:rFonts w:asciiTheme="minorEastAsia" w:eastAsiaTheme="minorEastAsia" w:hAnsiTheme="minorEastAsia" w:hint="eastAsia"/>
          <w:sz w:val="24"/>
        </w:rPr>
        <w:t>本</w:t>
      </w:r>
      <w:r w:rsidRPr="00BF6BB5">
        <w:rPr>
          <w:rFonts w:asciiTheme="minorEastAsia" w:eastAsiaTheme="minorEastAsia" w:hAnsiTheme="minorEastAsia"/>
          <w:sz w:val="24"/>
        </w:rPr>
        <w:t>标准将是我国目前水平较高的</w:t>
      </w:r>
      <w:r w:rsidRPr="00BF6BB5">
        <w:rPr>
          <w:rFonts w:asciiTheme="minorEastAsia" w:eastAsiaTheme="minorEastAsia" w:hAnsiTheme="minorEastAsia" w:hint="eastAsia"/>
          <w:sz w:val="24"/>
        </w:rPr>
        <w:t>亲水性的测定试验方法</w:t>
      </w:r>
      <w:r w:rsidRPr="00BF6BB5">
        <w:rPr>
          <w:rFonts w:asciiTheme="minorEastAsia" w:eastAsiaTheme="minorEastAsia" w:hAnsiTheme="minorEastAsia"/>
          <w:sz w:val="24"/>
        </w:rPr>
        <w:t>标准，能满足我国</w:t>
      </w:r>
      <w:r w:rsidRPr="00BF6BB5">
        <w:rPr>
          <w:rFonts w:asciiTheme="minorEastAsia" w:eastAsiaTheme="minorEastAsia" w:hAnsiTheme="minorEastAsia" w:hint="eastAsia"/>
          <w:sz w:val="24"/>
        </w:rPr>
        <w:t>涂层用铝箔亲水性测定试验</w:t>
      </w:r>
      <w:r w:rsidRPr="00BF6BB5">
        <w:rPr>
          <w:rFonts w:asciiTheme="minorEastAsia" w:eastAsiaTheme="minorEastAsia" w:hAnsiTheme="minorEastAsia"/>
          <w:sz w:val="24"/>
        </w:rPr>
        <w:t>的客观要求。本标准实施后，将有助于进一步提高我国</w:t>
      </w:r>
      <w:r w:rsidRPr="00BF6BB5">
        <w:rPr>
          <w:rFonts w:asciiTheme="minorEastAsia" w:eastAsiaTheme="minorEastAsia" w:hAnsiTheme="minorEastAsia" w:hint="eastAsia"/>
          <w:sz w:val="24"/>
        </w:rPr>
        <w:t>亲水性测定</w:t>
      </w:r>
      <w:r w:rsidRPr="00BF6BB5">
        <w:rPr>
          <w:rFonts w:asciiTheme="minorEastAsia" w:eastAsiaTheme="minorEastAsia" w:hAnsiTheme="minorEastAsia"/>
          <w:sz w:val="24"/>
        </w:rPr>
        <w:t>的检测技术水平，</w:t>
      </w:r>
      <w:r w:rsidRPr="00BF6BB5">
        <w:rPr>
          <w:rFonts w:asciiTheme="minorEastAsia" w:eastAsiaTheme="minorEastAsia" w:hAnsiTheme="minorEastAsia" w:hint="eastAsia"/>
          <w:sz w:val="24"/>
        </w:rPr>
        <w:t>规范</w:t>
      </w:r>
      <w:r w:rsidRPr="00BF6BB5">
        <w:rPr>
          <w:rFonts w:asciiTheme="minorEastAsia" w:eastAsiaTheme="minorEastAsia" w:hAnsiTheme="minorEastAsia"/>
          <w:sz w:val="24"/>
        </w:rPr>
        <w:t>行业</w:t>
      </w:r>
      <w:r w:rsidRPr="00BF6BB5">
        <w:rPr>
          <w:rFonts w:asciiTheme="minorEastAsia" w:eastAsiaTheme="minorEastAsia" w:hAnsiTheme="minorEastAsia" w:hint="eastAsia"/>
          <w:sz w:val="24"/>
        </w:rPr>
        <w:t>产品检验</w:t>
      </w:r>
      <w:r w:rsidRPr="00BF6BB5">
        <w:rPr>
          <w:rFonts w:asciiTheme="minorEastAsia" w:eastAsiaTheme="minorEastAsia" w:hAnsiTheme="minorEastAsia"/>
          <w:sz w:val="24"/>
        </w:rPr>
        <w:t>，也有利于将我国的</w:t>
      </w:r>
      <w:r w:rsidRPr="00BF6BB5">
        <w:rPr>
          <w:rFonts w:asciiTheme="minorEastAsia" w:eastAsiaTheme="minorEastAsia" w:hAnsiTheme="minorEastAsia" w:hint="eastAsia"/>
          <w:sz w:val="24"/>
        </w:rPr>
        <w:t>涂层用铝箔</w:t>
      </w:r>
      <w:r w:rsidRPr="00BF6BB5">
        <w:rPr>
          <w:rFonts w:asciiTheme="minorEastAsia" w:eastAsiaTheme="minorEastAsia" w:hAnsiTheme="minorEastAsia"/>
          <w:sz w:val="24"/>
        </w:rPr>
        <w:t>产品推向国外市场，提高企业的经济效益。</w:t>
      </w:r>
    </w:p>
    <w:p w:rsidR="00562480" w:rsidRPr="00EE54B7" w:rsidRDefault="00562480" w:rsidP="008D6001">
      <w:pPr>
        <w:pStyle w:val="1"/>
        <w:spacing w:before="168" w:after="168"/>
        <w:rPr>
          <w:rFonts w:asciiTheme="majorEastAsia" w:eastAsiaTheme="majorEastAsia" w:hAnsiTheme="majorEastAsia"/>
          <w:b/>
          <w:sz w:val="28"/>
          <w:szCs w:val="28"/>
        </w:rPr>
      </w:pPr>
      <w:r w:rsidRPr="00EE54B7">
        <w:rPr>
          <w:rFonts w:asciiTheme="majorEastAsia" w:eastAsiaTheme="majorEastAsia" w:hAnsiTheme="majorEastAsia"/>
          <w:b/>
          <w:sz w:val="28"/>
          <w:szCs w:val="28"/>
        </w:rPr>
        <w:t>与现行相关法律、法规、规章及相关标准的关系</w:t>
      </w:r>
    </w:p>
    <w:p w:rsidR="00562480" w:rsidRPr="00BF6BB5" w:rsidRDefault="00562480" w:rsidP="00BF6BB5">
      <w:pPr>
        <w:spacing w:line="360" w:lineRule="auto"/>
        <w:ind w:firstLineChars="200" w:firstLine="480"/>
        <w:rPr>
          <w:rFonts w:asciiTheme="minorEastAsia" w:eastAsiaTheme="minorEastAsia" w:hAnsiTheme="minorEastAsia"/>
          <w:sz w:val="24"/>
        </w:rPr>
      </w:pPr>
      <w:r w:rsidRPr="00BF6BB5">
        <w:rPr>
          <w:rFonts w:asciiTheme="minorEastAsia" w:eastAsiaTheme="minorEastAsia" w:hAnsiTheme="minorEastAsia" w:hint="eastAsia"/>
          <w:sz w:val="24"/>
        </w:rPr>
        <w:t>本标准属于</w:t>
      </w:r>
      <w:r w:rsidR="002C288D" w:rsidRPr="00BF6BB5">
        <w:rPr>
          <w:rFonts w:asciiTheme="minorEastAsia" w:eastAsiaTheme="minorEastAsia" w:hAnsiTheme="minorEastAsia" w:hint="eastAsia"/>
          <w:sz w:val="24"/>
        </w:rPr>
        <w:t>铝箔</w:t>
      </w:r>
      <w:r w:rsidRPr="00BF6BB5">
        <w:rPr>
          <w:rFonts w:asciiTheme="minorEastAsia" w:eastAsiaTheme="minorEastAsia" w:hAnsiTheme="minorEastAsia" w:hint="eastAsia"/>
          <w:sz w:val="24"/>
        </w:rPr>
        <w:t>的化学分析方法标准，没有现行的法律、法规、规章制度等对其要求，本领域没有强制性标准，本标准与现行法律、法规和相关标准相协调、无冲突。</w:t>
      </w:r>
    </w:p>
    <w:p w:rsidR="00562480" w:rsidRPr="00EE54B7" w:rsidRDefault="00562480" w:rsidP="008D6001">
      <w:pPr>
        <w:pStyle w:val="1"/>
        <w:spacing w:before="168" w:after="168"/>
        <w:rPr>
          <w:rFonts w:asciiTheme="majorEastAsia" w:eastAsiaTheme="majorEastAsia" w:hAnsiTheme="majorEastAsia"/>
          <w:b/>
          <w:sz w:val="28"/>
          <w:szCs w:val="28"/>
        </w:rPr>
      </w:pPr>
      <w:r w:rsidRPr="00EE54B7">
        <w:rPr>
          <w:rFonts w:asciiTheme="majorEastAsia" w:eastAsiaTheme="majorEastAsia" w:hAnsiTheme="majorEastAsia" w:hint="eastAsia"/>
          <w:b/>
          <w:sz w:val="28"/>
          <w:szCs w:val="28"/>
        </w:rPr>
        <w:t>专利及涉及知识产权</w:t>
      </w:r>
    </w:p>
    <w:p w:rsidR="00562480" w:rsidRPr="00BF6BB5" w:rsidRDefault="00562480" w:rsidP="00BF6BB5">
      <w:pPr>
        <w:spacing w:line="360" w:lineRule="auto"/>
        <w:ind w:firstLineChars="200" w:firstLine="480"/>
        <w:rPr>
          <w:rFonts w:asciiTheme="minorEastAsia" w:eastAsiaTheme="minorEastAsia" w:hAnsiTheme="minorEastAsia"/>
          <w:sz w:val="24"/>
        </w:rPr>
      </w:pPr>
      <w:r w:rsidRPr="00BF6BB5">
        <w:rPr>
          <w:rFonts w:asciiTheme="minorEastAsia" w:eastAsiaTheme="minorEastAsia" w:hAnsiTheme="minorEastAsia" w:hint="eastAsia"/>
          <w:sz w:val="24"/>
        </w:rPr>
        <w:t>本文件起草过程中没有检索到专利和知识产权问题，如果涉及到专利和知识产权时请使用单位与专利和知识产权方协商，本文件的发布机构不承担识别这些专利的责任。</w:t>
      </w:r>
    </w:p>
    <w:p w:rsidR="00562480" w:rsidRPr="00EE54B7" w:rsidRDefault="00562480" w:rsidP="008D6001">
      <w:pPr>
        <w:pStyle w:val="1"/>
        <w:spacing w:before="168" w:after="168"/>
        <w:rPr>
          <w:rFonts w:asciiTheme="majorEastAsia" w:eastAsiaTheme="majorEastAsia" w:hAnsiTheme="majorEastAsia"/>
          <w:b/>
          <w:sz w:val="28"/>
          <w:szCs w:val="28"/>
        </w:rPr>
      </w:pPr>
      <w:r w:rsidRPr="00EE54B7">
        <w:rPr>
          <w:rFonts w:asciiTheme="majorEastAsia" w:eastAsiaTheme="majorEastAsia" w:hAnsiTheme="majorEastAsia" w:hint="eastAsia"/>
          <w:b/>
          <w:sz w:val="28"/>
          <w:szCs w:val="28"/>
        </w:rPr>
        <w:t xml:space="preserve"> 分歧意见的处理</w:t>
      </w:r>
    </w:p>
    <w:p w:rsidR="00562480" w:rsidRPr="00BF6BB5" w:rsidRDefault="00562480" w:rsidP="00BF6BB5">
      <w:pPr>
        <w:spacing w:line="360" w:lineRule="auto"/>
        <w:ind w:firstLineChars="150" w:firstLine="360"/>
        <w:rPr>
          <w:rFonts w:asciiTheme="minorEastAsia" w:eastAsiaTheme="minorEastAsia" w:hAnsiTheme="minorEastAsia"/>
          <w:sz w:val="24"/>
        </w:rPr>
      </w:pPr>
      <w:r w:rsidRPr="00BF6BB5">
        <w:rPr>
          <w:rFonts w:asciiTheme="minorEastAsia" w:eastAsiaTheme="minorEastAsia" w:hAnsiTheme="minorEastAsia" w:hint="eastAsia"/>
          <w:sz w:val="24"/>
        </w:rPr>
        <w:t>编制组根据起草前确定的编制原则进行了标准起草，标准起草小组前期进行了充分的准备和调研，并做了大量调查论证、信息分析和实验工作，标准在主要技术内容上，行业内取得了较为一致的意见，标准起草过程中未发生重大分析意见。</w:t>
      </w:r>
    </w:p>
    <w:p w:rsidR="00562480" w:rsidRPr="00EE54B7" w:rsidRDefault="00562480" w:rsidP="008D6001">
      <w:pPr>
        <w:pStyle w:val="1"/>
        <w:spacing w:before="168" w:after="168"/>
        <w:rPr>
          <w:rFonts w:asciiTheme="majorEastAsia" w:eastAsiaTheme="majorEastAsia" w:hAnsiTheme="majorEastAsia"/>
          <w:b/>
          <w:sz w:val="28"/>
          <w:szCs w:val="28"/>
        </w:rPr>
      </w:pPr>
      <w:r w:rsidRPr="00EE54B7">
        <w:rPr>
          <w:rFonts w:asciiTheme="majorEastAsia" w:eastAsiaTheme="majorEastAsia" w:hAnsiTheme="majorEastAsia" w:hint="eastAsia"/>
          <w:b/>
          <w:sz w:val="28"/>
          <w:szCs w:val="28"/>
        </w:rPr>
        <w:lastRenderedPageBreak/>
        <w:t>标准作为强制性或推荐性国家（或行业）标准的建议</w:t>
      </w:r>
    </w:p>
    <w:p w:rsidR="00562480" w:rsidRPr="00BF6BB5" w:rsidRDefault="00562480" w:rsidP="00BF6BB5">
      <w:pPr>
        <w:spacing w:line="360" w:lineRule="auto"/>
        <w:ind w:firstLineChars="150" w:firstLine="360"/>
        <w:rPr>
          <w:rFonts w:asciiTheme="minorEastAsia" w:eastAsiaTheme="minorEastAsia" w:hAnsiTheme="minorEastAsia"/>
          <w:sz w:val="24"/>
        </w:rPr>
      </w:pPr>
      <w:r w:rsidRPr="00BF6BB5">
        <w:rPr>
          <w:rFonts w:asciiTheme="minorEastAsia" w:eastAsiaTheme="minorEastAsia" w:hAnsiTheme="minorEastAsia" w:hint="eastAsia"/>
          <w:sz w:val="24"/>
        </w:rPr>
        <w:t>本标准为</w:t>
      </w:r>
      <w:r w:rsidR="002C288D" w:rsidRPr="00BF6BB5">
        <w:rPr>
          <w:rFonts w:asciiTheme="minorEastAsia" w:eastAsiaTheme="minorEastAsia" w:hAnsiTheme="minorEastAsia" w:hint="eastAsia"/>
          <w:sz w:val="24"/>
        </w:rPr>
        <w:t>铝箔试验</w:t>
      </w:r>
      <w:r w:rsidRPr="00BF6BB5">
        <w:rPr>
          <w:rFonts w:asciiTheme="minorEastAsia" w:eastAsiaTheme="minorEastAsia" w:hAnsiTheme="minorEastAsia" w:hint="eastAsia"/>
          <w:sz w:val="24"/>
        </w:rPr>
        <w:t>方法标准之一，</w:t>
      </w:r>
      <w:r w:rsidR="002C288D" w:rsidRPr="00BF6BB5">
        <w:rPr>
          <w:rFonts w:asciiTheme="minorEastAsia" w:eastAsiaTheme="minorEastAsia" w:hAnsiTheme="minorEastAsia" w:hint="eastAsia"/>
          <w:sz w:val="24"/>
        </w:rPr>
        <w:t>适用于铝箔的</w:t>
      </w:r>
      <w:r w:rsidR="00095B62" w:rsidRPr="00BF6BB5">
        <w:rPr>
          <w:rFonts w:asciiTheme="minorEastAsia" w:eastAsiaTheme="minorEastAsia" w:hAnsiTheme="minorEastAsia" w:hint="eastAsia"/>
          <w:sz w:val="24"/>
        </w:rPr>
        <w:t>亲水性</w:t>
      </w:r>
      <w:r w:rsidR="008B75DB" w:rsidRPr="00BF6BB5">
        <w:rPr>
          <w:rFonts w:asciiTheme="minorEastAsia" w:eastAsiaTheme="minorEastAsia" w:hAnsiTheme="minorEastAsia" w:hint="eastAsia"/>
          <w:sz w:val="24"/>
        </w:rPr>
        <w:t>测定</w:t>
      </w:r>
      <w:r w:rsidRPr="00BF6BB5">
        <w:rPr>
          <w:rFonts w:asciiTheme="minorEastAsia" w:eastAsiaTheme="minorEastAsia" w:hAnsiTheme="minorEastAsia" w:hint="eastAsia"/>
          <w:sz w:val="24"/>
        </w:rPr>
        <w:t>的一般性通用要求，但由于</w:t>
      </w:r>
      <w:r w:rsidR="002C288D" w:rsidRPr="00BF6BB5">
        <w:rPr>
          <w:rFonts w:asciiTheme="minorEastAsia" w:eastAsiaTheme="minorEastAsia" w:hAnsiTheme="minorEastAsia" w:hint="eastAsia"/>
          <w:sz w:val="24"/>
        </w:rPr>
        <w:t>铝箔</w:t>
      </w:r>
      <w:r w:rsidRPr="00BF6BB5">
        <w:rPr>
          <w:rFonts w:asciiTheme="minorEastAsia" w:eastAsiaTheme="minorEastAsia" w:hAnsiTheme="minorEastAsia" w:hint="eastAsia"/>
          <w:sz w:val="24"/>
        </w:rPr>
        <w:t>的应用领域的不同，对</w:t>
      </w:r>
      <w:r w:rsidR="00095B62" w:rsidRPr="00BF6BB5">
        <w:rPr>
          <w:rFonts w:asciiTheme="minorEastAsia" w:eastAsiaTheme="minorEastAsia" w:hAnsiTheme="minorEastAsia" w:hint="eastAsia"/>
          <w:sz w:val="24"/>
        </w:rPr>
        <w:t>亲水性</w:t>
      </w:r>
      <w:r w:rsidR="002C288D" w:rsidRPr="00BF6BB5">
        <w:rPr>
          <w:rFonts w:asciiTheme="minorEastAsia" w:eastAsiaTheme="minorEastAsia" w:hAnsiTheme="minorEastAsia" w:hint="eastAsia"/>
          <w:sz w:val="24"/>
        </w:rPr>
        <w:t>测定</w:t>
      </w:r>
      <w:r w:rsidRPr="00BF6BB5">
        <w:rPr>
          <w:rFonts w:asciiTheme="minorEastAsia" w:eastAsiaTheme="minorEastAsia" w:hAnsiTheme="minorEastAsia" w:hint="eastAsia"/>
          <w:sz w:val="24"/>
        </w:rPr>
        <w:t>指标及分析方法的要求也不尽相同，在订货过程中，供需双方还要对有特殊要求的</w:t>
      </w:r>
      <w:r w:rsidR="00095B62" w:rsidRPr="00BF6BB5">
        <w:rPr>
          <w:rFonts w:asciiTheme="minorEastAsia" w:eastAsiaTheme="minorEastAsia" w:hAnsiTheme="minorEastAsia" w:hint="eastAsia"/>
          <w:sz w:val="24"/>
        </w:rPr>
        <w:t>亲水性</w:t>
      </w:r>
      <w:r w:rsidR="002C288D" w:rsidRPr="00BF6BB5">
        <w:rPr>
          <w:rFonts w:asciiTheme="minorEastAsia" w:eastAsiaTheme="minorEastAsia" w:hAnsiTheme="minorEastAsia" w:hint="eastAsia"/>
          <w:sz w:val="24"/>
        </w:rPr>
        <w:t>测定</w:t>
      </w:r>
      <w:r w:rsidRPr="00BF6BB5">
        <w:rPr>
          <w:rFonts w:asciiTheme="minorEastAsia" w:eastAsiaTheme="minorEastAsia" w:hAnsiTheme="minorEastAsia" w:hint="eastAsia"/>
          <w:sz w:val="24"/>
        </w:rPr>
        <w:t>分析方法进行进一步的明确。因此，建议本标准作为推荐性</w:t>
      </w:r>
      <w:r w:rsidR="002C288D" w:rsidRPr="00BF6BB5">
        <w:rPr>
          <w:rFonts w:asciiTheme="minorEastAsia" w:eastAsiaTheme="minorEastAsia" w:hAnsiTheme="minorEastAsia" w:hint="eastAsia"/>
          <w:sz w:val="24"/>
        </w:rPr>
        <w:t>国家</w:t>
      </w:r>
      <w:r w:rsidRPr="00BF6BB5">
        <w:rPr>
          <w:rFonts w:asciiTheme="minorEastAsia" w:eastAsiaTheme="minorEastAsia" w:hAnsiTheme="minorEastAsia" w:hint="eastAsia"/>
          <w:sz w:val="24"/>
        </w:rPr>
        <w:t>标准发布实施。</w:t>
      </w:r>
    </w:p>
    <w:p w:rsidR="00562480" w:rsidRPr="00EE54B7" w:rsidRDefault="00562480" w:rsidP="008D6001">
      <w:pPr>
        <w:pStyle w:val="1"/>
        <w:spacing w:before="168" w:after="168"/>
        <w:rPr>
          <w:rFonts w:asciiTheme="majorEastAsia" w:eastAsiaTheme="majorEastAsia" w:hAnsiTheme="majorEastAsia"/>
          <w:b/>
          <w:sz w:val="28"/>
          <w:szCs w:val="28"/>
        </w:rPr>
      </w:pPr>
      <w:r w:rsidRPr="00EE54B7">
        <w:rPr>
          <w:rFonts w:asciiTheme="majorEastAsia" w:eastAsiaTheme="majorEastAsia" w:hAnsiTheme="majorEastAsia" w:hint="eastAsia"/>
          <w:b/>
          <w:sz w:val="28"/>
          <w:szCs w:val="28"/>
        </w:rPr>
        <w:t>贯彻标准的要求和措施建议</w:t>
      </w:r>
    </w:p>
    <w:p w:rsidR="00562480" w:rsidRPr="00BF6BB5" w:rsidRDefault="00562480" w:rsidP="00BF6BB5">
      <w:pPr>
        <w:spacing w:line="360" w:lineRule="auto"/>
        <w:ind w:firstLineChars="150" w:firstLine="360"/>
        <w:rPr>
          <w:rFonts w:asciiTheme="minorEastAsia" w:eastAsiaTheme="minorEastAsia" w:hAnsiTheme="minorEastAsia"/>
          <w:sz w:val="24"/>
        </w:rPr>
      </w:pPr>
      <w:r w:rsidRPr="00BF6BB5">
        <w:rPr>
          <w:rFonts w:asciiTheme="minorEastAsia" w:eastAsiaTheme="minorEastAsia" w:hAnsiTheme="minorEastAsia"/>
          <w:sz w:val="24"/>
        </w:rPr>
        <w:t>本标准为</w:t>
      </w:r>
      <w:r w:rsidR="002C288D" w:rsidRPr="00BF6BB5">
        <w:rPr>
          <w:rFonts w:asciiTheme="minorEastAsia" w:eastAsiaTheme="minorEastAsia" w:hAnsiTheme="minorEastAsia" w:hint="eastAsia"/>
          <w:sz w:val="24"/>
        </w:rPr>
        <w:t>铝箔</w:t>
      </w:r>
      <w:r w:rsidRPr="00BF6BB5">
        <w:rPr>
          <w:rFonts w:asciiTheme="minorEastAsia" w:eastAsiaTheme="minorEastAsia" w:hAnsiTheme="minorEastAsia"/>
          <w:sz w:val="24"/>
        </w:rPr>
        <w:t>的</w:t>
      </w:r>
      <w:r w:rsidR="002C288D" w:rsidRPr="00BF6BB5">
        <w:rPr>
          <w:rFonts w:asciiTheme="minorEastAsia" w:eastAsiaTheme="minorEastAsia" w:hAnsiTheme="minorEastAsia" w:hint="eastAsia"/>
          <w:sz w:val="24"/>
        </w:rPr>
        <w:t>试验</w:t>
      </w:r>
      <w:r w:rsidRPr="00BF6BB5">
        <w:rPr>
          <w:rFonts w:asciiTheme="minorEastAsia" w:eastAsiaTheme="minorEastAsia" w:hAnsiTheme="minorEastAsia"/>
          <w:sz w:val="24"/>
        </w:rPr>
        <w:t>方法标准之一，为使标准能更好地发挥作用，提高</w:t>
      </w:r>
      <w:r w:rsidR="002C288D" w:rsidRPr="00BF6BB5">
        <w:rPr>
          <w:rFonts w:asciiTheme="minorEastAsia" w:eastAsiaTheme="minorEastAsia" w:hAnsiTheme="minorEastAsia" w:hint="eastAsia"/>
          <w:sz w:val="24"/>
        </w:rPr>
        <w:t>铝箔</w:t>
      </w:r>
      <w:r w:rsidR="002C288D" w:rsidRPr="00BF6BB5">
        <w:rPr>
          <w:rFonts w:asciiTheme="minorEastAsia" w:eastAsiaTheme="minorEastAsia" w:hAnsiTheme="minorEastAsia"/>
          <w:sz w:val="24"/>
        </w:rPr>
        <w:t>生产</w:t>
      </w:r>
      <w:r w:rsidRPr="00BF6BB5">
        <w:rPr>
          <w:rFonts w:asciiTheme="minorEastAsia" w:eastAsiaTheme="minorEastAsia" w:hAnsiTheme="minorEastAsia"/>
          <w:sz w:val="24"/>
        </w:rPr>
        <w:t>企业的产品质量水平，规范</w:t>
      </w:r>
      <w:r w:rsidR="002C288D" w:rsidRPr="00BF6BB5">
        <w:rPr>
          <w:rFonts w:asciiTheme="minorEastAsia" w:eastAsiaTheme="minorEastAsia" w:hAnsiTheme="minorEastAsia" w:hint="eastAsia"/>
          <w:sz w:val="24"/>
        </w:rPr>
        <w:t>铝箔</w:t>
      </w:r>
      <w:r w:rsidRPr="00BF6BB5">
        <w:rPr>
          <w:rFonts w:asciiTheme="minorEastAsia" w:eastAsiaTheme="minorEastAsia" w:hAnsiTheme="minorEastAsia"/>
          <w:sz w:val="24"/>
        </w:rPr>
        <w:t>的国内外生产、使用以及进出口贸易过程中</w:t>
      </w:r>
      <w:r w:rsidR="00095B62" w:rsidRPr="00BF6BB5">
        <w:rPr>
          <w:rFonts w:asciiTheme="minorEastAsia" w:eastAsiaTheme="minorEastAsia" w:hAnsiTheme="minorEastAsia" w:hint="eastAsia"/>
          <w:sz w:val="24"/>
        </w:rPr>
        <w:t>亲水性</w:t>
      </w:r>
      <w:r w:rsidRPr="00BF6BB5">
        <w:rPr>
          <w:rFonts w:asciiTheme="minorEastAsia" w:eastAsiaTheme="minorEastAsia" w:hAnsiTheme="minorEastAsia"/>
          <w:sz w:val="24"/>
        </w:rPr>
        <w:t>的检测方法。建议针对本标准制定切实可行的贯彻措施，做好宣传培训工作，使各相关单位的质检部门充分掌握标准中所规定的检测方法，并加强示范推广，让标准在</w:t>
      </w:r>
      <w:r w:rsidR="002C288D" w:rsidRPr="00BF6BB5">
        <w:rPr>
          <w:rFonts w:asciiTheme="minorEastAsia" w:eastAsiaTheme="minorEastAsia" w:hAnsiTheme="minorEastAsia" w:hint="eastAsia"/>
          <w:sz w:val="24"/>
        </w:rPr>
        <w:t>铝箔</w:t>
      </w:r>
      <w:r w:rsidRPr="00BF6BB5">
        <w:rPr>
          <w:rFonts w:asciiTheme="minorEastAsia" w:eastAsiaTheme="minorEastAsia" w:hAnsiTheme="minorEastAsia"/>
          <w:sz w:val="24"/>
        </w:rPr>
        <w:t>的生产和应用过程中得以广泛推广。同时，对标准执行情况进行跟踪调查，及时发现标准执行中的问题，不断修改完善，提升标准水平，提高标准的科学性、合理性、协调性和可操作性。</w:t>
      </w:r>
    </w:p>
    <w:p w:rsidR="00562480" w:rsidRPr="00EE54B7" w:rsidRDefault="00562480" w:rsidP="008D6001">
      <w:pPr>
        <w:pStyle w:val="1"/>
        <w:spacing w:before="168" w:after="168"/>
        <w:rPr>
          <w:rFonts w:asciiTheme="majorEastAsia" w:eastAsiaTheme="majorEastAsia" w:hAnsiTheme="majorEastAsia"/>
          <w:b/>
          <w:sz w:val="28"/>
          <w:szCs w:val="28"/>
        </w:rPr>
      </w:pPr>
      <w:r w:rsidRPr="00EE54B7">
        <w:rPr>
          <w:rFonts w:asciiTheme="majorEastAsia" w:eastAsiaTheme="majorEastAsia" w:hAnsiTheme="majorEastAsia" w:hint="eastAsia"/>
          <w:b/>
          <w:sz w:val="28"/>
          <w:szCs w:val="28"/>
        </w:rPr>
        <w:t>废止现行有关标准的建议</w:t>
      </w:r>
    </w:p>
    <w:p w:rsidR="00562480" w:rsidRPr="00BF6BB5" w:rsidRDefault="00562480" w:rsidP="00BF6BB5">
      <w:pPr>
        <w:spacing w:line="360" w:lineRule="auto"/>
        <w:ind w:firstLineChars="150" w:firstLine="360"/>
        <w:rPr>
          <w:rFonts w:asciiTheme="minorEastAsia" w:eastAsiaTheme="minorEastAsia" w:hAnsiTheme="minorEastAsia"/>
          <w:sz w:val="24"/>
        </w:rPr>
      </w:pPr>
      <w:r w:rsidRPr="00BF6BB5">
        <w:rPr>
          <w:rFonts w:asciiTheme="minorEastAsia" w:eastAsiaTheme="minorEastAsia" w:hAnsiTheme="minorEastAsia" w:hint="eastAsia"/>
          <w:sz w:val="24"/>
        </w:rPr>
        <w:t>本标准为</w:t>
      </w:r>
      <w:r w:rsidR="002C288D" w:rsidRPr="00BF6BB5">
        <w:rPr>
          <w:rFonts w:asciiTheme="minorEastAsia" w:eastAsiaTheme="minorEastAsia" w:hAnsiTheme="minorEastAsia" w:hint="eastAsia"/>
          <w:sz w:val="24"/>
        </w:rPr>
        <w:t>GB/T  22638.</w:t>
      </w:r>
      <w:r w:rsidR="00DF1B5A" w:rsidRPr="00BF6BB5">
        <w:rPr>
          <w:rFonts w:asciiTheme="minorEastAsia" w:eastAsiaTheme="minorEastAsia" w:hAnsiTheme="minorEastAsia" w:hint="eastAsia"/>
          <w:sz w:val="24"/>
        </w:rPr>
        <w:t>9</w:t>
      </w:r>
      <w:r w:rsidR="002C288D" w:rsidRPr="00BF6BB5">
        <w:rPr>
          <w:rFonts w:asciiTheme="minorEastAsia" w:eastAsiaTheme="minorEastAsia" w:hAnsiTheme="minorEastAsia" w:hint="eastAsia"/>
          <w:sz w:val="24"/>
        </w:rPr>
        <w:t>-2008《铝箔试验方法第</w:t>
      </w:r>
      <w:r w:rsidR="007C327C" w:rsidRPr="00BF6BB5">
        <w:rPr>
          <w:rFonts w:asciiTheme="minorEastAsia" w:eastAsiaTheme="minorEastAsia" w:hAnsiTheme="minorEastAsia" w:hint="eastAsia"/>
          <w:sz w:val="24"/>
        </w:rPr>
        <w:t>9</w:t>
      </w:r>
      <w:r w:rsidR="002C288D" w:rsidRPr="00BF6BB5">
        <w:rPr>
          <w:rFonts w:asciiTheme="minorEastAsia" w:eastAsiaTheme="minorEastAsia" w:hAnsiTheme="minorEastAsia" w:hint="eastAsia"/>
          <w:sz w:val="24"/>
        </w:rPr>
        <w:t>部分：</w:t>
      </w:r>
      <w:r w:rsidR="00095B62" w:rsidRPr="00BF6BB5">
        <w:rPr>
          <w:rFonts w:asciiTheme="minorEastAsia" w:eastAsiaTheme="minorEastAsia" w:hAnsiTheme="minorEastAsia" w:hint="eastAsia"/>
          <w:sz w:val="24"/>
        </w:rPr>
        <w:t>亲水性</w:t>
      </w:r>
      <w:r w:rsidR="002C288D" w:rsidRPr="00BF6BB5">
        <w:rPr>
          <w:rFonts w:asciiTheme="minorEastAsia" w:eastAsiaTheme="minorEastAsia" w:hAnsiTheme="minorEastAsia" w:hint="eastAsia"/>
          <w:sz w:val="24"/>
        </w:rPr>
        <w:t>的测定》</w:t>
      </w:r>
      <w:r w:rsidRPr="00BF6BB5">
        <w:rPr>
          <w:rFonts w:asciiTheme="minorEastAsia" w:eastAsiaTheme="minorEastAsia" w:hAnsiTheme="minorEastAsia" w:hint="eastAsia"/>
          <w:sz w:val="24"/>
        </w:rPr>
        <w:t>版标准的全面修订，本标准发布后可以完全代替</w:t>
      </w:r>
      <w:r w:rsidRPr="00BF6BB5">
        <w:rPr>
          <w:rFonts w:asciiTheme="minorEastAsia" w:eastAsiaTheme="minorEastAsia" w:hAnsiTheme="minorEastAsia"/>
          <w:sz w:val="24"/>
        </w:rPr>
        <w:t>GB/T</w:t>
      </w:r>
      <w:r w:rsidR="008037D8" w:rsidRPr="00BF6BB5">
        <w:rPr>
          <w:rFonts w:asciiTheme="minorEastAsia" w:eastAsiaTheme="minorEastAsia" w:hAnsiTheme="minorEastAsia" w:hint="eastAsia"/>
          <w:sz w:val="24"/>
        </w:rPr>
        <w:t>22638.</w:t>
      </w:r>
      <w:r w:rsidR="00DF1B5A" w:rsidRPr="00BF6BB5">
        <w:rPr>
          <w:rFonts w:asciiTheme="minorEastAsia" w:eastAsiaTheme="minorEastAsia" w:hAnsiTheme="minorEastAsia" w:hint="eastAsia"/>
          <w:sz w:val="24"/>
        </w:rPr>
        <w:t>9</w:t>
      </w:r>
      <w:r w:rsidR="008037D8" w:rsidRPr="00BF6BB5">
        <w:rPr>
          <w:rFonts w:asciiTheme="minorEastAsia" w:eastAsiaTheme="minorEastAsia" w:hAnsiTheme="minorEastAsia" w:hint="eastAsia"/>
          <w:sz w:val="24"/>
        </w:rPr>
        <w:t>-2008</w:t>
      </w:r>
      <w:r w:rsidRPr="00BF6BB5">
        <w:rPr>
          <w:rFonts w:asciiTheme="minorEastAsia" w:eastAsiaTheme="minorEastAsia" w:hAnsiTheme="minorEastAsia" w:hint="eastAsia"/>
          <w:sz w:val="24"/>
        </w:rPr>
        <w:t>，建议废止</w:t>
      </w:r>
      <w:r w:rsidRPr="00BF6BB5">
        <w:rPr>
          <w:rFonts w:asciiTheme="minorEastAsia" w:eastAsiaTheme="minorEastAsia" w:hAnsiTheme="minorEastAsia"/>
          <w:sz w:val="24"/>
        </w:rPr>
        <w:t>GB/T</w:t>
      </w:r>
      <w:r w:rsidR="008037D8" w:rsidRPr="00BF6BB5">
        <w:rPr>
          <w:rFonts w:asciiTheme="minorEastAsia" w:eastAsiaTheme="minorEastAsia" w:hAnsiTheme="minorEastAsia" w:hint="eastAsia"/>
          <w:sz w:val="24"/>
        </w:rPr>
        <w:t>22638.</w:t>
      </w:r>
      <w:r w:rsidR="00DF1B5A" w:rsidRPr="00BF6BB5">
        <w:rPr>
          <w:rFonts w:asciiTheme="minorEastAsia" w:eastAsiaTheme="minorEastAsia" w:hAnsiTheme="minorEastAsia" w:hint="eastAsia"/>
          <w:sz w:val="24"/>
        </w:rPr>
        <w:t>9</w:t>
      </w:r>
      <w:r w:rsidR="008037D8" w:rsidRPr="00BF6BB5">
        <w:rPr>
          <w:rFonts w:asciiTheme="minorEastAsia" w:eastAsiaTheme="minorEastAsia" w:hAnsiTheme="minorEastAsia" w:hint="eastAsia"/>
          <w:sz w:val="24"/>
        </w:rPr>
        <w:t>-2008</w:t>
      </w:r>
      <w:r w:rsidRPr="00BF6BB5">
        <w:rPr>
          <w:rFonts w:asciiTheme="minorEastAsia" w:eastAsiaTheme="minorEastAsia" w:hAnsiTheme="minorEastAsia" w:hint="eastAsia"/>
          <w:sz w:val="24"/>
        </w:rPr>
        <w:t>。</w:t>
      </w:r>
    </w:p>
    <w:p w:rsidR="00562480" w:rsidRPr="00EE54B7" w:rsidRDefault="00562480" w:rsidP="008D6001">
      <w:pPr>
        <w:pStyle w:val="1"/>
        <w:spacing w:before="168" w:after="168"/>
        <w:rPr>
          <w:rFonts w:asciiTheme="majorEastAsia" w:eastAsiaTheme="majorEastAsia" w:hAnsiTheme="majorEastAsia"/>
          <w:b/>
          <w:sz w:val="28"/>
          <w:szCs w:val="28"/>
        </w:rPr>
      </w:pPr>
      <w:r w:rsidRPr="00EE54B7">
        <w:rPr>
          <w:rFonts w:asciiTheme="majorEastAsia" w:eastAsiaTheme="majorEastAsia" w:hAnsiTheme="majorEastAsia" w:hint="eastAsia"/>
          <w:b/>
          <w:sz w:val="28"/>
          <w:szCs w:val="28"/>
        </w:rPr>
        <w:t>其它应予说明的事项</w:t>
      </w:r>
    </w:p>
    <w:p w:rsidR="00562480" w:rsidRPr="00BF6BB5" w:rsidRDefault="00562480" w:rsidP="00BF6BB5">
      <w:pPr>
        <w:spacing w:line="360" w:lineRule="auto"/>
        <w:ind w:firstLineChars="150" w:firstLine="360"/>
        <w:rPr>
          <w:rFonts w:asciiTheme="minorEastAsia" w:eastAsiaTheme="minorEastAsia" w:hAnsiTheme="minorEastAsia"/>
          <w:sz w:val="24"/>
        </w:rPr>
      </w:pPr>
      <w:r w:rsidRPr="00BF6BB5">
        <w:rPr>
          <w:rFonts w:asciiTheme="minorEastAsia" w:eastAsiaTheme="minorEastAsia" w:hAnsiTheme="minorEastAsia" w:hint="eastAsia"/>
          <w:sz w:val="24"/>
        </w:rPr>
        <w:t>无</w:t>
      </w:r>
    </w:p>
    <w:p w:rsidR="00562480" w:rsidRPr="00EE54B7" w:rsidRDefault="00562480" w:rsidP="008D6001">
      <w:pPr>
        <w:pStyle w:val="1"/>
        <w:spacing w:before="168" w:after="168"/>
        <w:rPr>
          <w:rFonts w:asciiTheme="majorEastAsia" w:eastAsiaTheme="majorEastAsia" w:hAnsiTheme="majorEastAsia"/>
          <w:b/>
          <w:sz w:val="28"/>
          <w:szCs w:val="28"/>
        </w:rPr>
      </w:pPr>
      <w:r w:rsidRPr="00EE54B7">
        <w:rPr>
          <w:rFonts w:asciiTheme="majorEastAsia" w:eastAsiaTheme="majorEastAsia" w:hAnsiTheme="majorEastAsia" w:hint="eastAsia"/>
          <w:b/>
          <w:sz w:val="28"/>
          <w:szCs w:val="28"/>
        </w:rPr>
        <w:t>推广应用的预期效果</w:t>
      </w:r>
    </w:p>
    <w:p w:rsidR="00562480" w:rsidRPr="00BF6BB5" w:rsidRDefault="00562480" w:rsidP="00BF6BB5">
      <w:pPr>
        <w:spacing w:line="360" w:lineRule="auto"/>
        <w:ind w:firstLineChars="150" w:firstLine="360"/>
        <w:rPr>
          <w:rFonts w:asciiTheme="minorEastAsia" w:eastAsiaTheme="minorEastAsia" w:hAnsiTheme="minorEastAsia"/>
          <w:sz w:val="24"/>
        </w:rPr>
      </w:pPr>
      <w:r w:rsidRPr="00BF6BB5">
        <w:rPr>
          <w:rFonts w:asciiTheme="minorEastAsia" w:eastAsiaTheme="minorEastAsia" w:hAnsiTheme="minorEastAsia" w:hint="eastAsia"/>
          <w:sz w:val="24"/>
        </w:rPr>
        <w:t>本标准是和正在修订的国家标准</w:t>
      </w:r>
      <w:r w:rsidR="008037D8" w:rsidRPr="00BF6BB5">
        <w:rPr>
          <w:rFonts w:asciiTheme="minorEastAsia" w:eastAsiaTheme="minorEastAsia" w:hAnsiTheme="minorEastAsia" w:hint="eastAsia"/>
          <w:sz w:val="24"/>
        </w:rPr>
        <w:t xml:space="preserve">GB/T </w:t>
      </w:r>
      <w:r w:rsidR="002C288D" w:rsidRPr="00BF6BB5">
        <w:rPr>
          <w:rFonts w:asciiTheme="minorEastAsia" w:eastAsiaTheme="minorEastAsia" w:hAnsiTheme="minorEastAsia" w:hint="eastAsia"/>
          <w:sz w:val="24"/>
        </w:rPr>
        <w:t>22638. -2008《铝箔试验方法</w:t>
      </w:r>
      <w:r w:rsidRPr="00BF6BB5">
        <w:rPr>
          <w:rFonts w:asciiTheme="minorEastAsia" w:eastAsiaTheme="minorEastAsia" w:hAnsiTheme="minorEastAsia" w:hint="eastAsia"/>
          <w:sz w:val="24"/>
        </w:rPr>
        <w:t>方法</w:t>
      </w:r>
      <w:r w:rsidR="002C288D" w:rsidRPr="00BF6BB5">
        <w:rPr>
          <w:rFonts w:asciiTheme="minorEastAsia" w:eastAsiaTheme="minorEastAsia" w:hAnsiTheme="minorEastAsia" w:hint="eastAsia"/>
          <w:sz w:val="24"/>
        </w:rPr>
        <w:t>》</w:t>
      </w:r>
      <w:r w:rsidRPr="00BF6BB5">
        <w:rPr>
          <w:rFonts w:asciiTheme="minorEastAsia" w:eastAsiaTheme="minorEastAsia" w:hAnsiTheme="minorEastAsia" w:hint="eastAsia"/>
          <w:sz w:val="24"/>
        </w:rPr>
        <w:t>标准之一。将对我国</w:t>
      </w:r>
      <w:r w:rsidR="002C288D" w:rsidRPr="00BF6BB5">
        <w:rPr>
          <w:rFonts w:asciiTheme="minorEastAsia" w:eastAsiaTheme="minorEastAsia" w:hAnsiTheme="minorEastAsia" w:hint="eastAsia"/>
          <w:sz w:val="24"/>
        </w:rPr>
        <w:t>铝箔</w:t>
      </w:r>
      <w:r w:rsidRPr="00BF6BB5">
        <w:rPr>
          <w:rFonts w:asciiTheme="minorEastAsia" w:eastAsiaTheme="minorEastAsia" w:hAnsiTheme="minorEastAsia" w:hint="eastAsia"/>
          <w:sz w:val="24"/>
        </w:rPr>
        <w:t>的生产、贸易具有较强的指导作用，对保证行业内</w:t>
      </w:r>
      <w:r w:rsidR="002C288D" w:rsidRPr="00BF6BB5">
        <w:rPr>
          <w:rFonts w:asciiTheme="minorEastAsia" w:eastAsiaTheme="minorEastAsia" w:hAnsiTheme="minorEastAsia" w:hint="eastAsia"/>
          <w:sz w:val="24"/>
        </w:rPr>
        <w:t>铝箔</w:t>
      </w:r>
      <w:r w:rsidRPr="00BF6BB5">
        <w:rPr>
          <w:rFonts w:asciiTheme="minorEastAsia" w:eastAsiaTheme="minorEastAsia" w:hAnsiTheme="minorEastAsia" w:hint="eastAsia"/>
          <w:sz w:val="24"/>
        </w:rPr>
        <w:t>产品质量具有重要的作用。</w:t>
      </w:r>
      <w:r w:rsidRPr="00BF6BB5">
        <w:rPr>
          <w:rFonts w:asciiTheme="minorEastAsia" w:eastAsiaTheme="minorEastAsia" w:hAnsiTheme="minorEastAsia"/>
          <w:sz w:val="24"/>
        </w:rPr>
        <w:t>在理论成果方面</w:t>
      </w:r>
      <w:r w:rsidRPr="00BF6BB5">
        <w:rPr>
          <w:rFonts w:asciiTheme="minorEastAsia" w:eastAsiaTheme="minorEastAsia" w:hAnsiTheme="minorEastAsia" w:hint="eastAsia"/>
          <w:sz w:val="24"/>
        </w:rPr>
        <w:t>，将形成完善规范的</w:t>
      </w:r>
      <w:r w:rsidR="002C288D" w:rsidRPr="00BF6BB5">
        <w:rPr>
          <w:rFonts w:asciiTheme="minorEastAsia" w:eastAsiaTheme="minorEastAsia" w:hAnsiTheme="minorEastAsia" w:hint="eastAsia"/>
          <w:sz w:val="24"/>
        </w:rPr>
        <w:t>铝箔试验</w:t>
      </w:r>
      <w:r w:rsidRPr="00BF6BB5">
        <w:rPr>
          <w:rFonts w:asciiTheme="minorEastAsia" w:eastAsiaTheme="minorEastAsia" w:hAnsiTheme="minorEastAsia" w:hint="eastAsia"/>
          <w:sz w:val="24"/>
        </w:rPr>
        <w:t>方法国家标准，为</w:t>
      </w:r>
      <w:r w:rsidR="002C288D" w:rsidRPr="00BF6BB5">
        <w:rPr>
          <w:rFonts w:asciiTheme="minorEastAsia" w:eastAsiaTheme="minorEastAsia" w:hAnsiTheme="minorEastAsia" w:hint="eastAsia"/>
          <w:sz w:val="24"/>
        </w:rPr>
        <w:t>铝箔</w:t>
      </w:r>
      <w:r w:rsidRPr="00BF6BB5">
        <w:rPr>
          <w:rFonts w:asciiTheme="minorEastAsia" w:eastAsiaTheme="minorEastAsia" w:hAnsiTheme="minorEastAsia" w:hint="eastAsia"/>
          <w:sz w:val="24"/>
        </w:rPr>
        <w:t>产品质量控制提供技术保障。本标准的发布和实施能有效的规范我国</w:t>
      </w:r>
      <w:r w:rsidR="002C288D" w:rsidRPr="00BF6BB5">
        <w:rPr>
          <w:rFonts w:asciiTheme="minorEastAsia" w:eastAsiaTheme="minorEastAsia" w:hAnsiTheme="minorEastAsia" w:hint="eastAsia"/>
          <w:sz w:val="24"/>
        </w:rPr>
        <w:t>铝箔</w:t>
      </w:r>
      <w:r w:rsidRPr="00BF6BB5">
        <w:rPr>
          <w:rFonts w:asciiTheme="minorEastAsia" w:eastAsiaTheme="minorEastAsia" w:hAnsiTheme="minorEastAsia" w:hint="eastAsia"/>
          <w:sz w:val="24"/>
        </w:rPr>
        <w:t>生产和国内外贸易中对杂质元素含量的检测需求，对提高我国</w:t>
      </w:r>
      <w:r w:rsidR="002C288D" w:rsidRPr="00BF6BB5">
        <w:rPr>
          <w:rFonts w:asciiTheme="minorEastAsia" w:eastAsiaTheme="minorEastAsia" w:hAnsiTheme="minorEastAsia" w:hint="eastAsia"/>
          <w:sz w:val="24"/>
        </w:rPr>
        <w:t>铝箔</w:t>
      </w:r>
      <w:r w:rsidRPr="00BF6BB5">
        <w:rPr>
          <w:rFonts w:asciiTheme="minorEastAsia" w:eastAsiaTheme="minorEastAsia" w:hAnsiTheme="minorEastAsia" w:hint="eastAsia"/>
          <w:sz w:val="24"/>
        </w:rPr>
        <w:t>的产品质量有积极的促进作用。</w:t>
      </w:r>
    </w:p>
    <w:p w:rsidR="00562480" w:rsidRPr="00BF6BB5" w:rsidRDefault="00562480" w:rsidP="00562480">
      <w:pPr>
        <w:ind w:left="425"/>
        <w:rPr>
          <w:rFonts w:asciiTheme="minorEastAsia" w:eastAsiaTheme="minorEastAsia" w:hAnsiTheme="minorEastAsia"/>
          <w:sz w:val="24"/>
        </w:rPr>
      </w:pPr>
    </w:p>
    <w:p w:rsidR="00435C94" w:rsidRPr="00BF6BB5" w:rsidRDefault="001C085E" w:rsidP="00BF6BB5">
      <w:pPr>
        <w:pStyle w:val="a9"/>
        <w:spacing w:line="240" w:lineRule="auto"/>
        <w:ind w:firstLineChars="200" w:firstLine="480"/>
        <w:jc w:val="right"/>
        <w:rPr>
          <w:rFonts w:asciiTheme="minorEastAsia" w:eastAsiaTheme="minorEastAsia" w:hAnsiTheme="minorEastAsia"/>
          <w:kern w:val="2"/>
          <w:sz w:val="24"/>
          <w:szCs w:val="24"/>
        </w:rPr>
      </w:pPr>
      <w:r w:rsidRPr="00BF6BB5">
        <w:rPr>
          <w:rFonts w:asciiTheme="minorEastAsia" w:eastAsiaTheme="minorEastAsia" w:hAnsiTheme="minorEastAsia" w:hint="eastAsia"/>
          <w:kern w:val="2"/>
          <w:sz w:val="24"/>
          <w:szCs w:val="24"/>
        </w:rPr>
        <w:t>《铝箔试验方法第6部分：</w:t>
      </w:r>
      <w:r w:rsidR="00095B62" w:rsidRPr="00BF6BB5">
        <w:rPr>
          <w:rFonts w:asciiTheme="minorEastAsia" w:eastAsiaTheme="minorEastAsia" w:hAnsiTheme="minorEastAsia" w:hint="eastAsia"/>
          <w:kern w:val="2"/>
          <w:sz w:val="24"/>
          <w:szCs w:val="24"/>
        </w:rPr>
        <w:t>亲水性</w:t>
      </w:r>
      <w:r w:rsidRPr="00BF6BB5">
        <w:rPr>
          <w:rFonts w:asciiTheme="minorEastAsia" w:eastAsiaTheme="minorEastAsia" w:hAnsiTheme="minorEastAsia" w:hint="eastAsia"/>
          <w:kern w:val="2"/>
          <w:sz w:val="24"/>
          <w:szCs w:val="24"/>
        </w:rPr>
        <w:t>的测定》编制组</w:t>
      </w:r>
    </w:p>
    <w:p w:rsidR="001C085E" w:rsidRPr="00BF6BB5" w:rsidRDefault="00C16954" w:rsidP="00BF6BB5">
      <w:pPr>
        <w:pStyle w:val="a9"/>
        <w:spacing w:line="240" w:lineRule="auto"/>
        <w:ind w:firstLineChars="200" w:firstLine="480"/>
        <w:jc w:val="right"/>
        <w:rPr>
          <w:rFonts w:asciiTheme="minorEastAsia" w:eastAsiaTheme="minorEastAsia" w:hAnsiTheme="minorEastAsia"/>
          <w:kern w:val="2"/>
          <w:sz w:val="24"/>
          <w:szCs w:val="24"/>
        </w:rPr>
      </w:pPr>
      <w:r w:rsidRPr="00BF6BB5">
        <w:rPr>
          <w:rFonts w:asciiTheme="minorEastAsia" w:eastAsiaTheme="minorEastAsia" w:hAnsiTheme="minorEastAsia"/>
          <w:kern w:val="2"/>
          <w:sz w:val="24"/>
          <w:szCs w:val="24"/>
        </w:rPr>
        <w:fldChar w:fldCharType="begin"/>
      </w:r>
      <w:r w:rsidR="001C085E" w:rsidRPr="00BF6BB5">
        <w:rPr>
          <w:rFonts w:asciiTheme="minorEastAsia" w:eastAsiaTheme="minorEastAsia" w:hAnsiTheme="minorEastAsia" w:hint="eastAsia"/>
          <w:kern w:val="2"/>
          <w:sz w:val="24"/>
          <w:szCs w:val="24"/>
        </w:rPr>
        <w:instrText>TIME \@ "yyyy'年'M'月'd'日'"</w:instrText>
      </w:r>
      <w:r w:rsidRPr="00BF6BB5">
        <w:rPr>
          <w:rFonts w:asciiTheme="minorEastAsia" w:eastAsiaTheme="minorEastAsia" w:hAnsiTheme="minorEastAsia"/>
          <w:kern w:val="2"/>
          <w:sz w:val="24"/>
          <w:szCs w:val="24"/>
        </w:rPr>
        <w:fldChar w:fldCharType="separate"/>
      </w:r>
      <w:r w:rsidR="005C575F">
        <w:rPr>
          <w:rFonts w:asciiTheme="minorEastAsia" w:eastAsiaTheme="minorEastAsia" w:hAnsiTheme="minorEastAsia"/>
          <w:noProof/>
          <w:kern w:val="2"/>
          <w:sz w:val="24"/>
          <w:szCs w:val="24"/>
        </w:rPr>
        <w:t>2015年5月15日</w:t>
      </w:r>
      <w:r w:rsidRPr="00BF6BB5">
        <w:rPr>
          <w:rFonts w:asciiTheme="minorEastAsia" w:eastAsiaTheme="minorEastAsia" w:hAnsiTheme="minorEastAsia"/>
          <w:kern w:val="2"/>
          <w:sz w:val="24"/>
          <w:szCs w:val="24"/>
        </w:rPr>
        <w:fldChar w:fldCharType="end"/>
      </w:r>
    </w:p>
    <w:sectPr w:rsidR="001C085E" w:rsidRPr="00BF6BB5" w:rsidSect="00D83BC7">
      <w:footerReference w:type="even" r:id="rId9"/>
      <w:footerReference w:type="default" r:id="rId10"/>
      <w:pgSz w:w="11907" w:h="16840" w:code="9"/>
      <w:pgMar w:top="1134" w:right="1418" w:bottom="1134" w:left="1418" w:header="851" w:footer="992" w:gutter="0"/>
      <w:cols w:space="425"/>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A5D" w:rsidRDefault="001A3A5D">
      <w:r>
        <w:separator/>
      </w:r>
    </w:p>
  </w:endnote>
  <w:endnote w:type="continuationSeparator" w:id="1">
    <w:p w:rsidR="001A3A5D" w:rsidRDefault="001A3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7C" w:rsidRDefault="007C327C">
    <w:pPr>
      <w:pStyle w:val="af"/>
      <w:framePr w:wrap="around" w:vAnchor="text" w:hAnchor="margin" w:xAlign="right" w:y="1"/>
      <w:rPr>
        <w:rStyle w:val="af0"/>
      </w:rPr>
    </w:pPr>
  </w:p>
  <w:p w:rsidR="007C327C" w:rsidRDefault="00C16954">
    <w:pPr>
      <w:pStyle w:val="af"/>
      <w:ind w:right="360"/>
    </w:pPr>
    <w:r>
      <w:rPr>
        <w:rStyle w:val="af0"/>
      </w:rPr>
      <w:fldChar w:fldCharType="begin"/>
    </w:r>
    <w:r w:rsidR="007C327C">
      <w:rPr>
        <w:rStyle w:val="af0"/>
      </w:rPr>
      <w:instrText xml:space="preserve"> PAGE </w:instrText>
    </w:r>
    <w:r>
      <w:rPr>
        <w:rStyle w:val="af0"/>
      </w:rPr>
      <w:fldChar w:fldCharType="separate"/>
    </w:r>
    <w:r w:rsidR="006825EC">
      <w:rPr>
        <w:rStyle w:val="af0"/>
        <w:noProof/>
      </w:rPr>
      <w:t>4</w:t>
    </w:r>
    <w:r>
      <w:rPr>
        <w:rStyle w:val="af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7C" w:rsidRDefault="00C16954">
    <w:pPr>
      <w:pStyle w:val="af"/>
      <w:framePr w:wrap="around" w:vAnchor="text" w:hAnchor="margin" w:xAlign="right" w:y="1"/>
      <w:rPr>
        <w:rStyle w:val="af0"/>
      </w:rPr>
    </w:pPr>
    <w:r>
      <w:rPr>
        <w:rStyle w:val="af0"/>
      </w:rPr>
      <w:fldChar w:fldCharType="begin"/>
    </w:r>
    <w:r w:rsidR="007C327C">
      <w:rPr>
        <w:rStyle w:val="af0"/>
      </w:rPr>
      <w:instrText xml:space="preserve"> PAGE </w:instrText>
    </w:r>
    <w:r>
      <w:rPr>
        <w:rStyle w:val="af0"/>
      </w:rPr>
      <w:fldChar w:fldCharType="separate"/>
    </w:r>
    <w:r w:rsidR="006825EC">
      <w:rPr>
        <w:rStyle w:val="af0"/>
        <w:noProof/>
      </w:rPr>
      <w:t>3</w:t>
    </w:r>
    <w:r>
      <w:rPr>
        <w:rStyle w:val="af0"/>
      </w:rPr>
      <w:fldChar w:fldCharType="end"/>
    </w:r>
  </w:p>
  <w:p w:rsidR="007C327C" w:rsidRDefault="007C327C">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A5D" w:rsidRDefault="001A3A5D">
      <w:r>
        <w:separator/>
      </w:r>
    </w:p>
  </w:footnote>
  <w:footnote w:type="continuationSeparator" w:id="1">
    <w:p w:rsidR="001A3A5D" w:rsidRDefault="001A3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7C3"/>
    <w:multiLevelType w:val="multilevel"/>
    <w:tmpl w:val="C9A69A3E"/>
    <w:lvl w:ilvl="0">
      <w:start w:val="1"/>
      <w:numFmt w:val="none"/>
      <w:pStyle w:val="a"/>
      <w:suff w:val="nothing"/>
      <w:lvlText w:val="%1——"/>
      <w:lvlJc w:val="left"/>
      <w:pPr>
        <w:ind w:left="1248" w:hanging="408"/>
      </w:pPr>
      <w:rPr>
        <w:rFonts w:hint="eastAsia"/>
      </w:rPr>
    </w:lvl>
    <w:lvl w:ilvl="1">
      <w:start w:val="1"/>
      <w:numFmt w:val="bullet"/>
      <w:pStyle w:val="a0"/>
      <w:lvlText w:val=""/>
      <w:lvlJc w:val="left"/>
      <w:pPr>
        <w:tabs>
          <w:tab w:val="num" w:pos="760"/>
        </w:tabs>
        <w:ind w:left="1264" w:hanging="413"/>
      </w:pPr>
      <w:rPr>
        <w:rFonts w:ascii="Symbol" w:hAnsi="Symbol" w:hint="default"/>
        <w:color w:val="auto"/>
      </w:rPr>
    </w:lvl>
    <w:lvl w:ilvl="2">
      <w:start w:val="1"/>
      <w:numFmt w:val="bullet"/>
      <w:pStyle w:val="a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
    <w:nsid w:val="3EBF5EDB"/>
    <w:multiLevelType w:val="multilevel"/>
    <w:tmpl w:val="5B8A504A"/>
    <w:lvl w:ilvl="0">
      <w:start w:val="1"/>
      <w:numFmt w:val="decimal"/>
      <w:pStyle w:val="1"/>
      <w:lvlText w:val="%1"/>
      <w:lvlJc w:val="left"/>
      <w:pPr>
        <w:tabs>
          <w:tab w:val="num" w:pos="360"/>
        </w:tabs>
        <w:ind w:left="0" w:firstLine="0"/>
      </w:pPr>
      <w:rPr>
        <w:rFonts w:hint="eastAsia"/>
      </w:rPr>
    </w:lvl>
    <w:lvl w:ilvl="1">
      <w:start w:val="1"/>
      <w:numFmt w:val="decimal"/>
      <w:pStyle w:val="2"/>
      <w:lvlText w:val="%1.%2"/>
      <w:lvlJc w:val="left"/>
      <w:pPr>
        <w:tabs>
          <w:tab w:val="num" w:pos="360"/>
        </w:tabs>
        <w:ind w:left="0" w:firstLine="0"/>
      </w:pPr>
      <w:rPr>
        <w:rFonts w:hint="eastAsia"/>
      </w:rPr>
    </w:lvl>
    <w:lvl w:ilvl="2">
      <w:start w:val="1"/>
      <w:numFmt w:val="decimal"/>
      <w:pStyle w:val="3"/>
      <w:lvlText w:val="%1.%2.%3"/>
      <w:lvlJc w:val="left"/>
      <w:pPr>
        <w:tabs>
          <w:tab w:val="num" w:pos="720"/>
        </w:tabs>
        <w:ind w:left="0" w:firstLine="0"/>
      </w:pPr>
      <w:rPr>
        <w:rFonts w:hint="eastAsia"/>
      </w:rPr>
    </w:lvl>
    <w:lvl w:ilvl="3">
      <w:start w:val="1"/>
      <w:numFmt w:val="decimal"/>
      <w:pStyle w:val="4"/>
      <w:lvlText w:val="%1.%2.%3.%4"/>
      <w:lvlJc w:val="left"/>
      <w:pPr>
        <w:tabs>
          <w:tab w:val="num" w:pos="1080"/>
        </w:tabs>
        <w:ind w:left="0" w:firstLine="0"/>
      </w:pPr>
      <w:rPr>
        <w:rFonts w:hint="eastAsia"/>
      </w:rPr>
    </w:lvl>
    <w:lvl w:ilvl="4">
      <w:start w:val="1"/>
      <w:numFmt w:val="decimal"/>
      <w:pStyle w:val="5"/>
      <w:lvlText w:val="%1.%2.%3.%4.%5"/>
      <w:lvlJc w:val="left"/>
      <w:pPr>
        <w:tabs>
          <w:tab w:val="num" w:pos="1080"/>
        </w:tabs>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2">
    <w:nsid w:val="496B50C8"/>
    <w:multiLevelType w:val="multilevel"/>
    <w:tmpl w:val="BBFAD886"/>
    <w:lvl w:ilvl="0">
      <w:start w:val="1"/>
      <w:numFmt w:val="decimal"/>
      <w:pStyle w:val="a2"/>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黑体" w:eastAsia="黑体" w:hint="default"/>
      </w:rPr>
    </w:lvl>
    <w:lvl w:ilvl="2">
      <w:start w:val="1"/>
      <w:numFmt w:val="decimal"/>
      <w:isLgl/>
      <w:lvlText w:val="%1.%2.%3"/>
      <w:lvlJc w:val="left"/>
      <w:pPr>
        <w:tabs>
          <w:tab w:val="num" w:pos="720"/>
        </w:tabs>
        <w:ind w:left="720" w:hanging="720"/>
      </w:pPr>
      <w:rPr>
        <w:rFonts w:ascii="黑体" w:eastAsia="黑体" w:hint="default"/>
      </w:rPr>
    </w:lvl>
    <w:lvl w:ilvl="3">
      <w:start w:val="1"/>
      <w:numFmt w:val="decimal"/>
      <w:isLgl/>
      <w:lvlText w:val="%1.%2.%3.%4"/>
      <w:lvlJc w:val="left"/>
      <w:pPr>
        <w:tabs>
          <w:tab w:val="num" w:pos="720"/>
        </w:tabs>
        <w:ind w:left="720" w:hanging="720"/>
      </w:pPr>
      <w:rPr>
        <w:rFonts w:ascii="黑体" w:eastAsia="黑体" w:hint="default"/>
      </w:rPr>
    </w:lvl>
    <w:lvl w:ilvl="4">
      <w:start w:val="1"/>
      <w:numFmt w:val="decimal"/>
      <w:isLgl/>
      <w:lvlText w:val="%1.%2.%3.%4.%5"/>
      <w:lvlJc w:val="left"/>
      <w:pPr>
        <w:tabs>
          <w:tab w:val="num" w:pos="1080"/>
        </w:tabs>
        <w:ind w:left="1080" w:hanging="1080"/>
      </w:pPr>
      <w:rPr>
        <w:rFonts w:ascii="黑体" w:eastAsia="黑体" w:hint="default"/>
      </w:rPr>
    </w:lvl>
    <w:lvl w:ilvl="5">
      <w:start w:val="1"/>
      <w:numFmt w:val="decimal"/>
      <w:isLgl/>
      <w:lvlText w:val="%1.%2.%3.%4.%5.%6"/>
      <w:lvlJc w:val="left"/>
      <w:pPr>
        <w:tabs>
          <w:tab w:val="num" w:pos="1080"/>
        </w:tabs>
        <w:ind w:left="1080" w:hanging="1080"/>
      </w:pPr>
      <w:rPr>
        <w:rFonts w:ascii="黑体" w:eastAsia="黑体" w:hint="default"/>
      </w:rPr>
    </w:lvl>
    <w:lvl w:ilvl="6">
      <w:start w:val="1"/>
      <w:numFmt w:val="decimal"/>
      <w:isLgl/>
      <w:lvlText w:val="%1.%2.%3.%4.%5.%6.%7"/>
      <w:lvlJc w:val="left"/>
      <w:pPr>
        <w:tabs>
          <w:tab w:val="num" w:pos="1080"/>
        </w:tabs>
        <w:ind w:left="1080" w:hanging="1080"/>
      </w:pPr>
      <w:rPr>
        <w:rFonts w:ascii="黑体" w:eastAsia="黑体" w:hint="default"/>
      </w:rPr>
    </w:lvl>
    <w:lvl w:ilvl="7">
      <w:start w:val="1"/>
      <w:numFmt w:val="decimal"/>
      <w:isLgl/>
      <w:lvlText w:val="%1.%2.%3.%4.%5.%6.%7.%8"/>
      <w:lvlJc w:val="left"/>
      <w:pPr>
        <w:tabs>
          <w:tab w:val="num" w:pos="1440"/>
        </w:tabs>
        <w:ind w:left="1440" w:hanging="1440"/>
      </w:pPr>
      <w:rPr>
        <w:rFonts w:ascii="黑体" w:eastAsia="黑体" w:hint="default"/>
      </w:rPr>
    </w:lvl>
    <w:lvl w:ilvl="8">
      <w:start w:val="1"/>
      <w:numFmt w:val="decimal"/>
      <w:isLgl/>
      <w:lvlText w:val="%1.%2.%3.%4.%5.%6.%7.%8.%9"/>
      <w:lvlJc w:val="left"/>
      <w:pPr>
        <w:tabs>
          <w:tab w:val="num" w:pos="1440"/>
        </w:tabs>
        <w:ind w:left="1440" w:hanging="1440"/>
      </w:pPr>
      <w:rPr>
        <w:rFonts w:ascii="黑体" w:eastAsia="黑体" w:hint="default"/>
      </w:rPr>
    </w:lvl>
  </w:abstractNum>
  <w:abstractNum w:abstractNumId="3">
    <w:nsid w:val="528623A7"/>
    <w:multiLevelType w:val="hybridMultilevel"/>
    <w:tmpl w:val="D00E2E96"/>
    <w:lvl w:ilvl="0" w:tplc="4A76EA42">
      <w:start w:val="6"/>
      <w:numFmt w:val="decimal"/>
      <w:lvlText w:val="%1"/>
      <w:lvlJc w:val="left"/>
      <w:pPr>
        <w:tabs>
          <w:tab w:val="num" w:pos="360"/>
        </w:tabs>
        <w:ind w:left="360" w:hanging="360"/>
      </w:pPr>
      <w:rPr>
        <w:rFonts w:hint="eastAsia"/>
      </w:rPr>
    </w:lvl>
    <w:lvl w:ilvl="1" w:tplc="9D38E77A">
      <w:start w:val="1"/>
      <w:numFmt w:val="lowerLetter"/>
      <w:pStyle w:val="a3"/>
      <w:lvlText w:val="%2)"/>
      <w:lvlJc w:val="left"/>
      <w:pPr>
        <w:tabs>
          <w:tab w:val="num" w:pos="840"/>
        </w:tabs>
        <w:ind w:left="840" w:hanging="420"/>
      </w:pPr>
    </w:lvl>
    <w:lvl w:ilvl="2" w:tplc="DCE836C2">
      <w:start w:val="1"/>
      <w:numFmt w:val="lowerRoman"/>
      <w:pStyle w:val="a4"/>
      <w:lvlText w:val="%3."/>
      <w:lvlJc w:val="right"/>
      <w:pPr>
        <w:tabs>
          <w:tab w:val="num" w:pos="1260"/>
        </w:tabs>
        <w:ind w:left="1260" w:hanging="420"/>
      </w:pPr>
    </w:lvl>
    <w:lvl w:ilvl="3" w:tplc="21761B68" w:tentative="1">
      <w:start w:val="1"/>
      <w:numFmt w:val="decimal"/>
      <w:lvlText w:val="%4."/>
      <w:lvlJc w:val="left"/>
      <w:pPr>
        <w:tabs>
          <w:tab w:val="num" w:pos="1680"/>
        </w:tabs>
        <w:ind w:left="1680" w:hanging="420"/>
      </w:pPr>
    </w:lvl>
    <w:lvl w:ilvl="4" w:tplc="C0C83152" w:tentative="1">
      <w:start w:val="1"/>
      <w:numFmt w:val="lowerLetter"/>
      <w:lvlText w:val="%5)"/>
      <w:lvlJc w:val="left"/>
      <w:pPr>
        <w:tabs>
          <w:tab w:val="num" w:pos="2100"/>
        </w:tabs>
        <w:ind w:left="2100" w:hanging="420"/>
      </w:pPr>
    </w:lvl>
    <w:lvl w:ilvl="5" w:tplc="9E6032BC" w:tentative="1">
      <w:start w:val="1"/>
      <w:numFmt w:val="lowerRoman"/>
      <w:lvlText w:val="%6."/>
      <w:lvlJc w:val="right"/>
      <w:pPr>
        <w:tabs>
          <w:tab w:val="num" w:pos="2520"/>
        </w:tabs>
        <w:ind w:left="2520" w:hanging="420"/>
      </w:pPr>
    </w:lvl>
    <w:lvl w:ilvl="6" w:tplc="CB180936" w:tentative="1">
      <w:start w:val="1"/>
      <w:numFmt w:val="decimal"/>
      <w:lvlText w:val="%7."/>
      <w:lvlJc w:val="left"/>
      <w:pPr>
        <w:tabs>
          <w:tab w:val="num" w:pos="2940"/>
        </w:tabs>
        <w:ind w:left="2940" w:hanging="420"/>
      </w:pPr>
    </w:lvl>
    <w:lvl w:ilvl="7" w:tplc="DD7C824C" w:tentative="1">
      <w:start w:val="1"/>
      <w:numFmt w:val="lowerLetter"/>
      <w:lvlText w:val="%8)"/>
      <w:lvlJc w:val="left"/>
      <w:pPr>
        <w:tabs>
          <w:tab w:val="num" w:pos="3360"/>
        </w:tabs>
        <w:ind w:left="3360" w:hanging="420"/>
      </w:pPr>
    </w:lvl>
    <w:lvl w:ilvl="8" w:tplc="3C063B6E" w:tentative="1">
      <w:start w:val="1"/>
      <w:numFmt w:val="lowerRoman"/>
      <w:lvlText w:val="%9."/>
      <w:lvlJc w:val="right"/>
      <w:pPr>
        <w:tabs>
          <w:tab w:val="num" w:pos="3780"/>
        </w:tabs>
        <w:ind w:left="3780" w:hanging="420"/>
      </w:pPr>
    </w:lvl>
  </w:abstractNum>
  <w:abstractNum w:abstractNumId="4">
    <w:nsid w:val="6D6C07CD"/>
    <w:multiLevelType w:val="multilevel"/>
    <w:tmpl w:val="7A408B34"/>
    <w:lvl w:ilvl="0">
      <w:start w:val="1"/>
      <w:numFmt w:val="lowerLetter"/>
      <w:pStyle w:val="a5"/>
      <w:lvlText w:val="%1)"/>
      <w:lvlJc w:val="left"/>
      <w:pPr>
        <w:tabs>
          <w:tab w:val="num" w:pos="839"/>
        </w:tabs>
        <w:ind w:left="839" w:hanging="419"/>
      </w:pPr>
      <w:rPr>
        <w:rFonts w:ascii="宋体" w:eastAsia="宋体" w:hint="eastAsia"/>
        <w:b w:val="0"/>
        <w:i w:val="0"/>
        <w:sz w:val="21"/>
      </w:rPr>
    </w:lvl>
    <w:lvl w:ilvl="1">
      <w:start w:val="1"/>
      <w:numFmt w:val="decimal"/>
      <w:pStyle w:val="a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5">
    <w:nsid w:val="797254B5"/>
    <w:multiLevelType w:val="multilevel"/>
    <w:tmpl w:val="797254B5"/>
    <w:lvl w:ilvl="0">
      <w:start w:val="1"/>
      <w:numFmt w:val="decimal"/>
      <w:pStyle w:val="a7"/>
      <w:lvlText w:val="%1)"/>
      <w:lvlJc w:val="left"/>
      <w:pPr>
        <w:ind w:left="1241" w:hanging="390"/>
      </w:pPr>
      <w:rPr>
        <w:rFonts w:ascii="宋体" w:hAnsi="宋体"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2"/>
  </w:num>
  <w:num w:numId="2">
    <w:abstractNumId w:val="3"/>
  </w:num>
  <w:num w:numId="3">
    <w:abstractNumId w:val="1"/>
  </w:num>
  <w:num w:numId="4">
    <w:abstractNumId w:val="0"/>
  </w:num>
  <w:num w:numId="5">
    <w:abstractNumId w:val="5"/>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evenAndOddHeaders/>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371B"/>
    <w:rsid w:val="00000695"/>
    <w:rsid w:val="00006A0C"/>
    <w:rsid w:val="00012A16"/>
    <w:rsid w:val="00014E47"/>
    <w:rsid w:val="000157F8"/>
    <w:rsid w:val="00015E91"/>
    <w:rsid w:val="00017C5A"/>
    <w:rsid w:val="00020084"/>
    <w:rsid w:val="000206F1"/>
    <w:rsid w:val="00024006"/>
    <w:rsid w:val="00033BD7"/>
    <w:rsid w:val="000345BB"/>
    <w:rsid w:val="00036509"/>
    <w:rsid w:val="000366D3"/>
    <w:rsid w:val="000367B4"/>
    <w:rsid w:val="00041D33"/>
    <w:rsid w:val="00046FA2"/>
    <w:rsid w:val="00050B74"/>
    <w:rsid w:val="000518FF"/>
    <w:rsid w:val="00053D2B"/>
    <w:rsid w:val="0005505F"/>
    <w:rsid w:val="00055518"/>
    <w:rsid w:val="00056B1F"/>
    <w:rsid w:val="00057064"/>
    <w:rsid w:val="00057264"/>
    <w:rsid w:val="0006020C"/>
    <w:rsid w:val="00064E4E"/>
    <w:rsid w:val="00065A11"/>
    <w:rsid w:val="00072B4F"/>
    <w:rsid w:val="00080B32"/>
    <w:rsid w:val="000810F7"/>
    <w:rsid w:val="00082188"/>
    <w:rsid w:val="00082F5D"/>
    <w:rsid w:val="00084D25"/>
    <w:rsid w:val="00091B68"/>
    <w:rsid w:val="00094922"/>
    <w:rsid w:val="0009518E"/>
    <w:rsid w:val="000957C1"/>
    <w:rsid w:val="00095B62"/>
    <w:rsid w:val="000961B8"/>
    <w:rsid w:val="000A017A"/>
    <w:rsid w:val="000A0BF3"/>
    <w:rsid w:val="000A62D8"/>
    <w:rsid w:val="000A7188"/>
    <w:rsid w:val="000A77F8"/>
    <w:rsid w:val="000B0366"/>
    <w:rsid w:val="000C23E4"/>
    <w:rsid w:val="000C3031"/>
    <w:rsid w:val="000C7294"/>
    <w:rsid w:val="000C766C"/>
    <w:rsid w:val="000D28AA"/>
    <w:rsid w:val="000D28EE"/>
    <w:rsid w:val="000D5EE2"/>
    <w:rsid w:val="000E0B65"/>
    <w:rsid w:val="000E2F16"/>
    <w:rsid w:val="000E7B00"/>
    <w:rsid w:val="000F5116"/>
    <w:rsid w:val="000F7991"/>
    <w:rsid w:val="001025DC"/>
    <w:rsid w:val="001046B7"/>
    <w:rsid w:val="001051B3"/>
    <w:rsid w:val="001120FA"/>
    <w:rsid w:val="00112DEC"/>
    <w:rsid w:val="0011363F"/>
    <w:rsid w:val="001137E6"/>
    <w:rsid w:val="00113F08"/>
    <w:rsid w:val="001208BF"/>
    <w:rsid w:val="001232B2"/>
    <w:rsid w:val="001273A9"/>
    <w:rsid w:val="00130919"/>
    <w:rsid w:val="00132809"/>
    <w:rsid w:val="0013281D"/>
    <w:rsid w:val="00136094"/>
    <w:rsid w:val="00136F59"/>
    <w:rsid w:val="00141462"/>
    <w:rsid w:val="001414AD"/>
    <w:rsid w:val="001416DF"/>
    <w:rsid w:val="0014324C"/>
    <w:rsid w:val="00146580"/>
    <w:rsid w:val="001478B9"/>
    <w:rsid w:val="00153B96"/>
    <w:rsid w:val="00155E74"/>
    <w:rsid w:val="001612B5"/>
    <w:rsid w:val="00162DDA"/>
    <w:rsid w:val="00170ACE"/>
    <w:rsid w:val="00171EB3"/>
    <w:rsid w:val="0017245F"/>
    <w:rsid w:val="001724B5"/>
    <w:rsid w:val="00172956"/>
    <w:rsid w:val="00174F86"/>
    <w:rsid w:val="001779D0"/>
    <w:rsid w:val="00177EA5"/>
    <w:rsid w:val="0018097A"/>
    <w:rsid w:val="00182B15"/>
    <w:rsid w:val="00182EBC"/>
    <w:rsid w:val="00185D8C"/>
    <w:rsid w:val="00190404"/>
    <w:rsid w:val="001909E9"/>
    <w:rsid w:val="00191D4C"/>
    <w:rsid w:val="001945E6"/>
    <w:rsid w:val="00196CDF"/>
    <w:rsid w:val="001A26CE"/>
    <w:rsid w:val="001A3A5D"/>
    <w:rsid w:val="001B49C2"/>
    <w:rsid w:val="001B4B98"/>
    <w:rsid w:val="001B4C9D"/>
    <w:rsid w:val="001B6196"/>
    <w:rsid w:val="001B692A"/>
    <w:rsid w:val="001C085E"/>
    <w:rsid w:val="001C0B7B"/>
    <w:rsid w:val="001C1EC5"/>
    <w:rsid w:val="001C262C"/>
    <w:rsid w:val="001C2820"/>
    <w:rsid w:val="001C54F5"/>
    <w:rsid w:val="001C71BB"/>
    <w:rsid w:val="001D5144"/>
    <w:rsid w:val="001D5330"/>
    <w:rsid w:val="001E24C6"/>
    <w:rsid w:val="001E537B"/>
    <w:rsid w:val="001F43AB"/>
    <w:rsid w:val="0020181A"/>
    <w:rsid w:val="00202E0E"/>
    <w:rsid w:val="002075D8"/>
    <w:rsid w:val="00211FC8"/>
    <w:rsid w:val="00213150"/>
    <w:rsid w:val="00215CC4"/>
    <w:rsid w:val="00215EB4"/>
    <w:rsid w:val="00221061"/>
    <w:rsid w:val="002222B4"/>
    <w:rsid w:val="00224956"/>
    <w:rsid w:val="00225E68"/>
    <w:rsid w:val="00226AE6"/>
    <w:rsid w:val="00226B47"/>
    <w:rsid w:val="00226D31"/>
    <w:rsid w:val="0023031C"/>
    <w:rsid w:val="00232C8B"/>
    <w:rsid w:val="0023548B"/>
    <w:rsid w:val="002373B4"/>
    <w:rsid w:val="002378AA"/>
    <w:rsid w:val="00241C1A"/>
    <w:rsid w:val="00243CE0"/>
    <w:rsid w:val="00243D66"/>
    <w:rsid w:val="00245E70"/>
    <w:rsid w:val="00245FB7"/>
    <w:rsid w:val="00246291"/>
    <w:rsid w:val="00247AF0"/>
    <w:rsid w:val="002505A4"/>
    <w:rsid w:val="002543A2"/>
    <w:rsid w:val="00254508"/>
    <w:rsid w:val="00254AEB"/>
    <w:rsid w:val="00254DAA"/>
    <w:rsid w:val="00260DC6"/>
    <w:rsid w:val="00262B01"/>
    <w:rsid w:val="00263F2F"/>
    <w:rsid w:val="00264CE4"/>
    <w:rsid w:val="002653AD"/>
    <w:rsid w:val="002727B5"/>
    <w:rsid w:val="002763CE"/>
    <w:rsid w:val="0028418C"/>
    <w:rsid w:val="00284C63"/>
    <w:rsid w:val="002875CF"/>
    <w:rsid w:val="0029457C"/>
    <w:rsid w:val="0029472C"/>
    <w:rsid w:val="00297D08"/>
    <w:rsid w:val="002B0AEB"/>
    <w:rsid w:val="002B3039"/>
    <w:rsid w:val="002B3327"/>
    <w:rsid w:val="002B4C21"/>
    <w:rsid w:val="002B7376"/>
    <w:rsid w:val="002C027E"/>
    <w:rsid w:val="002C0362"/>
    <w:rsid w:val="002C04A4"/>
    <w:rsid w:val="002C16A3"/>
    <w:rsid w:val="002C288D"/>
    <w:rsid w:val="002C3C75"/>
    <w:rsid w:val="002C4DFE"/>
    <w:rsid w:val="002C6C11"/>
    <w:rsid w:val="002D220C"/>
    <w:rsid w:val="002D7E1D"/>
    <w:rsid w:val="002E0EC4"/>
    <w:rsid w:val="002E522E"/>
    <w:rsid w:val="002E730B"/>
    <w:rsid w:val="002E7833"/>
    <w:rsid w:val="002F0452"/>
    <w:rsid w:val="002F321F"/>
    <w:rsid w:val="002F577F"/>
    <w:rsid w:val="002F5C83"/>
    <w:rsid w:val="002F779A"/>
    <w:rsid w:val="002F7BDD"/>
    <w:rsid w:val="003017BA"/>
    <w:rsid w:val="00307088"/>
    <w:rsid w:val="0031170A"/>
    <w:rsid w:val="003158B9"/>
    <w:rsid w:val="00316B74"/>
    <w:rsid w:val="003203AD"/>
    <w:rsid w:val="00321E2A"/>
    <w:rsid w:val="003239A8"/>
    <w:rsid w:val="003259E1"/>
    <w:rsid w:val="003276D0"/>
    <w:rsid w:val="00341FF3"/>
    <w:rsid w:val="003440AB"/>
    <w:rsid w:val="00344C43"/>
    <w:rsid w:val="00350366"/>
    <w:rsid w:val="003507EC"/>
    <w:rsid w:val="0035609A"/>
    <w:rsid w:val="00356B3F"/>
    <w:rsid w:val="00357E89"/>
    <w:rsid w:val="0036259D"/>
    <w:rsid w:val="003630B2"/>
    <w:rsid w:val="0036367C"/>
    <w:rsid w:val="003642AF"/>
    <w:rsid w:val="00371E7C"/>
    <w:rsid w:val="00372509"/>
    <w:rsid w:val="00372810"/>
    <w:rsid w:val="00374162"/>
    <w:rsid w:val="00374560"/>
    <w:rsid w:val="00374BA6"/>
    <w:rsid w:val="00377B47"/>
    <w:rsid w:val="00377EDA"/>
    <w:rsid w:val="00380151"/>
    <w:rsid w:val="00380749"/>
    <w:rsid w:val="00384D90"/>
    <w:rsid w:val="0038774F"/>
    <w:rsid w:val="00394412"/>
    <w:rsid w:val="0039711B"/>
    <w:rsid w:val="003A2B96"/>
    <w:rsid w:val="003A478D"/>
    <w:rsid w:val="003B1D39"/>
    <w:rsid w:val="003C27C4"/>
    <w:rsid w:val="003C31E4"/>
    <w:rsid w:val="003C36D9"/>
    <w:rsid w:val="003C77A1"/>
    <w:rsid w:val="003D6D01"/>
    <w:rsid w:val="003D7B67"/>
    <w:rsid w:val="003E3FAB"/>
    <w:rsid w:val="003E4E14"/>
    <w:rsid w:val="003E4F1A"/>
    <w:rsid w:val="003E53AF"/>
    <w:rsid w:val="003E7078"/>
    <w:rsid w:val="003E7B9E"/>
    <w:rsid w:val="003F2E6D"/>
    <w:rsid w:val="003F562A"/>
    <w:rsid w:val="003F5646"/>
    <w:rsid w:val="003F59B5"/>
    <w:rsid w:val="003F6F58"/>
    <w:rsid w:val="00404D90"/>
    <w:rsid w:val="004109EF"/>
    <w:rsid w:val="004134FA"/>
    <w:rsid w:val="00413B37"/>
    <w:rsid w:val="00420EAF"/>
    <w:rsid w:val="00430C72"/>
    <w:rsid w:val="004352B8"/>
    <w:rsid w:val="00435C94"/>
    <w:rsid w:val="00441C3E"/>
    <w:rsid w:val="0044433B"/>
    <w:rsid w:val="0044454A"/>
    <w:rsid w:val="00447E15"/>
    <w:rsid w:val="00451714"/>
    <w:rsid w:val="0045574D"/>
    <w:rsid w:val="00455851"/>
    <w:rsid w:val="00455EA9"/>
    <w:rsid w:val="0045704E"/>
    <w:rsid w:val="00460619"/>
    <w:rsid w:val="00463983"/>
    <w:rsid w:val="004644BA"/>
    <w:rsid w:val="0047062C"/>
    <w:rsid w:val="00471F5A"/>
    <w:rsid w:val="00472BB9"/>
    <w:rsid w:val="00476742"/>
    <w:rsid w:val="00485C05"/>
    <w:rsid w:val="004911A1"/>
    <w:rsid w:val="00493766"/>
    <w:rsid w:val="004A67AF"/>
    <w:rsid w:val="004A7092"/>
    <w:rsid w:val="004A7DD4"/>
    <w:rsid w:val="004B530A"/>
    <w:rsid w:val="004B6043"/>
    <w:rsid w:val="004C1221"/>
    <w:rsid w:val="004D4453"/>
    <w:rsid w:val="004D72D0"/>
    <w:rsid w:val="004E1572"/>
    <w:rsid w:val="004E1C72"/>
    <w:rsid w:val="004E3661"/>
    <w:rsid w:val="004E3DB3"/>
    <w:rsid w:val="004E5562"/>
    <w:rsid w:val="004E5F35"/>
    <w:rsid w:val="004F31C9"/>
    <w:rsid w:val="004F62EB"/>
    <w:rsid w:val="004F798D"/>
    <w:rsid w:val="00502A3B"/>
    <w:rsid w:val="00502F33"/>
    <w:rsid w:val="00503B82"/>
    <w:rsid w:val="00504052"/>
    <w:rsid w:val="00506537"/>
    <w:rsid w:val="005074FB"/>
    <w:rsid w:val="00510033"/>
    <w:rsid w:val="005107CE"/>
    <w:rsid w:val="005126F4"/>
    <w:rsid w:val="005133C4"/>
    <w:rsid w:val="00513E4C"/>
    <w:rsid w:val="00521324"/>
    <w:rsid w:val="005227B3"/>
    <w:rsid w:val="00523A74"/>
    <w:rsid w:val="00524A81"/>
    <w:rsid w:val="0053347F"/>
    <w:rsid w:val="00537498"/>
    <w:rsid w:val="005511EB"/>
    <w:rsid w:val="00551DA6"/>
    <w:rsid w:val="00555187"/>
    <w:rsid w:val="00556D2B"/>
    <w:rsid w:val="005620E2"/>
    <w:rsid w:val="00562480"/>
    <w:rsid w:val="005648D1"/>
    <w:rsid w:val="00565A5B"/>
    <w:rsid w:val="005729D5"/>
    <w:rsid w:val="00573BBB"/>
    <w:rsid w:val="005748AA"/>
    <w:rsid w:val="0057757F"/>
    <w:rsid w:val="005777B4"/>
    <w:rsid w:val="0059160A"/>
    <w:rsid w:val="00592F06"/>
    <w:rsid w:val="00594E43"/>
    <w:rsid w:val="00595723"/>
    <w:rsid w:val="005A0F64"/>
    <w:rsid w:val="005B2FB3"/>
    <w:rsid w:val="005B6590"/>
    <w:rsid w:val="005C204D"/>
    <w:rsid w:val="005C4428"/>
    <w:rsid w:val="005C575F"/>
    <w:rsid w:val="005D07C6"/>
    <w:rsid w:val="005D1A59"/>
    <w:rsid w:val="005D24F6"/>
    <w:rsid w:val="005D6E66"/>
    <w:rsid w:val="005E0F35"/>
    <w:rsid w:val="005E7AAA"/>
    <w:rsid w:val="005F53D9"/>
    <w:rsid w:val="00604507"/>
    <w:rsid w:val="00605006"/>
    <w:rsid w:val="006051AE"/>
    <w:rsid w:val="0060625E"/>
    <w:rsid w:val="00606C54"/>
    <w:rsid w:val="00607E41"/>
    <w:rsid w:val="00611652"/>
    <w:rsid w:val="00611CF6"/>
    <w:rsid w:val="00611F3A"/>
    <w:rsid w:val="0061422E"/>
    <w:rsid w:val="0061538C"/>
    <w:rsid w:val="00623CDC"/>
    <w:rsid w:val="0063371B"/>
    <w:rsid w:val="0063661A"/>
    <w:rsid w:val="00636740"/>
    <w:rsid w:val="0064538D"/>
    <w:rsid w:val="006506BD"/>
    <w:rsid w:val="006532C5"/>
    <w:rsid w:val="00653BC4"/>
    <w:rsid w:val="00654FCD"/>
    <w:rsid w:val="006663BF"/>
    <w:rsid w:val="00670935"/>
    <w:rsid w:val="00670C51"/>
    <w:rsid w:val="0067663B"/>
    <w:rsid w:val="00680B0F"/>
    <w:rsid w:val="0068160A"/>
    <w:rsid w:val="006825EC"/>
    <w:rsid w:val="00682647"/>
    <w:rsid w:val="0068285D"/>
    <w:rsid w:val="006857BB"/>
    <w:rsid w:val="00693D48"/>
    <w:rsid w:val="00697C90"/>
    <w:rsid w:val="006A20E1"/>
    <w:rsid w:val="006A472E"/>
    <w:rsid w:val="006B2493"/>
    <w:rsid w:val="006B2D3B"/>
    <w:rsid w:val="006B5F16"/>
    <w:rsid w:val="006C3CD4"/>
    <w:rsid w:val="006C4151"/>
    <w:rsid w:val="006C4590"/>
    <w:rsid w:val="006C6D5B"/>
    <w:rsid w:val="006C7A3B"/>
    <w:rsid w:val="006C7C23"/>
    <w:rsid w:val="006D0254"/>
    <w:rsid w:val="006D4B95"/>
    <w:rsid w:val="006D7C60"/>
    <w:rsid w:val="006E304A"/>
    <w:rsid w:val="006E3B2C"/>
    <w:rsid w:val="006E5D46"/>
    <w:rsid w:val="006E69A5"/>
    <w:rsid w:val="006F140A"/>
    <w:rsid w:val="006F328C"/>
    <w:rsid w:val="006F4474"/>
    <w:rsid w:val="006F5746"/>
    <w:rsid w:val="006F6731"/>
    <w:rsid w:val="006F77C3"/>
    <w:rsid w:val="006F7946"/>
    <w:rsid w:val="006F796B"/>
    <w:rsid w:val="007009CB"/>
    <w:rsid w:val="00700C8D"/>
    <w:rsid w:val="00705380"/>
    <w:rsid w:val="007077F7"/>
    <w:rsid w:val="00707A7D"/>
    <w:rsid w:val="0072437C"/>
    <w:rsid w:val="007257D6"/>
    <w:rsid w:val="00726B5B"/>
    <w:rsid w:val="007331E0"/>
    <w:rsid w:val="0073416E"/>
    <w:rsid w:val="0073724A"/>
    <w:rsid w:val="00741EB5"/>
    <w:rsid w:val="007430A3"/>
    <w:rsid w:val="007437E5"/>
    <w:rsid w:val="00744702"/>
    <w:rsid w:val="00746E49"/>
    <w:rsid w:val="00751FD7"/>
    <w:rsid w:val="007533AC"/>
    <w:rsid w:val="0075468E"/>
    <w:rsid w:val="00755A1B"/>
    <w:rsid w:val="007643B4"/>
    <w:rsid w:val="00770274"/>
    <w:rsid w:val="007726FA"/>
    <w:rsid w:val="00772A38"/>
    <w:rsid w:val="00774F34"/>
    <w:rsid w:val="00775BC7"/>
    <w:rsid w:val="00776230"/>
    <w:rsid w:val="00776278"/>
    <w:rsid w:val="007770CB"/>
    <w:rsid w:val="007779CC"/>
    <w:rsid w:val="00787395"/>
    <w:rsid w:val="00790274"/>
    <w:rsid w:val="0079296D"/>
    <w:rsid w:val="00792A8E"/>
    <w:rsid w:val="00792C05"/>
    <w:rsid w:val="007A0398"/>
    <w:rsid w:val="007A35C2"/>
    <w:rsid w:val="007A66F6"/>
    <w:rsid w:val="007B0780"/>
    <w:rsid w:val="007B1129"/>
    <w:rsid w:val="007B1BAD"/>
    <w:rsid w:val="007B4A23"/>
    <w:rsid w:val="007B4F4F"/>
    <w:rsid w:val="007C2FDF"/>
    <w:rsid w:val="007C327C"/>
    <w:rsid w:val="007C52D7"/>
    <w:rsid w:val="007D5573"/>
    <w:rsid w:val="007D7D8B"/>
    <w:rsid w:val="007E678B"/>
    <w:rsid w:val="007F14DC"/>
    <w:rsid w:val="007F1C14"/>
    <w:rsid w:val="008011BD"/>
    <w:rsid w:val="008037D8"/>
    <w:rsid w:val="008052FA"/>
    <w:rsid w:val="0081231E"/>
    <w:rsid w:val="008226B3"/>
    <w:rsid w:val="00822FF6"/>
    <w:rsid w:val="0082302E"/>
    <w:rsid w:val="0082386C"/>
    <w:rsid w:val="00824D55"/>
    <w:rsid w:val="00825903"/>
    <w:rsid w:val="00826CF1"/>
    <w:rsid w:val="00830FF4"/>
    <w:rsid w:val="00843C13"/>
    <w:rsid w:val="00844997"/>
    <w:rsid w:val="00845729"/>
    <w:rsid w:val="00845F22"/>
    <w:rsid w:val="008521E2"/>
    <w:rsid w:val="008536FF"/>
    <w:rsid w:val="008540DE"/>
    <w:rsid w:val="00862133"/>
    <w:rsid w:val="008626FD"/>
    <w:rsid w:val="00862C2B"/>
    <w:rsid w:val="00862DF8"/>
    <w:rsid w:val="00863083"/>
    <w:rsid w:val="00866758"/>
    <w:rsid w:val="00872CEB"/>
    <w:rsid w:val="008730ED"/>
    <w:rsid w:val="008744FA"/>
    <w:rsid w:val="00881817"/>
    <w:rsid w:val="00882CBE"/>
    <w:rsid w:val="008877BE"/>
    <w:rsid w:val="00891326"/>
    <w:rsid w:val="00891DCE"/>
    <w:rsid w:val="00894F2C"/>
    <w:rsid w:val="0089504C"/>
    <w:rsid w:val="00895BEB"/>
    <w:rsid w:val="00897E15"/>
    <w:rsid w:val="008A0126"/>
    <w:rsid w:val="008A33C6"/>
    <w:rsid w:val="008B09C5"/>
    <w:rsid w:val="008B75DB"/>
    <w:rsid w:val="008C1664"/>
    <w:rsid w:val="008C1965"/>
    <w:rsid w:val="008C310F"/>
    <w:rsid w:val="008C5C5E"/>
    <w:rsid w:val="008C5ED2"/>
    <w:rsid w:val="008D127B"/>
    <w:rsid w:val="008D1EC2"/>
    <w:rsid w:val="008D1F0C"/>
    <w:rsid w:val="008D4C28"/>
    <w:rsid w:val="008D6001"/>
    <w:rsid w:val="008D6C81"/>
    <w:rsid w:val="008D7863"/>
    <w:rsid w:val="008D7A28"/>
    <w:rsid w:val="008E2009"/>
    <w:rsid w:val="008E5EE1"/>
    <w:rsid w:val="008F3439"/>
    <w:rsid w:val="008F7FDA"/>
    <w:rsid w:val="00900D29"/>
    <w:rsid w:val="00900D57"/>
    <w:rsid w:val="00904187"/>
    <w:rsid w:val="00910E3A"/>
    <w:rsid w:val="00914C61"/>
    <w:rsid w:val="00916847"/>
    <w:rsid w:val="00916EC8"/>
    <w:rsid w:val="009230DB"/>
    <w:rsid w:val="0092367B"/>
    <w:rsid w:val="00931498"/>
    <w:rsid w:val="00931697"/>
    <w:rsid w:val="00932E13"/>
    <w:rsid w:val="00935935"/>
    <w:rsid w:val="00937117"/>
    <w:rsid w:val="009402E7"/>
    <w:rsid w:val="00940E1F"/>
    <w:rsid w:val="00941011"/>
    <w:rsid w:val="0094283E"/>
    <w:rsid w:val="00944660"/>
    <w:rsid w:val="00945BBC"/>
    <w:rsid w:val="00946188"/>
    <w:rsid w:val="009461D9"/>
    <w:rsid w:val="00946EE3"/>
    <w:rsid w:val="0095278D"/>
    <w:rsid w:val="0095786C"/>
    <w:rsid w:val="00965E6D"/>
    <w:rsid w:val="00971FEB"/>
    <w:rsid w:val="009730F8"/>
    <w:rsid w:val="009735F5"/>
    <w:rsid w:val="00983114"/>
    <w:rsid w:val="00983E8D"/>
    <w:rsid w:val="0098552D"/>
    <w:rsid w:val="00990A7E"/>
    <w:rsid w:val="009912A0"/>
    <w:rsid w:val="00992D52"/>
    <w:rsid w:val="00994079"/>
    <w:rsid w:val="009968CA"/>
    <w:rsid w:val="009A1657"/>
    <w:rsid w:val="009A2C23"/>
    <w:rsid w:val="009A3B9A"/>
    <w:rsid w:val="009A3F07"/>
    <w:rsid w:val="009A45CA"/>
    <w:rsid w:val="009A58A1"/>
    <w:rsid w:val="009A5A98"/>
    <w:rsid w:val="009A5DE7"/>
    <w:rsid w:val="009A708C"/>
    <w:rsid w:val="009B1AFA"/>
    <w:rsid w:val="009B2208"/>
    <w:rsid w:val="009B2AA4"/>
    <w:rsid w:val="009B3389"/>
    <w:rsid w:val="009B429E"/>
    <w:rsid w:val="009C04D5"/>
    <w:rsid w:val="009C21E8"/>
    <w:rsid w:val="009C334D"/>
    <w:rsid w:val="009D29AF"/>
    <w:rsid w:val="009D3642"/>
    <w:rsid w:val="009D68B9"/>
    <w:rsid w:val="009D77A0"/>
    <w:rsid w:val="009D786A"/>
    <w:rsid w:val="009E55BF"/>
    <w:rsid w:val="009E67B2"/>
    <w:rsid w:val="009F05CE"/>
    <w:rsid w:val="009F1599"/>
    <w:rsid w:val="009F6A8F"/>
    <w:rsid w:val="009F71A1"/>
    <w:rsid w:val="00A03114"/>
    <w:rsid w:val="00A072DD"/>
    <w:rsid w:val="00A113AF"/>
    <w:rsid w:val="00A16BA6"/>
    <w:rsid w:val="00A16FCE"/>
    <w:rsid w:val="00A2454B"/>
    <w:rsid w:val="00A349F8"/>
    <w:rsid w:val="00A35BD8"/>
    <w:rsid w:val="00A368FF"/>
    <w:rsid w:val="00A408A7"/>
    <w:rsid w:val="00A43AB7"/>
    <w:rsid w:val="00A456A7"/>
    <w:rsid w:val="00A47B01"/>
    <w:rsid w:val="00A54310"/>
    <w:rsid w:val="00A549E8"/>
    <w:rsid w:val="00A54BA8"/>
    <w:rsid w:val="00A5531F"/>
    <w:rsid w:val="00A557B5"/>
    <w:rsid w:val="00A56CA7"/>
    <w:rsid w:val="00A60474"/>
    <w:rsid w:val="00A62F7E"/>
    <w:rsid w:val="00A65346"/>
    <w:rsid w:val="00A703A9"/>
    <w:rsid w:val="00A735E2"/>
    <w:rsid w:val="00A73837"/>
    <w:rsid w:val="00A769FC"/>
    <w:rsid w:val="00A77268"/>
    <w:rsid w:val="00A774A0"/>
    <w:rsid w:val="00A94E81"/>
    <w:rsid w:val="00A97993"/>
    <w:rsid w:val="00AA0D34"/>
    <w:rsid w:val="00AA2A8A"/>
    <w:rsid w:val="00AA39F1"/>
    <w:rsid w:val="00AA43AA"/>
    <w:rsid w:val="00AA462A"/>
    <w:rsid w:val="00AA6C2D"/>
    <w:rsid w:val="00AB1198"/>
    <w:rsid w:val="00AC057F"/>
    <w:rsid w:val="00AC4CEE"/>
    <w:rsid w:val="00AD4C04"/>
    <w:rsid w:val="00AE7D1E"/>
    <w:rsid w:val="00AF2613"/>
    <w:rsid w:val="00AF311F"/>
    <w:rsid w:val="00AF4079"/>
    <w:rsid w:val="00AF5BBD"/>
    <w:rsid w:val="00AF7079"/>
    <w:rsid w:val="00AF7B6B"/>
    <w:rsid w:val="00B02596"/>
    <w:rsid w:val="00B041B3"/>
    <w:rsid w:val="00B06C05"/>
    <w:rsid w:val="00B06F6F"/>
    <w:rsid w:val="00B10F57"/>
    <w:rsid w:val="00B11178"/>
    <w:rsid w:val="00B1186F"/>
    <w:rsid w:val="00B1521E"/>
    <w:rsid w:val="00B16527"/>
    <w:rsid w:val="00B1773C"/>
    <w:rsid w:val="00B2094C"/>
    <w:rsid w:val="00B212C2"/>
    <w:rsid w:val="00B22600"/>
    <w:rsid w:val="00B235EF"/>
    <w:rsid w:val="00B25322"/>
    <w:rsid w:val="00B25FDA"/>
    <w:rsid w:val="00B3058C"/>
    <w:rsid w:val="00B31ECF"/>
    <w:rsid w:val="00B33129"/>
    <w:rsid w:val="00B33FEB"/>
    <w:rsid w:val="00B374AE"/>
    <w:rsid w:val="00B4298E"/>
    <w:rsid w:val="00B46B33"/>
    <w:rsid w:val="00B52524"/>
    <w:rsid w:val="00B526B6"/>
    <w:rsid w:val="00B52AC1"/>
    <w:rsid w:val="00B537F6"/>
    <w:rsid w:val="00B56AB3"/>
    <w:rsid w:val="00B619AF"/>
    <w:rsid w:val="00B6611C"/>
    <w:rsid w:val="00B66576"/>
    <w:rsid w:val="00B67723"/>
    <w:rsid w:val="00B679DC"/>
    <w:rsid w:val="00B71AB6"/>
    <w:rsid w:val="00B82633"/>
    <w:rsid w:val="00B857DE"/>
    <w:rsid w:val="00B92315"/>
    <w:rsid w:val="00B9369A"/>
    <w:rsid w:val="00B9505C"/>
    <w:rsid w:val="00B9643C"/>
    <w:rsid w:val="00B97B51"/>
    <w:rsid w:val="00BA0AC7"/>
    <w:rsid w:val="00BA0B55"/>
    <w:rsid w:val="00BA42F1"/>
    <w:rsid w:val="00BA631B"/>
    <w:rsid w:val="00BB003C"/>
    <w:rsid w:val="00BB07AB"/>
    <w:rsid w:val="00BB1399"/>
    <w:rsid w:val="00BB3832"/>
    <w:rsid w:val="00BB438B"/>
    <w:rsid w:val="00BB5AA7"/>
    <w:rsid w:val="00BB6548"/>
    <w:rsid w:val="00BC2576"/>
    <w:rsid w:val="00BC3DCD"/>
    <w:rsid w:val="00BC4B40"/>
    <w:rsid w:val="00BD1088"/>
    <w:rsid w:val="00BD1ACF"/>
    <w:rsid w:val="00BD54C4"/>
    <w:rsid w:val="00BD7167"/>
    <w:rsid w:val="00BE10A7"/>
    <w:rsid w:val="00BE2A41"/>
    <w:rsid w:val="00BE75EE"/>
    <w:rsid w:val="00BE77F0"/>
    <w:rsid w:val="00BF38AD"/>
    <w:rsid w:val="00BF5164"/>
    <w:rsid w:val="00BF523D"/>
    <w:rsid w:val="00BF6BB5"/>
    <w:rsid w:val="00BF741E"/>
    <w:rsid w:val="00C00B13"/>
    <w:rsid w:val="00C01082"/>
    <w:rsid w:val="00C0357D"/>
    <w:rsid w:val="00C1445B"/>
    <w:rsid w:val="00C16954"/>
    <w:rsid w:val="00C25A82"/>
    <w:rsid w:val="00C268F1"/>
    <w:rsid w:val="00C325E9"/>
    <w:rsid w:val="00C333AA"/>
    <w:rsid w:val="00C33FF6"/>
    <w:rsid w:val="00C407B1"/>
    <w:rsid w:val="00C42050"/>
    <w:rsid w:val="00C42F32"/>
    <w:rsid w:val="00C4308E"/>
    <w:rsid w:val="00C46023"/>
    <w:rsid w:val="00C47A28"/>
    <w:rsid w:val="00C47F7E"/>
    <w:rsid w:val="00C53068"/>
    <w:rsid w:val="00C57C53"/>
    <w:rsid w:val="00C61398"/>
    <w:rsid w:val="00C62353"/>
    <w:rsid w:val="00C65762"/>
    <w:rsid w:val="00C66293"/>
    <w:rsid w:val="00C7068C"/>
    <w:rsid w:val="00C768B3"/>
    <w:rsid w:val="00C76DFA"/>
    <w:rsid w:val="00C8415A"/>
    <w:rsid w:val="00C851C0"/>
    <w:rsid w:val="00C87C40"/>
    <w:rsid w:val="00C87CCC"/>
    <w:rsid w:val="00C908EE"/>
    <w:rsid w:val="00C91E1C"/>
    <w:rsid w:val="00C932C3"/>
    <w:rsid w:val="00C93D8A"/>
    <w:rsid w:val="00C95C52"/>
    <w:rsid w:val="00CA166D"/>
    <w:rsid w:val="00CA389D"/>
    <w:rsid w:val="00CA4282"/>
    <w:rsid w:val="00CA6EBB"/>
    <w:rsid w:val="00CA7760"/>
    <w:rsid w:val="00CB34A5"/>
    <w:rsid w:val="00CB46A2"/>
    <w:rsid w:val="00CC3251"/>
    <w:rsid w:val="00CC5923"/>
    <w:rsid w:val="00CD5FE8"/>
    <w:rsid w:val="00CE0FB8"/>
    <w:rsid w:val="00CE1F5D"/>
    <w:rsid w:val="00CE2ECD"/>
    <w:rsid w:val="00CE6DEA"/>
    <w:rsid w:val="00CE7CDB"/>
    <w:rsid w:val="00CF2090"/>
    <w:rsid w:val="00CF2DC3"/>
    <w:rsid w:val="00CF4FEC"/>
    <w:rsid w:val="00CF509A"/>
    <w:rsid w:val="00CF5AD0"/>
    <w:rsid w:val="00CF7122"/>
    <w:rsid w:val="00CF78F7"/>
    <w:rsid w:val="00D00762"/>
    <w:rsid w:val="00D03A64"/>
    <w:rsid w:val="00D03C53"/>
    <w:rsid w:val="00D05317"/>
    <w:rsid w:val="00D103D4"/>
    <w:rsid w:val="00D11333"/>
    <w:rsid w:val="00D12106"/>
    <w:rsid w:val="00D12571"/>
    <w:rsid w:val="00D12B31"/>
    <w:rsid w:val="00D141F6"/>
    <w:rsid w:val="00D145B5"/>
    <w:rsid w:val="00D17CF3"/>
    <w:rsid w:val="00D200CD"/>
    <w:rsid w:val="00D20834"/>
    <w:rsid w:val="00D25E02"/>
    <w:rsid w:val="00D26574"/>
    <w:rsid w:val="00D32C41"/>
    <w:rsid w:val="00D355D2"/>
    <w:rsid w:val="00D41392"/>
    <w:rsid w:val="00D44EF1"/>
    <w:rsid w:val="00D4559C"/>
    <w:rsid w:val="00D53C17"/>
    <w:rsid w:val="00D54389"/>
    <w:rsid w:val="00D560CC"/>
    <w:rsid w:val="00D57638"/>
    <w:rsid w:val="00D617B2"/>
    <w:rsid w:val="00D658B4"/>
    <w:rsid w:val="00D6726C"/>
    <w:rsid w:val="00D70BB4"/>
    <w:rsid w:val="00D7269C"/>
    <w:rsid w:val="00D7310A"/>
    <w:rsid w:val="00D8154D"/>
    <w:rsid w:val="00D8272D"/>
    <w:rsid w:val="00D82C90"/>
    <w:rsid w:val="00D83BC7"/>
    <w:rsid w:val="00D83DC6"/>
    <w:rsid w:val="00D90431"/>
    <w:rsid w:val="00DA137C"/>
    <w:rsid w:val="00DA2265"/>
    <w:rsid w:val="00DA25EC"/>
    <w:rsid w:val="00DA2EC4"/>
    <w:rsid w:val="00DA5231"/>
    <w:rsid w:val="00DA5BF0"/>
    <w:rsid w:val="00DA68A5"/>
    <w:rsid w:val="00DC2B3A"/>
    <w:rsid w:val="00DC37A4"/>
    <w:rsid w:val="00DC671E"/>
    <w:rsid w:val="00DD4E29"/>
    <w:rsid w:val="00DD5F4D"/>
    <w:rsid w:val="00DD7C44"/>
    <w:rsid w:val="00DE127C"/>
    <w:rsid w:val="00DE4B01"/>
    <w:rsid w:val="00DF0DBD"/>
    <w:rsid w:val="00DF1B5A"/>
    <w:rsid w:val="00E0114F"/>
    <w:rsid w:val="00E025BC"/>
    <w:rsid w:val="00E11841"/>
    <w:rsid w:val="00E15E64"/>
    <w:rsid w:val="00E17462"/>
    <w:rsid w:val="00E204C4"/>
    <w:rsid w:val="00E24BD1"/>
    <w:rsid w:val="00E250B7"/>
    <w:rsid w:val="00E25527"/>
    <w:rsid w:val="00E30852"/>
    <w:rsid w:val="00E309CB"/>
    <w:rsid w:val="00E321F8"/>
    <w:rsid w:val="00E32486"/>
    <w:rsid w:val="00E3475D"/>
    <w:rsid w:val="00E3691B"/>
    <w:rsid w:val="00E3692F"/>
    <w:rsid w:val="00E40491"/>
    <w:rsid w:val="00E40BDA"/>
    <w:rsid w:val="00E41133"/>
    <w:rsid w:val="00E65AA6"/>
    <w:rsid w:val="00E65CC3"/>
    <w:rsid w:val="00E72D61"/>
    <w:rsid w:val="00E76778"/>
    <w:rsid w:val="00E767B4"/>
    <w:rsid w:val="00E776BC"/>
    <w:rsid w:val="00E77EE0"/>
    <w:rsid w:val="00E80ED0"/>
    <w:rsid w:val="00E83080"/>
    <w:rsid w:val="00E92E8F"/>
    <w:rsid w:val="00E934CD"/>
    <w:rsid w:val="00E97ECE"/>
    <w:rsid w:val="00EA1037"/>
    <w:rsid w:val="00EA64F9"/>
    <w:rsid w:val="00EA6F29"/>
    <w:rsid w:val="00EB188E"/>
    <w:rsid w:val="00EB2891"/>
    <w:rsid w:val="00EB5192"/>
    <w:rsid w:val="00EB6E1F"/>
    <w:rsid w:val="00EC2212"/>
    <w:rsid w:val="00EC2305"/>
    <w:rsid w:val="00EC2AD6"/>
    <w:rsid w:val="00EC62E6"/>
    <w:rsid w:val="00ED5067"/>
    <w:rsid w:val="00ED5B9F"/>
    <w:rsid w:val="00ED6D3E"/>
    <w:rsid w:val="00EE4140"/>
    <w:rsid w:val="00EE48B3"/>
    <w:rsid w:val="00EE54B7"/>
    <w:rsid w:val="00F003CC"/>
    <w:rsid w:val="00F018DE"/>
    <w:rsid w:val="00F02035"/>
    <w:rsid w:val="00F04D36"/>
    <w:rsid w:val="00F072C4"/>
    <w:rsid w:val="00F16748"/>
    <w:rsid w:val="00F17D28"/>
    <w:rsid w:val="00F200A3"/>
    <w:rsid w:val="00F20274"/>
    <w:rsid w:val="00F214CB"/>
    <w:rsid w:val="00F2302A"/>
    <w:rsid w:val="00F23A0B"/>
    <w:rsid w:val="00F260DF"/>
    <w:rsid w:val="00F31501"/>
    <w:rsid w:val="00F32A20"/>
    <w:rsid w:val="00F37477"/>
    <w:rsid w:val="00F40C7C"/>
    <w:rsid w:val="00F41463"/>
    <w:rsid w:val="00F472C1"/>
    <w:rsid w:val="00F50A6F"/>
    <w:rsid w:val="00F51540"/>
    <w:rsid w:val="00F5154C"/>
    <w:rsid w:val="00F56FDA"/>
    <w:rsid w:val="00F65DE2"/>
    <w:rsid w:val="00F67B9E"/>
    <w:rsid w:val="00F76EDC"/>
    <w:rsid w:val="00F80F47"/>
    <w:rsid w:val="00F84AFC"/>
    <w:rsid w:val="00F85AD3"/>
    <w:rsid w:val="00F903AF"/>
    <w:rsid w:val="00F90A71"/>
    <w:rsid w:val="00F948E3"/>
    <w:rsid w:val="00F94B47"/>
    <w:rsid w:val="00F95CFB"/>
    <w:rsid w:val="00FA445C"/>
    <w:rsid w:val="00FA5B51"/>
    <w:rsid w:val="00FA5E9B"/>
    <w:rsid w:val="00FA7713"/>
    <w:rsid w:val="00FB1C96"/>
    <w:rsid w:val="00FB5918"/>
    <w:rsid w:val="00FB7E4A"/>
    <w:rsid w:val="00FC16AA"/>
    <w:rsid w:val="00FC2AD5"/>
    <w:rsid w:val="00FC4E7A"/>
    <w:rsid w:val="00FD1001"/>
    <w:rsid w:val="00FD40F8"/>
    <w:rsid w:val="00FE0DE6"/>
    <w:rsid w:val="00FE1EA9"/>
    <w:rsid w:val="00FE62A4"/>
    <w:rsid w:val="00FE6AA4"/>
    <w:rsid w:val="00FF5442"/>
    <w:rsid w:val="00FF73DD"/>
    <w:rsid w:val="00FF7E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9E55BF"/>
    <w:pPr>
      <w:widowControl w:val="0"/>
      <w:jc w:val="both"/>
    </w:pPr>
    <w:rPr>
      <w:kern w:val="2"/>
      <w:sz w:val="21"/>
      <w:szCs w:val="24"/>
    </w:rPr>
  </w:style>
  <w:style w:type="paragraph" w:styleId="1">
    <w:name w:val="heading 1"/>
    <w:basedOn w:val="a8"/>
    <w:next w:val="a9"/>
    <w:qFormat/>
    <w:rsid w:val="00D83BC7"/>
    <w:pPr>
      <w:keepLines/>
      <w:numPr>
        <w:numId w:val="3"/>
      </w:numPr>
      <w:adjustRightInd w:val="0"/>
      <w:spacing w:beforeLines="70" w:afterLines="70" w:line="320" w:lineRule="atLeast"/>
      <w:jc w:val="left"/>
      <w:textAlignment w:val="baseline"/>
      <w:outlineLvl w:val="0"/>
    </w:pPr>
    <w:rPr>
      <w:rFonts w:ascii="黑体" w:eastAsia="黑体"/>
      <w:kern w:val="0"/>
      <w:szCs w:val="20"/>
    </w:rPr>
  </w:style>
  <w:style w:type="paragraph" w:styleId="2">
    <w:name w:val="heading 2"/>
    <w:basedOn w:val="1"/>
    <w:next w:val="aa"/>
    <w:qFormat/>
    <w:rsid w:val="00D83BC7"/>
    <w:pPr>
      <w:numPr>
        <w:ilvl w:val="1"/>
      </w:numPr>
      <w:tabs>
        <w:tab w:val="left" w:pos="528"/>
      </w:tabs>
      <w:spacing w:beforeLines="0" w:afterLines="0"/>
      <w:outlineLvl w:val="1"/>
    </w:pPr>
  </w:style>
  <w:style w:type="paragraph" w:styleId="3">
    <w:name w:val="heading 3"/>
    <w:basedOn w:val="1"/>
    <w:next w:val="aa"/>
    <w:qFormat/>
    <w:rsid w:val="00D83BC7"/>
    <w:pPr>
      <w:numPr>
        <w:ilvl w:val="2"/>
      </w:numPr>
      <w:spacing w:beforeLines="0" w:afterLines="0"/>
      <w:outlineLvl w:val="2"/>
    </w:pPr>
  </w:style>
  <w:style w:type="paragraph" w:styleId="4">
    <w:name w:val="heading 4"/>
    <w:basedOn w:val="1"/>
    <w:next w:val="aa"/>
    <w:qFormat/>
    <w:rsid w:val="00D83BC7"/>
    <w:pPr>
      <w:keepNext/>
      <w:numPr>
        <w:ilvl w:val="3"/>
      </w:numPr>
      <w:tabs>
        <w:tab w:val="clear" w:pos="1080"/>
        <w:tab w:val="left" w:pos="960"/>
        <w:tab w:val="num" w:pos="2100"/>
      </w:tabs>
      <w:spacing w:beforeLines="0" w:afterLines="0"/>
      <w:ind w:left="2100" w:hanging="420"/>
      <w:outlineLvl w:val="3"/>
    </w:pPr>
  </w:style>
  <w:style w:type="paragraph" w:styleId="5">
    <w:name w:val="heading 5"/>
    <w:basedOn w:val="3"/>
    <w:next w:val="aa"/>
    <w:qFormat/>
    <w:rsid w:val="00D83BC7"/>
    <w:pPr>
      <w:numPr>
        <w:ilvl w:val="4"/>
      </w:numPr>
      <w:tabs>
        <w:tab w:val="clear" w:pos="1080"/>
        <w:tab w:val="left" w:pos="1200"/>
        <w:tab w:val="num" w:pos="2520"/>
      </w:tabs>
      <w:ind w:left="2520" w:hanging="420"/>
      <w:outlineLvl w:val="4"/>
    </w:pPr>
  </w:style>
  <w:style w:type="paragraph" w:styleId="6">
    <w:name w:val="heading 6"/>
    <w:basedOn w:val="a8"/>
    <w:next w:val="a8"/>
    <w:qFormat/>
    <w:rsid w:val="00D83BC7"/>
    <w:pPr>
      <w:keepNext/>
      <w:outlineLvl w:val="5"/>
    </w:pPr>
    <w:rPr>
      <w:rFonts w:ascii="宋体" w:hAnsi="宋体"/>
      <w:bCs/>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9">
    <w:name w:val="Body Text First Indent"/>
    <w:basedOn w:val="ae"/>
    <w:link w:val="Char"/>
    <w:rsid w:val="00D83BC7"/>
    <w:pPr>
      <w:adjustRightInd w:val="0"/>
      <w:spacing w:line="320" w:lineRule="atLeast"/>
      <w:ind w:firstLine="420"/>
      <w:jc w:val="left"/>
      <w:textAlignment w:val="baseline"/>
    </w:pPr>
    <w:rPr>
      <w:rFonts w:ascii="Times New Roman" w:hAnsi="Times New Roman"/>
      <w:kern w:val="0"/>
      <w:sz w:val="21"/>
      <w:szCs w:val="20"/>
    </w:rPr>
  </w:style>
  <w:style w:type="paragraph" w:styleId="ae">
    <w:name w:val="Body Text"/>
    <w:basedOn w:val="a8"/>
    <w:link w:val="Char0"/>
    <w:rsid w:val="00D83BC7"/>
    <w:pPr>
      <w:spacing w:line="220" w:lineRule="exact"/>
    </w:pPr>
    <w:rPr>
      <w:rFonts w:ascii="宋体" w:hAnsi="宋体"/>
      <w:sz w:val="18"/>
    </w:rPr>
  </w:style>
  <w:style w:type="paragraph" w:styleId="aa">
    <w:name w:val="Normal Indent"/>
    <w:basedOn w:val="a8"/>
    <w:rsid w:val="00D83BC7"/>
    <w:pPr>
      <w:ind w:firstLine="420"/>
    </w:pPr>
    <w:rPr>
      <w:szCs w:val="20"/>
    </w:rPr>
  </w:style>
  <w:style w:type="paragraph" w:styleId="af">
    <w:name w:val="footer"/>
    <w:basedOn w:val="a8"/>
    <w:rsid w:val="00D83BC7"/>
    <w:pPr>
      <w:tabs>
        <w:tab w:val="center" w:pos="4153"/>
        <w:tab w:val="right" w:pos="8306"/>
      </w:tabs>
      <w:snapToGrid w:val="0"/>
      <w:jc w:val="left"/>
    </w:pPr>
    <w:rPr>
      <w:sz w:val="18"/>
      <w:szCs w:val="18"/>
    </w:rPr>
  </w:style>
  <w:style w:type="character" w:styleId="af0">
    <w:name w:val="page number"/>
    <w:basedOn w:val="ab"/>
    <w:rsid w:val="00D83BC7"/>
  </w:style>
  <w:style w:type="paragraph" w:styleId="af1">
    <w:name w:val="Date"/>
    <w:basedOn w:val="a8"/>
    <w:next w:val="a8"/>
    <w:rsid w:val="00D83BC7"/>
    <w:pPr>
      <w:ind w:leftChars="2500" w:left="100"/>
    </w:pPr>
    <w:rPr>
      <w:rFonts w:ascii="黑体" w:eastAsia="黑体" w:hAnsi="宋体"/>
    </w:rPr>
  </w:style>
  <w:style w:type="paragraph" w:styleId="af2">
    <w:name w:val="header"/>
    <w:basedOn w:val="a8"/>
    <w:rsid w:val="00D83BC7"/>
    <w:pPr>
      <w:pBdr>
        <w:bottom w:val="single" w:sz="6" w:space="1" w:color="auto"/>
      </w:pBdr>
      <w:tabs>
        <w:tab w:val="center" w:pos="4153"/>
        <w:tab w:val="right" w:pos="8306"/>
      </w:tabs>
      <w:snapToGrid w:val="0"/>
      <w:jc w:val="center"/>
    </w:pPr>
    <w:rPr>
      <w:sz w:val="18"/>
      <w:szCs w:val="18"/>
    </w:rPr>
  </w:style>
  <w:style w:type="paragraph" w:styleId="af3">
    <w:name w:val="Normal (Web)"/>
    <w:basedOn w:val="a8"/>
    <w:rsid w:val="00D83BC7"/>
    <w:pPr>
      <w:widowControl/>
      <w:spacing w:before="100" w:beforeAutospacing="1" w:after="100" w:afterAutospacing="1"/>
      <w:jc w:val="left"/>
    </w:pPr>
    <w:rPr>
      <w:rFonts w:ascii="Arial Unicode MS" w:eastAsia="Arial Unicode MS" w:hAnsi="Arial Unicode MS" w:cs="Arial Unicode MS"/>
      <w:kern w:val="0"/>
      <w:sz w:val="24"/>
    </w:rPr>
  </w:style>
  <w:style w:type="paragraph" w:styleId="af4">
    <w:name w:val="Body Text Indent"/>
    <w:basedOn w:val="a8"/>
    <w:rsid w:val="00D83BC7"/>
    <w:pPr>
      <w:ind w:firstLineChars="200" w:firstLine="420"/>
    </w:pPr>
    <w:rPr>
      <w:rFonts w:ascii="宋体" w:hAnsi="宋体"/>
    </w:rPr>
  </w:style>
  <w:style w:type="paragraph" w:styleId="20">
    <w:name w:val="Body Text 2"/>
    <w:basedOn w:val="a8"/>
    <w:rsid w:val="00D83BC7"/>
    <w:pPr>
      <w:spacing w:after="120" w:line="480" w:lineRule="auto"/>
    </w:pPr>
  </w:style>
  <w:style w:type="paragraph" w:styleId="21">
    <w:name w:val="Body Text Indent 2"/>
    <w:basedOn w:val="a8"/>
    <w:rsid w:val="00D83BC7"/>
    <w:pPr>
      <w:spacing w:after="120" w:line="480" w:lineRule="auto"/>
      <w:ind w:leftChars="200" w:left="420"/>
    </w:pPr>
  </w:style>
  <w:style w:type="character" w:customStyle="1" w:styleId="text2">
    <w:name w:val="text2"/>
    <w:rsid w:val="00D83BC7"/>
    <w:rPr>
      <w:rFonts w:ascii="宋体" w:eastAsia="宋体" w:hAnsi="宋体" w:hint="eastAsia"/>
      <w:spacing w:val="384"/>
      <w:sz w:val="18"/>
      <w:szCs w:val="18"/>
    </w:rPr>
  </w:style>
  <w:style w:type="paragraph" w:styleId="30">
    <w:name w:val="Body Text Indent 3"/>
    <w:basedOn w:val="a8"/>
    <w:rsid w:val="00D83BC7"/>
    <w:pPr>
      <w:spacing w:after="120"/>
      <w:ind w:leftChars="200" w:left="420"/>
    </w:pPr>
    <w:rPr>
      <w:sz w:val="16"/>
      <w:szCs w:val="16"/>
    </w:rPr>
  </w:style>
  <w:style w:type="paragraph" w:customStyle="1" w:styleId="af5">
    <w:name w:val="篇"/>
    <w:basedOn w:val="a8"/>
    <w:next w:val="a8"/>
    <w:rsid w:val="00D83BC7"/>
    <w:pPr>
      <w:adjustRightInd w:val="0"/>
      <w:spacing w:line="360" w:lineRule="atLeast"/>
      <w:jc w:val="center"/>
      <w:textAlignment w:val="baseline"/>
    </w:pPr>
    <w:rPr>
      <w:rFonts w:eastAsia="黑体"/>
      <w:kern w:val="0"/>
      <w:sz w:val="24"/>
      <w:szCs w:val="20"/>
    </w:rPr>
  </w:style>
  <w:style w:type="paragraph" w:customStyle="1" w:styleId="Default">
    <w:name w:val="Default"/>
    <w:rsid w:val="00D83BC7"/>
    <w:pPr>
      <w:widowControl w:val="0"/>
      <w:autoSpaceDE w:val="0"/>
      <w:autoSpaceDN w:val="0"/>
      <w:adjustRightInd w:val="0"/>
    </w:pPr>
    <w:rPr>
      <w:rFonts w:ascii="宋体" w:cs="宋体"/>
      <w:color w:val="000000"/>
      <w:sz w:val="24"/>
      <w:szCs w:val="24"/>
    </w:rPr>
  </w:style>
  <w:style w:type="paragraph" w:customStyle="1" w:styleId="af6">
    <w:name w:val="标准称谓"/>
    <w:next w:val="a8"/>
    <w:rsid w:val="00D83BC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7">
    <w:name w:val="发布部门"/>
    <w:next w:val="a8"/>
    <w:rsid w:val="00D83BC7"/>
    <w:pPr>
      <w:framePr w:w="7433" w:h="585" w:hRule="exact" w:hSpace="180" w:vSpace="180" w:wrap="around" w:hAnchor="margin" w:xAlign="center" w:y="14401" w:anchorLock="1"/>
      <w:jc w:val="center"/>
    </w:pPr>
    <w:rPr>
      <w:rFonts w:ascii="宋体"/>
      <w:b/>
      <w:spacing w:val="20"/>
      <w:w w:val="135"/>
      <w:sz w:val="36"/>
    </w:rPr>
  </w:style>
  <w:style w:type="paragraph" w:customStyle="1" w:styleId="af8">
    <w:name w:val="文献分类号"/>
    <w:rsid w:val="00D83BC7"/>
    <w:pPr>
      <w:framePr w:hSpace="180" w:vSpace="180" w:wrap="around" w:hAnchor="margin" w:y="1" w:anchorLock="1"/>
      <w:widowControl w:val="0"/>
      <w:textAlignment w:val="center"/>
    </w:pPr>
    <w:rPr>
      <w:rFonts w:eastAsia="黑体"/>
      <w:sz w:val="21"/>
    </w:rPr>
  </w:style>
  <w:style w:type="paragraph" w:customStyle="1" w:styleId="22">
    <w:name w:val="封面标准号2"/>
    <w:basedOn w:val="a8"/>
    <w:rsid w:val="00D83BC7"/>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9">
    <w:name w:val="封面标准代替信息"/>
    <w:basedOn w:val="22"/>
    <w:rsid w:val="00D83BC7"/>
    <w:pPr>
      <w:framePr w:wrap="auto"/>
      <w:spacing w:before="57"/>
    </w:pPr>
    <w:rPr>
      <w:rFonts w:ascii="宋体"/>
      <w:sz w:val="21"/>
    </w:rPr>
  </w:style>
  <w:style w:type="paragraph" w:customStyle="1" w:styleId="afa">
    <w:name w:val="封面标准名称"/>
    <w:rsid w:val="00D83BC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b">
    <w:name w:val="封面一致性程度标识"/>
    <w:rsid w:val="00D83BC7"/>
    <w:pPr>
      <w:spacing w:before="440" w:line="400" w:lineRule="exact"/>
      <w:jc w:val="center"/>
    </w:pPr>
    <w:rPr>
      <w:rFonts w:ascii="宋体"/>
      <w:sz w:val="28"/>
    </w:rPr>
  </w:style>
  <w:style w:type="paragraph" w:styleId="afc">
    <w:name w:val="Plain Text"/>
    <w:basedOn w:val="a8"/>
    <w:rsid w:val="00D83BC7"/>
    <w:pPr>
      <w:adjustRightInd w:val="0"/>
      <w:spacing w:line="360" w:lineRule="atLeast"/>
      <w:jc w:val="left"/>
      <w:textAlignment w:val="baseline"/>
    </w:pPr>
    <w:rPr>
      <w:rFonts w:ascii="宋体" w:hAnsi="Courier New" w:cs="Courier New"/>
      <w:kern w:val="0"/>
      <w:szCs w:val="21"/>
    </w:rPr>
  </w:style>
  <w:style w:type="paragraph" w:customStyle="1" w:styleId="a2">
    <w:name w:val="目次、标准名称标题"/>
    <w:basedOn w:val="a8"/>
    <w:next w:val="a8"/>
    <w:rsid w:val="00D83BC7"/>
    <w:pPr>
      <w:widowControl/>
      <w:numPr>
        <w:numId w:val="1"/>
      </w:numPr>
      <w:shd w:val="clear" w:color="FFFFFF" w:fill="FFFFFF"/>
      <w:spacing w:before="640" w:after="560" w:line="460" w:lineRule="exact"/>
      <w:ind w:left="0" w:firstLine="0"/>
      <w:jc w:val="center"/>
      <w:outlineLvl w:val="0"/>
    </w:pPr>
    <w:rPr>
      <w:rFonts w:ascii="黑体" w:eastAsia="黑体"/>
      <w:kern w:val="0"/>
      <w:sz w:val="32"/>
      <w:szCs w:val="20"/>
    </w:rPr>
  </w:style>
  <w:style w:type="paragraph" w:customStyle="1" w:styleId="a3">
    <w:name w:val="章标题"/>
    <w:next w:val="a8"/>
    <w:rsid w:val="00D83BC7"/>
    <w:pPr>
      <w:numPr>
        <w:ilvl w:val="1"/>
        <w:numId w:val="2"/>
      </w:numPr>
      <w:spacing w:beforeLines="50" w:afterLines="50"/>
      <w:jc w:val="both"/>
      <w:outlineLvl w:val="1"/>
    </w:pPr>
    <w:rPr>
      <w:rFonts w:ascii="黑体" w:eastAsia="黑体"/>
      <w:sz w:val="21"/>
    </w:rPr>
  </w:style>
  <w:style w:type="character" w:styleId="afd">
    <w:name w:val="Hyperlink"/>
    <w:rsid w:val="00D83BC7"/>
    <w:rPr>
      <w:color w:val="261CDC"/>
      <w:u w:val="single"/>
    </w:rPr>
  </w:style>
  <w:style w:type="character" w:styleId="afe">
    <w:name w:val="FollowedHyperlink"/>
    <w:rsid w:val="00D83BC7"/>
    <w:rPr>
      <w:color w:val="800080"/>
      <w:u w:val="single"/>
    </w:rPr>
  </w:style>
  <w:style w:type="character" w:styleId="aff">
    <w:name w:val="Strong"/>
    <w:qFormat/>
    <w:rsid w:val="00D83BC7"/>
    <w:rPr>
      <w:b/>
      <w:bCs/>
    </w:rPr>
  </w:style>
  <w:style w:type="paragraph" w:customStyle="1" w:styleId="aff0">
    <w:name w:val="段"/>
    <w:link w:val="Char1"/>
    <w:rsid w:val="00DE4B01"/>
    <w:pPr>
      <w:autoSpaceDE w:val="0"/>
      <w:autoSpaceDN w:val="0"/>
      <w:ind w:firstLineChars="200" w:firstLine="200"/>
      <w:jc w:val="both"/>
    </w:pPr>
    <w:rPr>
      <w:rFonts w:ascii="宋体"/>
      <w:noProof/>
      <w:sz w:val="21"/>
    </w:rPr>
  </w:style>
  <w:style w:type="paragraph" w:customStyle="1" w:styleId="Char2">
    <w:name w:val="Char"/>
    <w:basedOn w:val="a8"/>
    <w:rsid w:val="00224956"/>
    <w:pPr>
      <w:widowControl/>
      <w:spacing w:after="160" w:line="240" w:lineRule="exact"/>
      <w:jc w:val="left"/>
    </w:pPr>
    <w:rPr>
      <w:szCs w:val="20"/>
    </w:rPr>
  </w:style>
  <w:style w:type="character" w:customStyle="1" w:styleId="Char0">
    <w:name w:val="正文文本 Char"/>
    <w:link w:val="ae"/>
    <w:rsid w:val="00C8415A"/>
    <w:rPr>
      <w:rFonts w:ascii="宋体" w:eastAsia="宋体" w:hAnsi="宋体"/>
      <w:kern w:val="2"/>
      <w:sz w:val="18"/>
      <w:szCs w:val="24"/>
      <w:lang w:val="en-US" w:eastAsia="zh-CN" w:bidi="ar-SA"/>
    </w:rPr>
  </w:style>
  <w:style w:type="character" w:customStyle="1" w:styleId="Char">
    <w:name w:val="正文首行缩进 Char"/>
    <w:link w:val="a9"/>
    <w:rsid w:val="00C8415A"/>
    <w:rPr>
      <w:rFonts w:ascii="宋体" w:eastAsia="宋体" w:hAnsi="宋体"/>
      <w:kern w:val="2"/>
      <w:sz w:val="21"/>
      <w:szCs w:val="24"/>
      <w:lang w:val="en-US" w:eastAsia="zh-CN" w:bidi="ar-SA"/>
    </w:rPr>
  </w:style>
  <w:style w:type="paragraph" w:customStyle="1" w:styleId="aff1">
    <w:name w:val="前言、引言标题"/>
    <w:next w:val="a8"/>
    <w:rsid w:val="00D03C53"/>
    <w:pPr>
      <w:shd w:val="clear" w:color="FFFFFF" w:fill="FFFFFF"/>
      <w:spacing w:before="640" w:after="560"/>
      <w:ind w:left="1248" w:hanging="408"/>
      <w:jc w:val="center"/>
      <w:outlineLvl w:val="0"/>
    </w:pPr>
    <w:rPr>
      <w:rFonts w:ascii="黑体" w:eastAsia="黑体"/>
      <w:sz w:val="32"/>
    </w:rPr>
  </w:style>
  <w:style w:type="paragraph" w:customStyle="1" w:styleId="aff2">
    <w:name w:val="一级条标题"/>
    <w:basedOn w:val="a3"/>
    <w:next w:val="aff0"/>
    <w:rsid w:val="00D03C53"/>
    <w:pPr>
      <w:numPr>
        <w:ilvl w:val="0"/>
        <w:numId w:val="0"/>
      </w:numPr>
      <w:spacing w:beforeLines="0" w:afterLines="0"/>
      <w:outlineLvl w:val="2"/>
    </w:pPr>
  </w:style>
  <w:style w:type="paragraph" w:customStyle="1" w:styleId="aff3">
    <w:name w:val="二级条标题"/>
    <w:basedOn w:val="aff2"/>
    <w:next w:val="aff0"/>
    <w:rsid w:val="00D03C53"/>
    <w:pPr>
      <w:outlineLvl w:val="3"/>
    </w:pPr>
  </w:style>
  <w:style w:type="paragraph" w:customStyle="1" w:styleId="aff4">
    <w:name w:val="三级条标题"/>
    <w:basedOn w:val="aff3"/>
    <w:next w:val="aff0"/>
    <w:rsid w:val="00D03C53"/>
    <w:pPr>
      <w:outlineLvl w:val="4"/>
    </w:pPr>
  </w:style>
  <w:style w:type="paragraph" w:customStyle="1" w:styleId="aff5">
    <w:name w:val="四级条标题"/>
    <w:basedOn w:val="aff4"/>
    <w:next w:val="aff0"/>
    <w:rsid w:val="00D03C53"/>
    <w:pPr>
      <w:outlineLvl w:val="5"/>
    </w:pPr>
  </w:style>
  <w:style w:type="paragraph" w:customStyle="1" w:styleId="aff6">
    <w:name w:val="五级条标题"/>
    <w:basedOn w:val="aff5"/>
    <w:next w:val="aff0"/>
    <w:rsid w:val="00D03C53"/>
    <w:pPr>
      <w:outlineLvl w:val="6"/>
    </w:pPr>
  </w:style>
  <w:style w:type="paragraph" w:customStyle="1" w:styleId="a">
    <w:name w:val="列项——（一级）"/>
    <w:rsid w:val="00935935"/>
    <w:pPr>
      <w:widowControl w:val="0"/>
      <w:numPr>
        <w:numId w:val="4"/>
      </w:numPr>
      <w:jc w:val="both"/>
    </w:pPr>
    <w:rPr>
      <w:rFonts w:ascii="宋体"/>
      <w:sz w:val="21"/>
    </w:rPr>
  </w:style>
  <w:style w:type="paragraph" w:customStyle="1" w:styleId="a0">
    <w:name w:val="列项●（二级）"/>
    <w:rsid w:val="00935935"/>
    <w:pPr>
      <w:numPr>
        <w:ilvl w:val="1"/>
        <w:numId w:val="4"/>
      </w:numPr>
      <w:tabs>
        <w:tab w:val="left" w:pos="840"/>
      </w:tabs>
      <w:jc w:val="both"/>
    </w:pPr>
    <w:rPr>
      <w:rFonts w:ascii="宋体"/>
      <w:sz w:val="21"/>
    </w:rPr>
  </w:style>
  <w:style w:type="paragraph" w:customStyle="1" w:styleId="a1">
    <w:name w:val="列项◆（三级）"/>
    <w:basedOn w:val="a8"/>
    <w:rsid w:val="00935935"/>
    <w:pPr>
      <w:numPr>
        <w:ilvl w:val="2"/>
        <w:numId w:val="4"/>
      </w:numPr>
    </w:pPr>
    <w:rPr>
      <w:rFonts w:ascii="宋体"/>
      <w:szCs w:val="21"/>
    </w:rPr>
  </w:style>
  <w:style w:type="character" w:styleId="aff7">
    <w:name w:val="Emphasis"/>
    <w:qFormat/>
    <w:rsid w:val="00AC4CEE"/>
    <w:rPr>
      <w:i w:val="0"/>
      <w:iCs w:val="0"/>
      <w:color w:val="CC0000"/>
    </w:rPr>
  </w:style>
  <w:style w:type="paragraph" w:customStyle="1" w:styleId="a7">
    <w:name w:val="正文表标题"/>
    <w:next w:val="a8"/>
    <w:rsid w:val="00B526B6"/>
    <w:pPr>
      <w:numPr>
        <w:numId w:val="5"/>
      </w:numPr>
      <w:spacing w:beforeLines="50" w:afterLines="50"/>
      <w:jc w:val="center"/>
    </w:pPr>
    <w:rPr>
      <w:rFonts w:ascii="黑体" w:eastAsia="黑体"/>
      <w:sz w:val="21"/>
    </w:rPr>
  </w:style>
  <w:style w:type="character" w:customStyle="1" w:styleId="Char1">
    <w:name w:val="段 Char"/>
    <w:link w:val="aff0"/>
    <w:rsid w:val="000B0366"/>
    <w:rPr>
      <w:rFonts w:ascii="宋体"/>
      <w:noProof/>
      <w:sz w:val="21"/>
      <w:lang w:val="en-US" w:eastAsia="zh-CN" w:bidi="ar-SA"/>
    </w:rPr>
  </w:style>
  <w:style w:type="character" w:customStyle="1" w:styleId="bluetxt1">
    <w:name w:val="bluetxt1"/>
    <w:basedOn w:val="ab"/>
    <w:rsid w:val="00095B62"/>
  </w:style>
  <w:style w:type="paragraph" w:customStyle="1" w:styleId="a4">
    <w:name w:val="二级无"/>
    <w:basedOn w:val="aff3"/>
    <w:rsid w:val="00502F33"/>
    <w:pPr>
      <w:numPr>
        <w:ilvl w:val="2"/>
        <w:numId w:val="2"/>
      </w:numPr>
      <w:tabs>
        <w:tab w:val="clear" w:pos="1260"/>
      </w:tabs>
      <w:ind w:left="0" w:firstLine="0"/>
      <w:jc w:val="left"/>
    </w:pPr>
    <w:rPr>
      <w:rFonts w:ascii="宋体" w:eastAsia="宋体"/>
      <w:szCs w:val="21"/>
    </w:rPr>
  </w:style>
  <w:style w:type="paragraph" w:customStyle="1" w:styleId="a6">
    <w:name w:val="附录数字编号列项（二级）"/>
    <w:qFormat/>
    <w:rsid w:val="00502F33"/>
    <w:pPr>
      <w:numPr>
        <w:ilvl w:val="1"/>
        <w:numId w:val="6"/>
      </w:numPr>
    </w:pPr>
    <w:rPr>
      <w:rFonts w:ascii="宋体"/>
      <w:sz w:val="21"/>
    </w:rPr>
  </w:style>
  <w:style w:type="paragraph" w:customStyle="1" w:styleId="a5">
    <w:name w:val="附录字母编号列项（一级）"/>
    <w:qFormat/>
    <w:rsid w:val="00502F33"/>
    <w:pPr>
      <w:numPr>
        <w:numId w:val="6"/>
      </w:numPr>
    </w:pPr>
    <w:rPr>
      <w:rFonts w:ascii="宋体"/>
      <w:noProof/>
      <w:sz w:val="21"/>
    </w:rPr>
  </w:style>
  <w:style w:type="paragraph" w:styleId="aff8">
    <w:name w:val="List Paragraph"/>
    <w:basedOn w:val="a8"/>
    <w:uiPriority w:val="34"/>
    <w:qFormat/>
    <w:rsid w:val="008D1EC2"/>
    <w:pPr>
      <w:ind w:firstLineChars="200" w:firstLine="420"/>
    </w:pPr>
  </w:style>
  <w:style w:type="character" w:customStyle="1" w:styleId="858D7CFB-ED40-4347-BF05-701D383B685F1">
    <w:name w:val="封面标准名称[858D7CFB-ED40-4347-BF05-701D383B685F]1"/>
    <w:rsid w:val="00824D55"/>
    <w:rPr>
      <w:rFonts w:ascii="黑体" w:eastAsia="黑体"/>
      <w:sz w:val="52"/>
      <w:lang w:val="en-US" w:eastAsia="zh-CN"/>
    </w:rPr>
  </w:style>
  <w:style w:type="paragraph" w:styleId="aff9">
    <w:name w:val="Document Map"/>
    <w:basedOn w:val="a8"/>
    <w:link w:val="Char3"/>
    <w:rsid w:val="008D6001"/>
    <w:rPr>
      <w:rFonts w:ascii="宋体"/>
      <w:sz w:val="18"/>
      <w:szCs w:val="18"/>
    </w:rPr>
  </w:style>
  <w:style w:type="character" w:customStyle="1" w:styleId="Char3">
    <w:name w:val="文档结构图 Char"/>
    <w:basedOn w:val="ab"/>
    <w:link w:val="aff9"/>
    <w:rsid w:val="008D6001"/>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2409">
      <w:bodyDiv w:val="1"/>
      <w:marLeft w:val="0"/>
      <w:marRight w:val="0"/>
      <w:marTop w:val="0"/>
      <w:marBottom w:val="0"/>
      <w:divBdr>
        <w:top w:val="none" w:sz="0" w:space="0" w:color="auto"/>
        <w:left w:val="none" w:sz="0" w:space="0" w:color="auto"/>
        <w:bottom w:val="none" w:sz="0" w:space="0" w:color="auto"/>
        <w:right w:val="none" w:sz="0" w:space="0" w:color="auto"/>
      </w:divBdr>
      <w:divsChild>
        <w:div w:id="1536893467">
          <w:marLeft w:val="0"/>
          <w:marRight w:val="0"/>
          <w:marTop w:val="0"/>
          <w:marBottom w:val="0"/>
          <w:divBdr>
            <w:top w:val="none" w:sz="0" w:space="0" w:color="auto"/>
            <w:left w:val="none" w:sz="0" w:space="0" w:color="auto"/>
            <w:bottom w:val="none" w:sz="0" w:space="0" w:color="auto"/>
            <w:right w:val="none" w:sz="0" w:space="0" w:color="auto"/>
          </w:divBdr>
          <w:divsChild>
            <w:div w:id="1715351491">
              <w:marLeft w:val="0"/>
              <w:marRight w:val="0"/>
              <w:marTop w:val="0"/>
              <w:marBottom w:val="0"/>
              <w:divBdr>
                <w:top w:val="none" w:sz="0" w:space="0" w:color="auto"/>
                <w:left w:val="none" w:sz="0" w:space="0" w:color="auto"/>
                <w:bottom w:val="none" w:sz="0" w:space="0" w:color="auto"/>
                <w:right w:val="none" w:sz="0" w:space="0" w:color="auto"/>
              </w:divBdr>
              <w:divsChild>
                <w:div w:id="1064523244">
                  <w:marLeft w:val="0"/>
                  <w:marRight w:val="0"/>
                  <w:marTop w:val="0"/>
                  <w:marBottom w:val="0"/>
                  <w:divBdr>
                    <w:top w:val="single" w:sz="4" w:space="0" w:color="E5E5E5"/>
                    <w:left w:val="single" w:sz="4" w:space="0" w:color="E5E5E5"/>
                    <w:bottom w:val="single" w:sz="4" w:space="0" w:color="E5E5E5"/>
                    <w:right w:val="single" w:sz="4" w:space="0" w:color="E5E5E5"/>
                  </w:divBdr>
                  <w:divsChild>
                    <w:div w:id="1337347252">
                      <w:marLeft w:val="0"/>
                      <w:marRight w:val="0"/>
                      <w:marTop w:val="0"/>
                      <w:marBottom w:val="0"/>
                      <w:divBdr>
                        <w:top w:val="none" w:sz="0" w:space="0" w:color="auto"/>
                        <w:left w:val="none" w:sz="0" w:space="0" w:color="auto"/>
                        <w:bottom w:val="none" w:sz="0" w:space="0" w:color="auto"/>
                        <w:right w:val="none" w:sz="0" w:space="0" w:color="auto"/>
                      </w:divBdr>
                      <w:divsChild>
                        <w:div w:id="1121917596">
                          <w:marLeft w:val="0"/>
                          <w:marRight w:val="0"/>
                          <w:marTop w:val="0"/>
                          <w:marBottom w:val="0"/>
                          <w:divBdr>
                            <w:top w:val="none" w:sz="0" w:space="0" w:color="auto"/>
                            <w:left w:val="none" w:sz="0" w:space="0" w:color="auto"/>
                            <w:bottom w:val="none" w:sz="0" w:space="0" w:color="auto"/>
                            <w:right w:val="none" w:sz="0" w:space="0" w:color="auto"/>
                          </w:divBdr>
                          <w:divsChild>
                            <w:div w:id="573246003">
                              <w:marLeft w:val="0"/>
                              <w:marRight w:val="0"/>
                              <w:marTop w:val="0"/>
                              <w:marBottom w:val="0"/>
                              <w:divBdr>
                                <w:top w:val="none" w:sz="0" w:space="0" w:color="auto"/>
                                <w:left w:val="none" w:sz="0" w:space="0" w:color="auto"/>
                                <w:bottom w:val="none" w:sz="0" w:space="0" w:color="auto"/>
                                <w:right w:val="none" w:sz="0" w:space="0" w:color="auto"/>
                              </w:divBdr>
                              <w:divsChild>
                                <w:div w:id="2046176310">
                                  <w:marLeft w:val="0"/>
                                  <w:marRight w:val="0"/>
                                  <w:marTop w:val="0"/>
                                  <w:marBottom w:val="0"/>
                                  <w:divBdr>
                                    <w:top w:val="none" w:sz="0" w:space="0" w:color="auto"/>
                                    <w:left w:val="none" w:sz="0" w:space="0" w:color="auto"/>
                                    <w:bottom w:val="none" w:sz="0" w:space="0" w:color="auto"/>
                                    <w:right w:val="none" w:sz="0" w:space="0" w:color="auto"/>
                                  </w:divBdr>
                                  <w:divsChild>
                                    <w:div w:id="1627007195">
                                      <w:marLeft w:val="0"/>
                                      <w:marRight w:val="0"/>
                                      <w:marTop w:val="0"/>
                                      <w:marBottom w:val="0"/>
                                      <w:divBdr>
                                        <w:top w:val="none" w:sz="0" w:space="0" w:color="auto"/>
                                        <w:left w:val="none" w:sz="0" w:space="0" w:color="auto"/>
                                        <w:bottom w:val="none" w:sz="0" w:space="0" w:color="auto"/>
                                        <w:right w:val="none" w:sz="0" w:space="0" w:color="auto"/>
                                      </w:divBdr>
                                      <w:divsChild>
                                        <w:div w:id="810562786">
                                          <w:marLeft w:val="0"/>
                                          <w:marRight w:val="0"/>
                                          <w:marTop w:val="188"/>
                                          <w:marBottom w:val="63"/>
                                          <w:divBdr>
                                            <w:top w:val="none" w:sz="0" w:space="0" w:color="auto"/>
                                            <w:left w:val="none" w:sz="0" w:space="0" w:color="auto"/>
                                            <w:bottom w:val="none" w:sz="0" w:space="0" w:color="auto"/>
                                            <w:right w:val="none" w:sz="0" w:space="0" w:color="auto"/>
                                          </w:divBdr>
                                        </w:div>
                                        <w:div w:id="1943294584">
                                          <w:marLeft w:val="0"/>
                                          <w:marRight w:val="0"/>
                                          <w:marTop w:val="188"/>
                                          <w:marBottom w:val="63"/>
                                          <w:divBdr>
                                            <w:top w:val="none" w:sz="0" w:space="0" w:color="auto"/>
                                            <w:left w:val="none" w:sz="0" w:space="0" w:color="auto"/>
                                            <w:bottom w:val="none" w:sz="0" w:space="0" w:color="auto"/>
                                            <w:right w:val="none" w:sz="0" w:space="0" w:color="auto"/>
                                          </w:divBdr>
                                        </w:div>
                                        <w:div w:id="2006978626">
                                          <w:marLeft w:val="0"/>
                                          <w:marRight w:val="0"/>
                                          <w:marTop w:val="18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807038">
      <w:bodyDiv w:val="1"/>
      <w:marLeft w:val="0"/>
      <w:marRight w:val="0"/>
      <w:marTop w:val="0"/>
      <w:marBottom w:val="0"/>
      <w:divBdr>
        <w:top w:val="none" w:sz="0" w:space="0" w:color="auto"/>
        <w:left w:val="none" w:sz="0" w:space="0" w:color="auto"/>
        <w:bottom w:val="none" w:sz="0" w:space="0" w:color="auto"/>
        <w:right w:val="none" w:sz="0" w:space="0" w:color="auto"/>
      </w:divBdr>
    </w:div>
    <w:div w:id="813376988">
      <w:bodyDiv w:val="1"/>
      <w:marLeft w:val="0"/>
      <w:marRight w:val="0"/>
      <w:marTop w:val="25"/>
      <w:marBottom w:val="0"/>
      <w:divBdr>
        <w:top w:val="none" w:sz="0" w:space="0" w:color="auto"/>
        <w:left w:val="none" w:sz="0" w:space="0" w:color="auto"/>
        <w:bottom w:val="none" w:sz="0" w:space="0" w:color="auto"/>
        <w:right w:val="none" w:sz="0" w:space="0" w:color="auto"/>
      </w:divBdr>
      <w:divsChild>
        <w:div w:id="559176628">
          <w:marLeft w:val="0"/>
          <w:marRight w:val="0"/>
          <w:marTop w:val="0"/>
          <w:marBottom w:val="0"/>
          <w:divBdr>
            <w:top w:val="none" w:sz="0" w:space="0" w:color="auto"/>
            <w:left w:val="none" w:sz="0" w:space="0" w:color="auto"/>
            <w:bottom w:val="none" w:sz="0" w:space="0" w:color="auto"/>
            <w:right w:val="none" w:sz="0" w:space="0" w:color="auto"/>
          </w:divBdr>
          <w:divsChild>
            <w:div w:id="328101863">
              <w:marLeft w:val="0"/>
              <w:marRight w:val="0"/>
              <w:marTop w:val="0"/>
              <w:marBottom w:val="0"/>
              <w:divBdr>
                <w:top w:val="none" w:sz="0" w:space="0" w:color="auto"/>
                <w:left w:val="none" w:sz="0" w:space="0" w:color="auto"/>
                <w:bottom w:val="none" w:sz="0" w:space="0" w:color="auto"/>
                <w:right w:val="none" w:sz="0" w:space="0" w:color="auto"/>
              </w:divBdr>
              <w:divsChild>
                <w:div w:id="1187794379">
                  <w:marLeft w:val="0"/>
                  <w:marRight w:val="0"/>
                  <w:marTop w:val="0"/>
                  <w:marBottom w:val="0"/>
                  <w:divBdr>
                    <w:top w:val="none" w:sz="0" w:space="0" w:color="auto"/>
                    <w:left w:val="none" w:sz="0" w:space="0" w:color="auto"/>
                    <w:bottom w:val="none" w:sz="0" w:space="0" w:color="auto"/>
                    <w:right w:val="none" w:sz="0" w:space="0" w:color="auto"/>
                  </w:divBdr>
                  <w:divsChild>
                    <w:div w:id="1147280111">
                      <w:marLeft w:val="3193"/>
                      <w:marRight w:val="0"/>
                      <w:marTop w:val="0"/>
                      <w:marBottom w:val="0"/>
                      <w:divBdr>
                        <w:top w:val="none" w:sz="0" w:space="0" w:color="auto"/>
                        <w:left w:val="none" w:sz="0" w:space="0" w:color="auto"/>
                        <w:bottom w:val="none" w:sz="0" w:space="0" w:color="auto"/>
                        <w:right w:val="none" w:sz="0" w:space="0" w:color="auto"/>
                      </w:divBdr>
                      <w:divsChild>
                        <w:div w:id="1217857014">
                          <w:marLeft w:val="0"/>
                          <w:marRight w:val="0"/>
                          <w:marTop w:val="0"/>
                          <w:marBottom w:val="0"/>
                          <w:divBdr>
                            <w:top w:val="none" w:sz="0" w:space="0" w:color="auto"/>
                            <w:left w:val="none" w:sz="0" w:space="0" w:color="auto"/>
                            <w:bottom w:val="none" w:sz="0" w:space="0" w:color="auto"/>
                            <w:right w:val="none" w:sz="0" w:space="0" w:color="auto"/>
                          </w:divBdr>
                          <w:divsChild>
                            <w:div w:id="835726898">
                              <w:marLeft w:val="0"/>
                              <w:marRight w:val="0"/>
                              <w:marTop w:val="0"/>
                              <w:marBottom w:val="0"/>
                              <w:divBdr>
                                <w:top w:val="none" w:sz="0" w:space="0" w:color="auto"/>
                                <w:left w:val="none" w:sz="0" w:space="0" w:color="auto"/>
                                <w:bottom w:val="none" w:sz="0" w:space="0" w:color="auto"/>
                                <w:right w:val="none" w:sz="0" w:space="0" w:color="auto"/>
                              </w:divBdr>
                              <w:divsChild>
                                <w:div w:id="498271947">
                                  <w:marLeft w:val="0"/>
                                  <w:marRight w:val="0"/>
                                  <w:marTop w:val="0"/>
                                  <w:marBottom w:val="0"/>
                                  <w:divBdr>
                                    <w:top w:val="none" w:sz="0" w:space="0" w:color="auto"/>
                                    <w:left w:val="none" w:sz="0" w:space="0" w:color="auto"/>
                                    <w:bottom w:val="none" w:sz="0" w:space="0" w:color="auto"/>
                                    <w:right w:val="none" w:sz="0" w:space="0" w:color="auto"/>
                                  </w:divBdr>
                                  <w:divsChild>
                                    <w:div w:id="2067141420">
                                      <w:marLeft w:val="0"/>
                                      <w:marRight w:val="0"/>
                                      <w:marTop w:val="0"/>
                                      <w:marBottom w:val="0"/>
                                      <w:divBdr>
                                        <w:top w:val="none" w:sz="0" w:space="0" w:color="auto"/>
                                        <w:left w:val="none" w:sz="0" w:space="0" w:color="auto"/>
                                        <w:bottom w:val="none" w:sz="0" w:space="0" w:color="auto"/>
                                        <w:right w:val="none" w:sz="0" w:space="0" w:color="auto"/>
                                      </w:divBdr>
                                      <w:divsChild>
                                        <w:div w:id="332034122">
                                          <w:marLeft w:val="0"/>
                                          <w:marRight w:val="0"/>
                                          <w:marTop w:val="0"/>
                                          <w:marBottom w:val="0"/>
                                          <w:divBdr>
                                            <w:top w:val="none" w:sz="0" w:space="0" w:color="auto"/>
                                            <w:left w:val="none" w:sz="0" w:space="0" w:color="auto"/>
                                            <w:bottom w:val="none" w:sz="0" w:space="0" w:color="auto"/>
                                            <w:right w:val="none" w:sz="0" w:space="0" w:color="auto"/>
                                          </w:divBdr>
                                          <w:divsChild>
                                            <w:div w:id="1638296787">
                                              <w:marLeft w:val="0"/>
                                              <w:marRight w:val="0"/>
                                              <w:marTop w:val="0"/>
                                              <w:marBottom w:val="0"/>
                                              <w:divBdr>
                                                <w:top w:val="none" w:sz="0" w:space="0" w:color="auto"/>
                                                <w:left w:val="none" w:sz="0" w:space="0" w:color="auto"/>
                                                <w:bottom w:val="none" w:sz="0" w:space="0" w:color="auto"/>
                                                <w:right w:val="none" w:sz="0" w:space="0" w:color="auto"/>
                                              </w:divBdr>
                                              <w:divsChild>
                                                <w:div w:id="1327318787">
                                                  <w:marLeft w:val="0"/>
                                                  <w:marRight w:val="0"/>
                                                  <w:marTop w:val="0"/>
                                                  <w:marBottom w:val="0"/>
                                                  <w:divBdr>
                                                    <w:top w:val="none" w:sz="0" w:space="0" w:color="auto"/>
                                                    <w:left w:val="none" w:sz="0" w:space="0" w:color="auto"/>
                                                    <w:bottom w:val="none" w:sz="0" w:space="0" w:color="auto"/>
                                                    <w:right w:val="none" w:sz="0" w:space="0" w:color="auto"/>
                                                  </w:divBdr>
                                                  <w:divsChild>
                                                    <w:div w:id="1243300891">
                                                      <w:marLeft w:val="0"/>
                                                      <w:marRight w:val="0"/>
                                                      <w:marTop w:val="0"/>
                                                      <w:marBottom w:val="0"/>
                                                      <w:divBdr>
                                                        <w:top w:val="none" w:sz="0" w:space="0" w:color="auto"/>
                                                        <w:left w:val="none" w:sz="0" w:space="0" w:color="auto"/>
                                                        <w:bottom w:val="none" w:sz="0" w:space="0" w:color="auto"/>
                                                        <w:right w:val="none" w:sz="0" w:space="0" w:color="auto"/>
                                                      </w:divBdr>
                                                      <w:divsChild>
                                                        <w:div w:id="6210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297004">
      <w:bodyDiv w:val="1"/>
      <w:marLeft w:val="0"/>
      <w:marRight w:val="0"/>
      <w:marTop w:val="0"/>
      <w:marBottom w:val="0"/>
      <w:divBdr>
        <w:top w:val="none" w:sz="0" w:space="0" w:color="auto"/>
        <w:left w:val="none" w:sz="0" w:space="0" w:color="auto"/>
        <w:bottom w:val="none" w:sz="0" w:space="0" w:color="auto"/>
        <w:right w:val="none" w:sz="0" w:space="0" w:color="auto"/>
      </w:divBdr>
    </w:div>
    <w:div w:id="2141457988">
      <w:bodyDiv w:val="1"/>
      <w:marLeft w:val="0"/>
      <w:marRight w:val="0"/>
      <w:marTop w:val="0"/>
      <w:marBottom w:val="0"/>
      <w:divBdr>
        <w:top w:val="none" w:sz="0" w:space="0" w:color="auto"/>
        <w:left w:val="none" w:sz="0" w:space="0" w:color="auto"/>
        <w:bottom w:val="none" w:sz="0" w:space="0" w:color="auto"/>
        <w:right w:val="none" w:sz="0" w:space="0" w:color="auto"/>
      </w:divBdr>
      <w:divsChild>
        <w:div w:id="545488254">
          <w:marLeft w:val="0"/>
          <w:marRight w:val="0"/>
          <w:marTop w:val="0"/>
          <w:marBottom w:val="0"/>
          <w:divBdr>
            <w:top w:val="none" w:sz="0" w:space="0" w:color="auto"/>
            <w:left w:val="none" w:sz="0" w:space="0" w:color="auto"/>
            <w:bottom w:val="none" w:sz="0" w:space="0" w:color="auto"/>
            <w:right w:val="none" w:sz="0" w:space="0" w:color="auto"/>
          </w:divBdr>
          <w:divsChild>
            <w:div w:id="1079912215">
              <w:marLeft w:val="0"/>
              <w:marRight w:val="0"/>
              <w:marTop w:val="0"/>
              <w:marBottom w:val="0"/>
              <w:divBdr>
                <w:top w:val="none" w:sz="0" w:space="0" w:color="auto"/>
                <w:left w:val="none" w:sz="0" w:space="0" w:color="auto"/>
                <w:bottom w:val="none" w:sz="0" w:space="0" w:color="auto"/>
                <w:right w:val="none" w:sz="0" w:space="0" w:color="auto"/>
              </w:divBdr>
              <w:divsChild>
                <w:div w:id="1457524652">
                  <w:marLeft w:val="0"/>
                  <w:marRight w:val="0"/>
                  <w:marTop w:val="0"/>
                  <w:marBottom w:val="0"/>
                  <w:divBdr>
                    <w:top w:val="none" w:sz="0" w:space="0" w:color="auto"/>
                    <w:left w:val="none" w:sz="0" w:space="0" w:color="auto"/>
                    <w:bottom w:val="none" w:sz="0" w:space="0" w:color="auto"/>
                    <w:right w:val="none" w:sz="0" w:space="0" w:color="auto"/>
                  </w:divBdr>
                  <w:divsChild>
                    <w:div w:id="1405567867">
                      <w:marLeft w:val="0"/>
                      <w:marRight w:val="0"/>
                      <w:marTop w:val="0"/>
                      <w:marBottom w:val="0"/>
                      <w:divBdr>
                        <w:top w:val="none" w:sz="0" w:space="0" w:color="auto"/>
                        <w:left w:val="none" w:sz="0" w:space="0" w:color="auto"/>
                        <w:bottom w:val="none" w:sz="0" w:space="0" w:color="auto"/>
                        <w:right w:val="none" w:sz="0" w:space="0" w:color="auto"/>
                      </w:divBdr>
                      <w:divsChild>
                        <w:div w:id="1443301449">
                          <w:marLeft w:val="0"/>
                          <w:marRight w:val="0"/>
                          <w:marTop w:val="0"/>
                          <w:marBottom w:val="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sChild>
                                <w:div w:id="1112897706">
                                  <w:marLeft w:val="0"/>
                                  <w:marRight w:val="0"/>
                                  <w:marTop w:val="0"/>
                                  <w:marBottom w:val="0"/>
                                  <w:divBdr>
                                    <w:top w:val="none" w:sz="0" w:space="0" w:color="auto"/>
                                    <w:left w:val="none" w:sz="0" w:space="0" w:color="auto"/>
                                    <w:bottom w:val="none" w:sz="0" w:space="0" w:color="auto"/>
                                    <w:right w:val="none" w:sz="0" w:space="0" w:color="auto"/>
                                  </w:divBdr>
                                  <w:divsChild>
                                    <w:div w:id="1922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1EE0-BEA4-4A51-BDD4-9ABF2F01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GB/T5237</vt:lpstr>
    </vt:vector>
  </TitlesOfParts>
  <Company>lj</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GB/T5237</dc:title>
  <dc:subject/>
  <dc:creator>lj</dc:creator>
  <cp:keywords>的 试验 标准 试样 了 </cp:keywords>
  <dc:description/>
  <cp:lastModifiedBy>admin</cp:lastModifiedBy>
  <cp:revision>17</cp:revision>
  <cp:lastPrinted>2009-05-18T03:09:00Z</cp:lastPrinted>
  <dcterms:created xsi:type="dcterms:W3CDTF">2015-05-15T02:14:00Z</dcterms:created>
  <dcterms:modified xsi:type="dcterms:W3CDTF">2015-05-15T06:11:00Z</dcterms:modified>
</cp:coreProperties>
</file>