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EB" w:rsidRPr="009C239C" w:rsidRDefault="009C239C">
      <w:pPr>
        <w:rPr>
          <w:sz w:val="28"/>
          <w:szCs w:val="28"/>
        </w:rPr>
      </w:pPr>
      <w:r w:rsidRPr="009C239C">
        <w:rPr>
          <w:rFonts w:hint="eastAsia"/>
          <w:sz w:val="28"/>
          <w:szCs w:val="28"/>
        </w:rPr>
        <w:t>附件</w:t>
      </w:r>
      <w:r w:rsidR="00193586">
        <w:rPr>
          <w:rFonts w:hint="eastAsia"/>
          <w:sz w:val="28"/>
          <w:szCs w:val="28"/>
        </w:rPr>
        <w:t>4</w:t>
      </w:r>
      <w:r w:rsidRPr="009C239C">
        <w:rPr>
          <w:rFonts w:hint="eastAsia"/>
          <w:sz w:val="28"/>
          <w:szCs w:val="28"/>
        </w:rPr>
        <w:t>：</w:t>
      </w:r>
    </w:p>
    <w:p w:rsidR="005723D7" w:rsidRDefault="005723D7" w:rsidP="009C239C">
      <w:pPr>
        <w:jc w:val="center"/>
        <w:rPr>
          <w:rFonts w:ascii="黑体" w:eastAsia="黑体" w:hAnsi="黑体"/>
          <w:sz w:val="28"/>
          <w:szCs w:val="28"/>
        </w:rPr>
      </w:pPr>
    </w:p>
    <w:p w:rsidR="009C239C" w:rsidRDefault="009C239C" w:rsidP="009C239C">
      <w:pPr>
        <w:jc w:val="center"/>
        <w:rPr>
          <w:rFonts w:ascii="黑体" w:eastAsia="黑体" w:hAnsi="黑体"/>
          <w:sz w:val="28"/>
          <w:szCs w:val="28"/>
        </w:rPr>
      </w:pPr>
      <w:r w:rsidRPr="009C239C">
        <w:rPr>
          <w:rFonts w:ascii="黑体" w:eastAsia="黑体" w:hAnsi="黑体" w:hint="eastAsia"/>
          <w:sz w:val="28"/>
          <w:szCs w:val="28"/>
        </w:rPr>
        <w:t>贵金属分标委会审定和讨论的项目</w:t>
      </w:r>
    </w:p>
    <w:p w:rsidR="005723D7" w:rsidRPr="009C239C" w:rsidRDefault="005723D7" w:rsidP="009C239C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4737" w:type="pct"/>
        <w:jc w:val="center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4487"/>
        <w:gridCol w:w="3441"/>
        <w:gridCol w:w="4521"/>
        <w:gridCol w:w="867"/>
      </w:tblGrid>
      <w:tr w:rsidR="009A1C6E" w:rsidRPr="00C1541B" w:rsidTr="009A1C6E">
        <w:trPr>
          <w:trHeight w:val="177"/>
          <w:jc w:val="center"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604" w:type="pct"/>
            <w:tcBorders>
              <w:top w:val="single" w:sz="12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项目计划编号</w:t>
            </w:r>
          </w:p>
        </w:tc>
        <w:tc>
          <w:tcPr>
            <w:tcW w:w="1616" w:type="pct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起草单位及相关单位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9A1C6E" w:rsidRPr="00C1541B" w:rsidTr="009A1C6E">
        <w:trPr>
          <w:trHeight w:val="177"/>
          <w:jc w:val="center"/>
        </w:trPr>
        <w:tc>
          <w:tcPr>
            <w:tcW w:w="2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C6E" w:rsidRPr="00C1541B" w:rsidRDefault="009A1C6E" w:rsidP="009A1C6E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604" w:type="pct"/>
            <w:tcBorders>
              <w:top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氢气净化用钯合金管材</w:t>
            </w:r>
          </w:p>
          <w:p w:rsidR="009A1C6E" w:rsidRPr="00C1541B" w:rsidRDefault="009A1C6E" w:rsidP="009A1C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（修订</w:t>
            </w:r>
            <w:r w:rsidRPr="00C1541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YS/T 416-1999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30" w:type="pct"/>
            <w:tcBorders>
              <w:top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工信厅科</w:t>
            </w:r>
            <w:proofErr w:type="gramEnd"/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[2013]163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号</w:t>
            </w:r>
          </w:p>
          <w:p w:rsidR="009A1C6E" w:rsidRPr="00C1541B" w:rsidRDefault="003021F9" w:rsidP="009A1C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" w:history="1">
              <w:r w:rsidR="009A1C6E" w:rsidRPr="00C1541B">
                <w:rPr>
                  <w:rStyle w:val="a3"/>
                  <w:rFonts w:asciiTheme="minorEastAsia" w:eastAsiaTheme="minorEastAsia" w:hAnsiTheme="minorEastAsia"/>
                  <w:color w:val="000000" w:themeColor="text1"/>
                  <w:szCs w:val="21"/>
                  <w:u w:val="none"/>
                </w:rPr>
                <w:t>2013-1621T-YS</w:t>
              </w:r>
            </w:hyperlink>
          </w:p>
        </w:tc>
        <w:tc>
          <w:tcPr>
            <w:tcW w:w="1616" w:type="pct"/>
            <w:tcBorders>
              <w:top w:val="single" w:sz="12" w:space="0" w:color="auto"/>
            </w:tcBorders>
            <w:vAlign w:val="center"/>
            <w:hideMark/>
          </w:tcPr>
          <w:p w:rsidR="009A1C6E" w:rsidRPr="00C1541B" w:rsidRDefault="009A1C6E" w:rsidP="00C1541B">
            <w:pPr>
              <w:widowControl/>
              <w:adjustRightInd w:val="0"/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西北有色金属研究院</w:t>
            </w:r>
          </w:p>
        </w:tc>
        <w:tc>
          <w:tcPr>
            <w:tcW w:w="311" w:type="pct"/>
            <w:tcBorders>
              <w:top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审定</w:t>
            </w:r>
          </w:p>
        </w:tc>
      </w:tr>
      <w:tr w:rsidR="009A1C6E" w:rsidRPr="00C1541B" w:rsidTr="009A1C6E">
        <w:trPr>
          <w:jc w:val="center"/>
        </w:trPr>
        <w:tc>
          <w:tcPr>
            <w:tcW w:w="240" w:type="pct"/>
            <w:tcBorders>
              <w:left w:val="single" w:sz="12" w:space="0" w:color="auto"/>
            </w:tcBorders>
            <w:vAlign w:val="center"/>
          </w:tcPr>
          <w:p w:rsidR="009A1C6E" w:rsidRPr="00C1541B" w:rsidRDefault="009A1C6E" w:rsidP="009A1C6E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阴极保护用铂铌复合阳极丝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（修订</w:t>
            </w:r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YS/T 642-2007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C1541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 114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2014-1436T-YS</w:t>
            </w:r>
          </w:p>
        </w:tc>
        <w:tc>
          <w:tcPr>
            <w:tcW w:w="1616" w:type="pct"/>
            <w:vAlign w:val="center"/>
            <w:hideMark/>
          </w:tcPr>
          <w:p w:rsidR="009A1C6E" w:rsidRPr="00C1541B" w:rsidRDefault="009A1C6E" w:rsidP="00C1541B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西安诺博尔稀贵金属材料有限公司、有色金属技术经济研究院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讨论</w:t>
            </w:r>
          </w:p>
        </w:tc>
      </w:tr>
      <w:tr w:rsidR="009A1C6E" w:rsidRPr="00C1541B" w:rsidTr="009A1C6E">
        <w:trPr>
          <w:jc w:val="center"/>
        </w:trPr>
        <w:tc>
          <w:tcPr>
            <w:tcW w:w="240" w:type="pct"/>
            <w:tcBorders>
              <w:left w:val="single" w:sz="12" w:space="0" w:color="auto"/>
            </w:tcBorders>
            <w:vAlign w:val="center"/>
          </w:tcPr>
          <w:p w:rsidR="009A1C6E" w:rsidRPr="00C1541B" w:rsidRDefault="009A1C6E" w:rsidP="009A1C6E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氯</w:t>
            </w: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亚铂酸</w:t>
            </w:r>
            <w:proofErr w:type="gramEnd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钾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（修订</w:t>
            </w:r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YS/T 657-2007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2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C1541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 114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2014-1437T-YS</w:t>
            </w:r>
          </w:p>
        </w:tc>
        <w:tc>
          <w:tcPr>
            <w:tcW w:w="1616" w:type="pct"/>
            <w:vAlign w:val="center"/>
            <w:hideMark/>
          </w:tcPr>
          <w:p w:rsidR="009A1C6E" w:rsidRPr="00C1541B" w:rsidRDefault="009A1C6E" w:rsidP="00C1541B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亿金新材料股份有限公司、有色金属技术经济研究院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讨论</w:t>
            </w:r>
          </w:p>
        </w:tc>
      </w:tr>
      <w:tr w:rsidR="009A1C6E" w:rsidRPr="00C1541B" w:rsidTr="009A1C6E">
        <w:trPr>
          <w:jc w:val="center"/>
        </w:trPr>
        <w:tc>
          <w:tcPr>
            <w:tcW w:w="240" w:type="pct"/>
            <w:tcBorders>
              <w:left w:val="single" w:sz="12" w:space="0" w:color="auto"/>
            </w:tcBorders>
            <w:vAlign w:val="center"/>
          </w:tcPr>
          <w:p w:rsidR="009A1C6E" w:rsidRPr="00C1541B" w:rsidRDefault="009A1C6E" w:rsidP="009A1C6E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6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铂</w:t>
            </w:r>
            <w:proofErr w:type="gramEnd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蒸发料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（新制定）</w:t>
            </w:r>
          </w:p>
        </w:tc>
        <w:tc>
          <w:tcPr>
            <w:tcW w:w="12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C1541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 114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2014-1450T-YS</w:t>
            </w:r>
          </w:p>
        </w:tc>
        <w:tc>
          <w:tcPr>
            <w:tcW w:w="1616" w:type="pct"/>
            <w:vAlign w:val="center"/>
            <w:hideMark/>
          </w:tcPr>
          <w:p w:rsidR="009A1C6E" w:rsidRPr="00C1541B" w:rsidRDefault="009A1C6E" w:rsidP="00C1541B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亿金新材料股份有限公司、有色金属技术经济研究院</w:t>
            </w:r>
          </w:p>
        </w:tc>
        <w:tc>
          <w:tcPr>
            <w:tcW w:w="311" w:type="pct"/>
            <w:tcBorders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讨论</w:t>
            </w:r>
          </w:p>
        </w:tc>
      </w:tr>
      <w:tr w:rsidR="009A1C6E" w:rsidRPr="00C1541B" w:rsidTr="009A1C6E">
        <w:trPr>
          <w:jc w:val="center"/>
        </w:trPr>
        <w:tc>
          <w:tcPr>
            <w:tcW w:w="24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C6E" w:rsidRPr="00C1541B" w:rsidRDefault="009A1C6E" w:rsidP="009A1C6E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604" w:type="pct"/>
            <w:tcBorders>
              <w:bottom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磁性溅射靶材</w:t>
            </w: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透磁率</w:t>
            </w:r>
            <w:proofErr w:type="gramEnd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测试方法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（新制定）</w:t>
            </w:r>
          </w:p>
        </w:tc>
        <w:tc>
          <w:tcPr>
            <w:tcW w:w="1230" w:type="pct"/>
            <w:tcBorders>
              <w:bottom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C1541B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 114</w:t>
            </w: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</w:p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2014-1451T-YS</w:t>
            </w:r>
          </w:p>
        </w:tc>
        <w:tc>
          <w:tcPr>
            <w:tcW w:w="1616" w:type="pct"/>
            <w:tcBorders>
              <w:bottom w:val="single" w:sz="12" w:space="0" w:color="auto"/>
            </w:tcBorders>
            <w:vAlign w:val="center"/>
            <w:hideMark/>
          </w:tcPr>
          <w:p w:rsidR="009A1C6E" w:rsidRPr="00C1541B" w:rsidRDefault="009A1C6E" w:rsidP="00C1541B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有</w:t>
            </w:r>
            <w:proofErr w:type="gramStart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亿金新材料股份有限公司、有色金属技术经济研究院</w:t>
            </w:r>
          </w:p>
        </w:tc>
        <w:tc>
          <w:tcPr>
            <w:tcW w:w="311" w:type="pct"/>
            <w:tcBorders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1C6E" w:rsidRPr="00C1541B" w:rsidRDefault="009A1C6E" w:rsidP="009A1C6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C1541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讨论</w:t>
            </w:r>
          </w:p>
        </w:tc>
      </w:tr>
    </w:tbl>
    <w:p w:rsidR="009C239C" w:rsidRDefault="009C239C"/>
    <w:p w:rsidR="009C239C" w:rsidRDefault="009C239C"/>
    <w:sectPr w:rsidR="009C239C" w:rsidSect="009A1C6E">
      <w:pgSz w:w="16838" w:h="11906" w:orient="landscape" w:code="9"/>
      <w:pgMar w:top="1418" w:right="1440" w:bottom="1134" w:left="709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6B68"/>
    <w:multiLevelType w:val="hybridMultilevel"/>
    <w:tmpl w:val="84A2D65A"/>
    <w:lvl w:ilvl="0" w:tplc="E7AA0FE0">
      <w:start w:val="1"/>
      <w:numFmt w:val="decimal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39C"/>
    <w:rsid w:val="00193586"/>
    <w:rsid w:val="003021F9"/>
    <w:rsid w:val="0035369D"/>
    <w:rsid w:val="004B4BC4"/>
    <w:rsid w:val="004E1FE8"/>
    <w:rsid w:val="00527608"/>
    <w:rsid w:val="005723D7"/>
    <w:rsid w:val="007029B3"/>
    <w:rsid w:val="007524A6"/>
    <w:rsid w:val="00784757"/>
    <w:rsid w:val="007E1863"/>
    <w:rsid w:val="009A1C6E"/>
    <w:rsid w:val="009C239C"/>
    <w:rsid w:val="009D7F82"/>
    <w:rsid w:val="00A119EB"/>
    <w:rsid w:val="00AC5593"/>
    <w:rsid w:val="00C1541B"/>
    <w:rsid w:val="00DA7844"/>
    <w:rsid w:val="00E06D2A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9.239.107.141:8080/program/publicity/YSCPXT1805201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xianglei</dc:creator>
  <cp:lastModifiedBy>lenovo</cp:lastModifiedBy>
  <cp:revision>7</cp:revision>
  <dcterms:created xsi:type="dcterms:W3CDTF">2015-02-10T01:12:00Z</dcterms:created>
  <dcterms:modified xsi:type="dcterms:W3CDTF">2015-02-25T01:24:00Z</dcterms:modified>
</cp:coreProperties>
</file>